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LE BOEUF </w:t>
      </w:r>
      <w:r>
        <w:rPr>
          <w:color w:val="641e6e"/>
        </w:rPr>
        <w:t xml:space="preserve">Professeur à la Faculté de droit et de science politique de l'Université d'Aix-MarseilleCERIC (UMR DICE, AMU/CNRS)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Romain Le Boeuf est Professeur de droit public à la Faculté de droit et de science politique de l’Université d’Aix-Marseille, où il codirige le master 2 de droit international.</w:t>
      </w:r>
    </w:p>
    <w:p>
      <w:pPr/>
      <w:r>
        <w:rPr/>
        <w:t xml:space="preserve">Ses enseignements et ses travaux portent à titre principal sur le droit international public.</w:t>
      </w:r>
    </w:p>
    <w:p>
      <w:pPr/>
      <w:r>
        <w:rPr/>
        <w:t xml:space="preserve">Son ouvrage </w:t>
      </w:r>
      <w:r>
        <w:rPr>
          <w:i w:val="1"/>
          <w:iCs w:val="1"/>
        </w:rPr>
        <w:t xml:space="preserve">Le traité de paix, Contribution à l’étude du règlement conventionnel des différends internationaux</w:t>
      </w:r>
      <w:r>
        <w:rPr/>
        <w:t xml:space="preserve"> reçu le Grand prix de l’Académie des sciences morales et politiques en 2018 (Prix Charles Aubert).</w:t>
      </w:r>
    </w:p>
    <w:p>
      <w:pPr/>
      <w:r>
        <w:rPr/>
        <w:t xml:space="preserve">Il a été invité à exercer les fonctions de Directeur des études à l’Académie de droit international de La Haye et est membre de plusieurs réseaux de recherche nationaux et internationaux (Société française pour le droit international, European Society of International Law, International Law Society).</w:t>
      </w:r>
    </w:p>
    <w:p>
      <w:pPr/>
      <w:r>
        <w:rPr/>
        <w:t xml:space="preserve">Pour exporter les publications au format bibtext, consultez la </w:t>
      </w:r>
      <w:hyperlink r:id="rId8" w:history="1">
        <w:r>
          <w:rPr>
            <w:color w:val="#410a8c"/>
            <w:u w:val="single"/>
          </w:rPr>
          <w:t xml:space="preserve">page de recherche de Hal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L'inapplication du droit</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t xml:space="preserve">2020, 979-10-97578-11-4</w:t>
            </w:r>
          </w:p>
          <w:p>
            <w:pPr/>
            <w:r>
              <w:rPr/>
              <w:t xml:space="preserve">Ouvrages</w:t>
            </w:r>
          </w:p>
          <w:p>
            <w:pPr/>
            <w:hyperlink r:id="rId9" w:history="1">
              <w:r>
                <w:rPr>
                  <w:color w:val="#410a8c"/>
                  <w:u w:val="single"/>
                </w:rPr>
                <w:t xml:space="preserve">hal-03737289v1</w:t>
              </w:r>
            </w:hyperlink>
          </w:p>
        </w:tc>
      </w:tr>
      <w:tr>
        <w:trPr/>
        <w:tc>
          <w:tcPr>
            <w:noWrap/>
          </w:tcPr>
          <w:p>
            <w:pPr>
              <w:spacing w:after="200"/>
            </w:pPr>
            <w:hyperlink r:id="rId12" w:history="1">
              <w:r>
                <w:rPr>
                  <w:color w:val="1e198e"/>
                  <w:b w:val="1"/>
                  <w:bCs w:val="1"/>
                  <w:u w:val="single"/>
                </w:rPr>
                <w:t xml:space="preserve">Le traité de paix</w:t>
              </w:r>
            </w:hyperlink>
          </w:p>
          <w:p>
            <w:pPr/>
            <w:hyperlink r:id="rId10" w:history="1">
              <w:r>
                <w:rPr>
                  <w:color w:val="#410a8c"/>
                  <w:u w:val="single"/>
                </w:rPr>
                <w:t xml:space="preserve">Romain Le Boeuf</w:t>
              </w:r>
            </w:hyperlink>
          </w:p>
          <w:p>
            <w:pPr/>
            <w:hyperlink r:id="rId13" w:history="1">
              <w:r>
                <w:rPr>
                  <w:color w:val="#410a8c"/>
                  <w:u w:val="single"/>
                </w:rPr>
                <w:t xml:space="preserve">Pedone</w:t>
              </w:r>
            </w:hyperlink>
            <w:r>
              <w:rPr/>
              <w:t xml:space="preserve">, pp.714, 2018</w:t>
            </w:r>
          </w:p>
          <w:p>
            <w:pPr/>
            <w:r>
              <w:rPr/>
              <w:t xml:space="preserve">Ouvrages</w:t>
            </w:r>
          </w:p>
          <w:p>
            <w:pPr/>
            <w:hyperlink r:id="rId12" w:history="1">
              <w:r>
                <w:rPr>
                  <w:color w:val="#410a8c"/>
                  <w:u w:val="single"/>
                </w:rPr>
                <w:t xml:space="preserve">hal-02152299v1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retour de la guerre</w:t>
              </w:r>
            </w:hyperlink>
          </w:p>
          <w:p>
            <w:pPr/>
            <w:hyperlink r:id="rId15" w:history="1">
              <w:r>
                <w:rPr>
                  <w:color w:val="#410a8c"/>
                  <w:u w:val="single"/>
                </w:rPr>
                <w:t xml:space="preserve">Caterina Severino</w:t>
              </w:r>
            </w:hyperlink>
            <w:r>
              <w:rPr/>
              <w:t xml:space="preserve">,</w:t>
            </w:r>
            <w:hyperlink r:id="rId10" w:history="1">
              <w:r>
                <w:rPr>
                  <w:color w:val="#410a8c"/>
                  <w:u w:val="single"/>
                </w:rPr>
                <w:t xml:space="preserve">Romain Le Boeuf</w:t>
              </w:r>
            </w:hyperlink>
          </w:p>
          <w:p>
            <w:pPr/>
            <w:r>
              <w:rPr>
                <w:i w:val="1"/>
                <w:iCs w:val="1"/>
              </w:rPr>
              <w:t xml:space="preserve">Confluence des droits_La revue</w:t>
            </w:r>
            <w:r>
              <w:rPr/>
              <w:t xml:space="preserve">, 2023-12 (12), 2023, Dossier spécial Le retour de la guerre</w:t>
            </w:r>
          </w:p>
          <w:p>
            <w:pPr/>
            <w:r>
              <w:rPr/>
              <w:t xml:space="preserve">N°spécial de revue/special issue</w:t>
            </w:r>
          </w:p>
          <w:p>
            <w:pPr/>
            <w:hyperlink r:id="rId14" w:history="1">
              <w:r>
                <w:rPr>
                  <w:color w:val="#410a8c"/>
                  <w:u w:val="single"/>
                </w:rPr>
                <w:t xml:space="preserve">hal-04760783v1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Guerre et constitution - Rapport sur le droit international public</w:t>
              </w:r>
            </w:hyperlink>
          </w:p>
          <w:p>
            <w:pPr/>
            <w:hyperlink r:id="rId10" w:history="1">
              <w:r>
                <w:rPr>
                  <w:color w:val="#410a8c"/>
                  <w:u w:val="single"/>
                </w:rPr>
                <w:t xml:space="preserve">Romain Le Boeuf</w:t>
              </w:r>
            </w:hyperlink>
          </w:p>
          <w:p>
            <w:pPr/>
            <w:r>
              <w:rPr>
                <w:i w:val="1"/>
                <w:iCs w:val="1"/>
              </w:rPr>
              <w:t xml:space="preserve">Annuaire International de Justice Constitutionnelle</w:t>
            </w:r>
            <w:r>
              <w:rPr/>
              <w:t xml:space="preserve">, 2025</w:t>
            </w:r>
          </w:p>
          <w:p>
            <w:pPr/>
            <w:r>
              <w:rPr/>
              <w:t xml:space="preserve">Article dans une revue</w:t>
            </w:r>
          </w:p>
          <w:p>
            <w:pPr/>
            <w:hyperlink r:id="rId16" w:history="1">
              <w:r>
                <w:rPr>
                  <w:color w:val="#410a8c"/>
                  <w:u w:val="single"/>
                </w:rPr>
                <w:t xml:space="preserve">hal-04912099v1</w:t>
              </w:r>
            </w:hyperlink>
          </w:p>
        </w:tc>
      </w:tr>
      <w:tr>
        <w:trPr/>
        <w:tc>
          <w:tcPr>
            <w:noWrap/>
          </w:tcPr>
          <w:p>
            <w:pPr>
              <w:spacing w:after="200"/>
            </w:pPr>
            <w:hyperlink r:id="rId17" w:history="1">
              <w:r>
                <w:rPr>
                  <w:color w:val="1e198e"/>
                  <w:b w:val="1"/>
                  <w:bCs w:val="1"/>
                  <w:u w:val="single"/>
                </w:rPr>
                <w:t xml:space="preserve">Si Victor Hugo avait été entendu…Fragments d'une histoire européenne</w:t>
              </w:r>
            </w:hyperlink>
          </w:p>
          <w:p>
            <w:pPr/>
            <w:hyperlink r:id="rId18" w:history="1">
              <w:r>
                <w:rPr>
                  <w:color w:val="#410a8c"/>
                  <w:u w:val="single"/>
                </w:rPr>
                <w:t xml:space="preserve">Nathalie Rubio</w:t>
              </w:r>
            </w:hyperlink>
            <w:r>
              <w:rPr/>
              <w:t xml:space="preserve">,</w:t>
            </w:r>
            <w:hyperlink r:id="rId10" w:history="1">
              <w:r>
                <w:rPr>
                  <w:color w:val="#410a8c"/>
                  <w:u w:val="single"/>
                </w:rPr>
                <w:t xml:space="preserve">Romain Le Boeuf</w:t>
              </w:r>
            </w:hyperlink>
          </w:p>
          <w:p>
            <w:pPr/>
            <w:r>
              <w:rPr>
                <w:i w:val="1"/>
                <w:iCs w:val="1"/>
              </w:rPr>
              <w:t xml:space="preserve">Confluence des droits_La revue</w:t>
            </w:r>
            <w:r>
              <w:rPr/>
              <w:t xml:space="preserve">, 2025, 11</w:t>
            </w:r>
          </w:p>
          <w:p>
            <w:pPr/>
            <w:r>
              <w:rPr/>
              <w:t xml:space="preserve">Article dans une revue</w:t>
            </w:r>
          </w:p>
          <w:p>
            <w:pPr/>
            <w:hyperlink r:id="rId17" w:history="1">
              <w:r>
                <w:rPr>
                  <w:color w:val="#410a8c"/>
                  <w:u w:val="single"/>
                </w:rPr>
                <w:t xml:space="preserve">hal-05511332v1</w:t>
              </w:r>
            </w:hyperlink>
          </w:p>
        </w:tc>
      </w:tr>
      <w:tr>
        <w:trPr/>
        <w:tc>
          <w:tcPr>
            <w:noWrap/>
          </w:tcPr>
          <w:p>
            <w:pPr>
              <w:spacing w:after="200"/>
            </w:pPr>
            <w:hyperlink r:id="rId19" w:history="1">
              <w:r>
                <w:rPr>
                  <w:color w:val="1e198e"/>
                  <w:b w:val="1"/>
                  <w:bCs w:val="1"/>
                  <w:u w:val="single"/>
                </w:rPr>
                <w:t xml:space="preserve">Droit de la paix et droit de la guerre : que reste-t-il du temple de Janus ?</w:t>
              </w:r>
            </w:hyperlink>
          </w:p>
          <w:p>
            <w:pPr/>
            <w:hyperlink r:id="rId10" w:history="1">
              <w:r>
                <w:rPr>
                  <w:color w:val="#410a8c"/>
                  <w:u w:val="single"/>
                </w:rPr>
                <w:t xml:space="preserve">Romain Le Boeuf</w:t>
              </w:r>
            </w:hyperlink>
          </w:p>
          <w:p>
            <w:pPr/>
            <w:r>
              <w:rPr>
                <w:i w:val="1"/>
                <w:iCs w:val="1"/>
              </w:rPr>
              <w:t xml:space="preserve">Confluence des droits_La revue</w:t>
            </w:r>
            <w:r>
              <w:rPr/>
              <w:t xml:space="preserve">, 2024</w:t>
            </w:r>
          </w:p>
          <w:p>
            <w:pPr/>
            <w:r>
              <w:rPr/>
              <w:t xml:space="preserve">Article dans une revue</w:t>
            </w:r>
          </w:p>
          <w:p>
            <w:pPr/>
            <w:hyperlink r:id="rId19" w:history="1">
              <w:r>
                <w:rPr>
                  <w:color w:val="#410a8c"/>
                  <w:u w:val="single"/>
                </w:rPr>
                <w:t xml:space="preserve">hal-04549814v1</w:t>
              </w:r>
            </w:hyperlink>
          </w:p>
        </w:tc>
      </w:tr>
      <w:tr>
        <w:trPr/>
        <w:tc>
          <w:tcPr>
            <w:noWrap/>
          </w:tcPr>
          <w:p>
            <w:pPr>
              <w:spacing w:after="200"/>
            </w:pPr>
            <w:hyperlink r:id="rId20" w:history="1">
              <w:r>
                <w:rPr>
                  <w:color w:val="1e198e"/>
                  <w:b w:val="1"/>
                  <w:bCs w:val="1"/>
                  <w:u w:val="single"/>
                </w:rPr>
                <w:t xml:space="preserve">Les traités en temps de guerre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2024, 2024</w:t>
            </w:r>
          </w:p>
          <w:p>
            <w:pPr/>
            <w:r>
              <w:rPr/>
              <w:t xml:space="preserve">Article dans une revue</w:t>
            </w:r>
          </w:p>
          <w:p>
            <w:pPr/>
            <w:hyperlink r:id="rId20" w:history="1">
              <w:r>
                <w:rPr>
                  <w:color w:val="#410a8c"/>
                  <w:u w:val="single"/>
                </w:rPr>
                <w:t xml:space="preserve">hal-04549807v1</w:t>
              </w:r>
            </w:hyperlink>
          </w:p>
        </w:tc>
      </w:tr>
      <w:tr>
        <w:trPr/>
        <w:tc>
          <w:tcPr>
            <w:noWrap/>
          </w:tcPr>
          <w:p>
            <w:pPr>
              <w:spacing w:after="200"/>
            </w:pPr>
            <w:hyperlink r:id="rId21" w:history="1">
              <w:r>
                <w:rPr>
                  <w:color w:val="1e198e"/>
                  <w:b w:val="1"/>
                  <w:bCs w:val="1"/>
                  <w:u w:val="single"/>
                </w:rPr>
                <w:t xml:space="preserve">Propos introductif Le droit et la guerre</w:t>
              </w:r>
            </w:hyperlink>
          </w:p>
          <w:p>
            <w:pPr/>
            <w:hyperlink r:id="rId15" w:history="1">
              <w:r>
                <w:rPr>
                  <w:color w:val="#410a8c"/>
                  <w:u w:val="single"/>
                </w:rPr>
                <w:t xml:space="preserve">Caterina Severino</w:t>
              </w:r>
            </w:hyperlink>
            <w:r>
              <w:rPr/>
              <w:t xml:space="preserve">,</w:t>
            </w:r>
            <w:hyperlink r:id="rId10" w:history="1">
              <w:r>
                <w:rPr>
                  <w:color w:val="#410a8c"/>
                  <w:u w:val="single"/>
                </w:rPr>
                <w:t xml:space="preserve">Romain Le Boeuf</w:t>
              </w:r>
            </w:hyperlink>
          </w:p>
          <w:p>
            <w:pPr/>
            <w:r>
              <w:rPr>
                <w:i w:val="1"/>
                <w:iCs w:val="1"/>
              </w:rPr>
              <w:t xml:space="preserve">Confluence des droits_La revue</w:t>
            </w:r>
            <w:r>
              <w:rPr/>
              <w:t xml:space="preserve">, 2023, 12-2023 (12)</w:t>
            </w:r>
          </w:p>
          <w:p>
            <w:pPr/>
            <w:r>
              <w:rPr/>
              <w:t xml:space="preserve">Article dans une revue</w:t>
            </w:r>
          </w:p>
          <w:p>
            <w:pPr/>
            <w:hyperlink r:id="rId21" w:history="1">
              <w:r>
                <w:rPr>
                  <w:color w:val="#410a8c"/>
                  <w:u w:val="single"/>
                </w:rPr>
                <w:t xml:space="preserve">hal-04760756v1</w:t>
              </w:r>
            </w:hyperlink>
          </w:p>
        </w:tc>
      </w:tr>
      <w:tr>
        <w:trPr/>
        <w:tc>
          <w:tcPr>
            <w:noWrap/>
          </w:tcPr>
          <w:p>
            <w:pPr>
              <w:spacing w:after="200"/>
            </w:pPr>
            <w:hyperlink r:id="rId22" w:history="1">
              <w:r>
                <w:rPr>
                  <w:color w:val="1e198e"/>
                  <w:b w:val="1"/>
                  <w:bCs w:val="1"/>
                  <w:u w:val="single"/>
                </w:rPr>
                <w:t xml:space="preserve">Reconnaissance</w:t>
              </w:r>
            </w:hyperlink>
          </w:p>
          <w:p>
            <w:pPr/>
            <w:hyperlink r:id="rId10" w:history="1">
              <w:r>
                <w:rPr>
                  <w:color w:val="#410a8c"/>
                  <w:u w:val="single"/>
                </w:rPr>
                <w:t xml:space="preserve">Romain Le Boeuf</w:t>
              </w:r>
            </w:hyperlink>
          </w:p>
          <w:p>
            <w:pPr/>
            <w:r>
              <w:rPr>
                <w:i w:val="1"/>
                <w:iCs w:val="1"/>
              </w:rPr>
              <w:t xml:space="preserve">Répertoire de droit international [Encyclopédie juridique Dalloz]</w:t>
            </w:r>
            <w:r>
              <w:rPr/>
              <w:t xml:space="preserve">, 2022</w:t>
            </w:r>
          </w:p>
          <w:p>
            <w:pPr/>
            <w:r>
              <w:rPr/>
              <w:t xml:space="preserve">Article dans une revue</w:t>
            </w:r>
          </w:p>
          <w:p>
            <w:pPr/>
            <w:hyperlink r:id="rId22" w:history="1">
              <w:r>
                <w:rPr>
                  <w:color w:val="#410a8c"/>
                  <w:u w:val="single"/>
                </w:rPr>
                <w:t xml:space="preserve">hal-03737277v1</w:t>
              </w:r>
            </w:hyperlink>
          </w:p>
        </w:tc>
      </w:tr>
      <w:tr>
        <w:trPr/>
        <w:tc>
          <w:tcPr>
            <w:noWrap/>
          </w:tcPr>
          <w:p>
            <w:pPr>
              <w:spacing w:after="200"/>
            </w:pPr>
            <w:hyperlink r:id="rId23" w:history="1">
              <w:r>
                <w:rPr>
                  <w:color w:val="1e198e"/>
                  <w:b w:val="1"/>
                  <w:bCs w:val="1"/>
                  <w:u w:val="single"/>
                </w:rPr>
                <w:t xml:space="preserve">Of Doubts and Confusions</w:t>
              </w:r>
            </w:hyperlink>
          </w:p>
          <w:p>
            <w:pPr/>
            <w:hyperlink r:id="rId10" w:history="1">
              <w:r>
                <w:rPr>
                  <w:color w:val="#410a8c"/>
                  <w:u w:val="single"/>
                </w:rPr>
                <w:t xml:space="preserve">Romain Le Boeuf</w:t>
              </w:r>
            </w:hyperlink>
          </w:p>
          <w:p>
            <w:pPr/>
            <w:r>
              <w:rPr>
                <w:i w:val="1"/>
                <w:iCs w:val="1"/>
              </w:rPr>
              <w:t xml:space="preserve">European Journal of International Law</w:t>
            </w:r>
            <w:r>
              <w:rPr/>
              <w:t xml:space="preserve">, 2021, 32 (4), pp.1361-1363. </w:t>
            </w:r>
            <w:hyperlink r:id="rId24" w:history="1">
              <w:r>
                <w:rPr>
                  <w:color w:val="#410a8c"/>
                  <w:u w:val="single"/>
                </w:rPr>
                <w:t xml:space="preserve">⟨10.1093/ejil/chab106⟩</w:t>
              </w:r>
            </w:hyperlink>
          </w:p>
          <w:p>
            <w:pPr/>
            <w:r>
              <w:rPr/>
              <w:t xml:space="preserve">Article dans une revue</w:t>
            </w:r>
          </w:p>
          <w:p>
            <w:pPr/>
            <w:hyperlink r:id="rId23" w:history="1">
              <w:r>
                <w:rPr>
                  <w:color w:val="#410a8c"/>
                  <w:u w:val="single"/>
                </w:rPr>
                <w:t xml:space="preserve">hal-03737279v1</w:t>
              </w:r>
            </w:hyperlink>
          </w:p>
        </w:tc>
      </w:tr>
      <w:tr>
        <w:trPr/>
        <w:tc>
          <w:tcPr>
            <w:noWrap/>
          </w:tcPr>
          <w:p>
            <w:pPr>
              <w:spacing w:after="200"/>
            </w:pPr>
            <w:hyperlink r:id="rId25" w:history="1">
              <w:r>
                <w:rPr>
                  <w:color w:val="1e198e"/>
                  <w:b w:val="1"/>
                  <w:bCs w:val="1"/>
                  <w:u w:val="single"/>
                </w:rPr>
                <w:t xml:space="preserve">La déclaration de cessez-le-feu entre l’Arménie et l’Azerbaïdjan : un nouvel épisode de la lutte pour le Haut-Karabakh</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2020, 65, pp.271-291</w:t>
            </w:r>
          </w:p>
          <w:p>
            <w:pPr/>
            <w:r>
              <w:rPr/>
              <w:t xml:space="preserve">Article dans une revue</w:t>
            </w:r>
          </w:p>
          <w:p>
            <w:pPr/>
            <w:hyperlink r:id="rId25" w:history="1">
              <w:r>
                <w:rPr>
                  <w:color w:val="#410a8c"/>
                  <w:u w:val="single"/>
                </w:rPr>
                <w:t xml:space="preserve">hal-03737283v1</w:t>
              </w:r>
            </w:hyperlink>
          </w:p>
        </w:tc>
      </w:tr>
      <w:tr>
        <w:trPr/>
        <w:tc>
          <w:tcPr>
            <w:noWrap/>
          </w:tcPr>
          <w:p>
            <w:pPr>
              <w:spacing w:after="200"/>
            </w:pPr>
            <w:hyperlink r:id="rId26" w:history="1">
              <w:r>
                <w:rPr>
                  <w:color w:val="1e198e"/>
                  <w:b w:val="1"/>
                  <w:bCs w:val="1"/>
                  <w:u w:val="single"/>
                </w:rPr>
                <w:t xml:space="preserve">Chronique des faits internationaux – États-Unis d’Amérique – Une vision de la paix entre Israël et la Palestine</w:t>
              </w:r>
            </w:hyperlink>
          </w:p>
          <w:p>
            <w:pPr/>
            <w:hyperlink r:id="rId10" w:history="1">
              <w:r>
                <w:rPr>
                  <w:color w:val="#410a8c"/>
                  <w:u w:val="single"/>
                </w:rPr>
                <w:t xml:space="preserve">Romain Le Boeuf</w:t>
              </w:r>
            </w:hyperlink>
          </w:p>
          <w:p>
            <w:pPr/>
            <w:r>
              <w:rPr>
                <w:i w:val="1"/>
                <w:iCs w:val="1"/>
              </w:rPr>
              <w:t xml:space="preserve">Revue générale de droit international public</w:t>
            </w:r>
            <w:r>
              <w:rPr/>
              <w:t xml:space="preserve">, 2020, 2020/3-4</w:t>
            </w:r>
          </w:p>
          <w:p>
            <w:pPr/>
            <w:r>
              <w:rPr/>
              <w:t xml:space="preserve">Article dans une revue</w:t>
            </w:r>
          </w:p>
          <w:p>
            <w:pPr/>
            <w:hyperlink r:id="rId26" w:history="1">
              <w:r>
                <w:rPr>
                  <w:color w:val="#410a8c"/>
                  <w:u w:val="single"/>
                </w:rPr>
                <w:t xml:space="preserve">hal-04549841v1</w:t>
              </w:r>
            </w:hyperlink>
          </w:p>
        </w:tc>
      </w:tr>
      <w:tr>
        <w:trPr/>
        <w:tc>
          <w:tcPr>
            <w:noWrap/>
          </w:tcPr>
          <w:p>
            <w:pPr>
              <w:spacing w:after="200"/>
            </w:pPr>
            <w:hyperlink r:id="rId27" w:history="1">
              <w:r>
                <w:rPr>
                  <w:color w:val="1e198e"/>
                  <w:b w:val="1"/>
                  <w:bCs w:val="1"/>
                  <w:u w:val="single"/>
                </w:rPr>
                <w:t xml:space="preserve">Chronique des faits internationaux – Allemagne-Pologne – Demandes de réparations de guerre</w:t>
              </w:r>
            </w:hyperlink>
          </w:p>
          <w:p>
            <w:pPr/>
            <w:hyperlink r:id="rId10" w:history="1">
              <w:r>
                <w:rPr>
                  <w:color w:val="#410a8c"/>
                  <w:u w:val="single"/>
                </w:rPr>
                <w:t xml:space="preserve">Romain Le Boeuf</w:t>
              </w:r>
            </w:hyperlink>
          </w:p>
          <w:p>
            <w:pPr/>
            <w:r>
              <w:rPr>
                <w:i w:val="1"/>
                <w:iCs w:val="1"/>
              </w:rPr>
              <w:t xml:space="preserve">Revue générale de droit international public</w:t>
            </w:r>
            <w:r>
              <w:rPr/>
              <w:t xml:space="preserve">, 2020, 2020/2</w:t>
            </w:r>
          </w:p>
          <w:p>
            <w:pPr/>
            <w:r>
              <w:rPr/>
              <w:t xml:space="preserve">Article dans une revue</w:t>
            </w:r>
          </w:p>
          <w:p>
            <w:pPr/>
            <w:hyperlink r:id="rId27" w:history="1">
              <w:r>
                <w:rPr>
                  <w:color w:val="#410a8c"/>
                  <w:u w:val="single"/>
                </w:rPr>
                <w:t xml:space="preserve">hal-04549848v1</w:t>
              </w:r>
            </w:hyperlink>
          </w:p>
        </w:tc>
      </w:tr>
      <w:tr>
        <w:trPr/>
        <w:tc>
          <w:tcPr>
            <w:noWrap/>
          </w:tcPr>
          <w:p>
            <w:pPr>
              <w:spacing w:after="200"/>
            </w:pPr>
            <w:hyperlink r:id="rId28" w:history="1">
              <w:r>
                <w:rPr>
                  <w:color w:val="1e198e"/>
                  <w:b w:val="1"/>
                  <w:bCs w:val="1"/>
                  <w:u w:val="single"/>
                </w:rPr>
                <w:t xml:space="preserve">Différend en mer de Chine méridionale (Philippines c. Chine), Sentence arbitrale du 12 juillet 2016</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2016, pp.159-182</w:t>
            </w:r>
          </w:p>
          <w:p>
            <w:pPr/>
            <w:r>
              <w:rPr/>
              <w:t xml:space="preserve">Article dans une revue</w:t>
            </w:r>
          </w:p>
          <w:p>
            <w:pPr/>
            <w:hyperlink r:id="rId28" w:history="1">
              <w:r>
                <w:rPr>
                  <w:color w:val="#410a8c"/>
                  <w:u w:val="single"/>
                </w:rPr>
                <w:t xml:space="preserve">hal-01616780v1</w:t>
              </w:r>
            </w:hyperlink>
          </w:p>
        </w:tc>
      </w:tr>
      <w:tr>
        <w:trPr/>
        <w:tc>
          <w:tcPr>
            <w:noWrap/>
          </w:tcPr>
          <w:p>
            <w:pPr>
              <w:spacing w:after="200"/>
            </w:pPr>
            <w:hyperlink r:id="rId29" w:history="1">
              <w:r>
                <w:rPr>
                  <w:color w:val="1e198e"/>
                  <w:b w:val="1"/>
                  <w:bCs w:val="1"/>
                  <w:u w:val="single"/>
                </w:rPr>
                <w:t xml:space="preserve">La double nature de la ratification des traités : observations sur les discordances entre les procédures constitutionnelles et internationales</w:t>
              </w:r>
            </w:hyperlink>
          </w:p>
          <w:p>
            <w:pPr/>
            <w:hyperlink r:id="rId10" w:history="1">
              <w:r>
                <w:rPr>
                  <w:color w:val="#410a8c"/>
                  <w:u w:val="single"/>
                </w:rPr>
                <w:t xml:space="preserve">Romain Le Boeuf</w:t>
              </w:r>
            </w:hyperlink>
          </w:p>
          <w:p>
            <w:pPr/>
            <w:r>
              <w:rPr>
                <w:i w:val="1"/>
                <w:iCs w:val="1"/>
              </w:rPr>
              <w:t xml:space="preserve">Revue française de droit constitutionnel</w:t>
            </w:r>
            <w:r>
              <w:rPr/>
              <w:t xml:space="preserve">, 2016, 107, pp.601-632</w:t>
            </w:r>
          </w:p>
          <w:p>
            <w:pPr/>
            <w:r>
              <w:rPr/>
              <w:t xml:space="preserve">Article dans une revue</w:t>
            </w:r>
          </w:p>
          <w:p>
            <w:pPr/>
            <w:hyperlink r:id="rId29" w:history="1">
              <w:r>
                <w:rPr>
                  <w:color w:val="#410a8c"/>
                  <w:u w:val="single"/>
                </w:rPr>
                <w:t xml:space="preserve">hal-01616781v1</w:t>
              </w:r>
            </w:hyperlink>
          </w:p>
        </w:tc>
      </w:tr>
      <w:tr>
        <w:trPr/>
        <w:tc>
          <w:tcPr>
            <w:noWrap/>
          </w:tcPr>
          <w:p>
            <w:pPr>
              <w:spacing w:after="200"/>
            </w:pPr>
            <w:hyperlink r:id="rId30" w:history="1">
              <w:r>
                <w:rPr>
                  <w:color w:val="1e198e"/>
                  <w:b w:val="1"/>
                  <w:bCs w:val="1"/>
                  <w:u w:val="single"/>
                </w:rPr>
                <w:t xml:space="preserve">Actualité du droit administratif français</w:t>
              </w:r>
            </w:hyperlink>
          </w:p>
          <w:p>
            <w:pPr/>
            <w:hyperlink r:id="rId10" w:history="1">
              <w:r>
                <w:rPr>
                  <w:color w:val="#410a8c"/>
                  <w:u w:val="single"/>
                </w:rPr>
                <w:t xml:space="preserve">Romain Le Boeuf</w:t>
              </w:r>
            </w:hyperlink>
          </w:p>
          <w:p>
            <w:pPr/>
            <w:r>
              <w:rPr>
                <w:i w:val="1"/>
                <w:iCs w:val="1"/>
              </w:rPr>
              <w:t xml:space="preserve">Diritto Pubblico</w:t>
            </w:r>
            <w:r>
              <w:rPr/>
              <w:t xml:space="preserve">, 2013, 2, pp.1009-1014</w:t>
            </w:r>
          </w:p>
          <w:p>
            <w:pPr/>
            <w:r>
              <w:rPr/>
              <w:t xml:space="preserve">Article dans une revue</w:t>
            </w:r>
          </w:p>
          <w:p>
            <w:pPr/>
            <w:hyperlink r:id="rId30" w:history="1">
              <w:r>
                <w:rPr>
                  <w:color w:val="#410a8c"/>
                  <w:u w:val="single"/>
                </w:rPr>
                <w:t xml:space="preserve">hal-01783052v1</w:t>
              </w:r>
            </w:hyperlink>
          </w:p>
        </w:tc>
      </w:tr>
      <w:tr>
        <w:trPr/>
        <w:tc>
          <w:tcPr>
            <w:noWrap/>
          </w:tcPr>
          <w:p>
            <w:pPr>
              <w:spacing w:after="200"/>
            </w:pPr>
            <w:hyperlink r:id="rId31" w:history="1">
              <w:r>
                <w:rPr>
                  <w:color w:val="1e198e"/>
                  <w:b w:val="1"/>
                  <w:bCs w:val="1"/>
                  <w:u w:val="single"/>
                </w:rPr>
                <w:t xml:space="preserve">La saisine de la Cour internationale de Justice pour faits de guerre</w:t>
              </w:r>
            </w:hyperlink>
          </w:p>
          <w:p>
            <w:pPr/>
            <w:hyperlink r:id="rId10" w:history="1">
              <w:r>
                <w:rPr>
                  <w:color w:val="#410a8c"/>
                  <w:u w:val="single"/>
                </w:rPr>
                <w:t xml:space="preserve">Romain Le Boeuf</w:t>
              </w:r>
            </w:hyperlink>
          </w:p>
          <w:p>
            <w:pPr/>
            <w:r>
              <w:rPr>
                <w:i w:val="1"/>
                <w:iCs w:val="1"/>
              </w:rPr>
              <w:t xml:space="preserve">Revue belge de droit international / Belgisch tijdschrift voor internationaal recht / Belgian Review of International Law</w:t>
            </w:r>
            <w:r>
              <w:rPr/>
              <w:t xml:space="preserve">, 2009</w:t>
            </w:r>
          </w:p>
          <w:p>
            <w:pPr/>
            <w:r>
              <w:rPr/>
              <w:t xml:space="preserve">Article dans une revue</w:t>
            </w:r>
          </w:p>
          <w:p>
            <w:pPr/>
            <w:hyperlink r:id="rId31" w:history="1">
              <w:r>
                <w:rPr>
                  <w:color w:val="#410a8c"/>
                  <w:u w:val="single"/>
                </w:rPr>
                <w:t xml:space="preserve">halshs-01462936v1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René Cassin et la Paix</w:t>
              </w:r>
            </w:hyperlink>
          </w:p>
          <w:p>
            <w:pPr/>
            <w:hyperlink r:id="rId10" w:history="1">
              <w:r>
                <w:rPr>
                  <w:color w:val="#410a8c"/>
                  <w:u w:val="single"/>
                </w:rPr>
                <w:t xml:space="preserve">Romain Le Boeuf</w:t>
              </w:r>
            </w:hyperlink>
          </w:p>
          <w:p>
            <w:pPr/>
            <w:r>
              <w:rPr>
                <w:i w:val="1"/>
                <w:iCs w:val="1"/>
              </w:rPr>
              <w:t xml:space="preserve">René Cassin - Les années décisives</w:t>
            </w:r>
            <w:r>
              <w:rPr/>
              <w:t xml:space="preserve">, 2025</w:t>
            </w:r>
          </w:p>
          <w:p>
            <w:pPr/>
            <w:r>
              <w:rPr/>
              <w:t xml:space="preserve">Chapitre d'ouvrage</w:t>
            </w:r>
          </w:p>
          <w:p>
            <w:pPr/>
            <w:hyperlink r:id="rId32" w:history="1">
              <w:r>
                <w:rPr>
                  <w:color w:val="#410a8c"/>
                  <w:u w:val="single"/>
                </w:rPr>
                <w:t xml:space="preserve">hal-04930239v1</w:t>
              </w:r>
            </w:hyperlink>
          </w:p>
        </w:tc>
      </w:tr>
      <w:tr>
        <w:trPr/>
        <w:tc>
          <w:tcPr>
            <w:noWrap/>
          </w:tcPr>
          <w:p>
            <w:pPr>
              <w:spacing w:after="200"/>
            </w:pPr>
            <w:hyperlink r:id="rId33" w:history="1">
              <w:r>
                <w:rPr>
                  <w:color w:val="1e198e"/>
                  <w:b w:val="1"/>
                  <w:bCs w:val="1"/>
                  <w:u w:val="single"/>
                </w:rPr>
                <w:t xml:space="preserve">Les Nations Unies et l'état de droit : esquisse à partir de quelques jalons posés par l'Assemblée générale</w:t>
              </w:r>
            </w:hyperlink>
          </w:p>
          <w:p>
            <w:pPr/>
            <w:hyperlink r:id="rId10" w:history="1">
              <w:r>
                <w:rPr>
                  <w:color w:val="#410a8c"/>
                  <w:u w:val="single"/>
                </w:rPr>
                <w:t xml:space="preserve">Romain Le Boeuf</w:t>
              </w:r>
            </w:hyperlink>
          </w:p>
          <w:p>
            <w:pPr/>
            <w:r>
              <w:rPr>
                <w:i w:val="1"/>
                <w:iCs w:val="1"/>
              </w:rPr>
              <w:t xml:space="preserve">L’État de droit face aux crises. L’État de droit en crise</w:t>
            </w:r>
            <w:r>
              <w:rPr/>
              <w:t xml:space="preserve">, PUAM, 2025</w:t>
            </w:r>
          </w:p>
          <w:p>
            <w:pPr/>
            <w:r>
              <w:rPr/>
              <w:t xml:space="preserve">Chapitre d'ouvrage</w:t>
            </w:r>
          </w:p>
          <w:p>
            <w:pPr/>
            <w:hyperlink r:id="rId33" w:history="1">
              <w:r>
                <w:rPr>
                  <w:color w:val="#410a8c"/>
                  <w:u w:val="single"/>
                </w:rPr>
                <w:t xml:space="preserve">hal-04912104v1</w:t>
              </w:r>
            </w:hyperlink>
          </w:p>
        </w:tc>
      </w:tr>
      <w:tr>
        <w:trPr/>
        <w:tc>
          <w:tcPr>
            <w:noWrap/>
          </w:tcPr>
          <w:p>
            <w:pPr>
              <w:spacing w:after="200"/>
            </w:pPr>
            <w:hyperlink r:id="rId34" w:history="1">
              <w:r>
                <w:rPr>
                  <w:color w:val="1e198e"/>
                  <w:b w:val="1"/>
                  <w:bCs w:val="1"/>
                  <w:u w:val="single"/>
                </w:rPr>
                <w:t xml:space="preserve">Obligation de cesser, faire cesser et réparer les violations graves des normes fondamentales du droit internationales</w:t>
              </w:r>
            </w:hyperlink>
          </w:p>
          <w:p>
            <w:pPr/>
            <w:hyperlink r:id="rId10" w:history="1">
              <w:r>
                <w:rPr>
                  <w:color w:val="#410a8c"/>
                  <w:u w:val="single"/>
                </w:rPr>
                <w:t xml:space="preserve">Romain Le Boeuf</w:t>
              </w:r>
            </w:hyperlink>
            <w:r>
              <w:rPr/>
              <w:t xml:space="preserve">,</w:t>
            </w:r>
            <w:hyperlink r:id="rId35" w:history="1">
              <w:r>
                <w:rPr>
                  <w:color w:val="#410a8c"/>
                  <w:u w:val="single"/>
                </w:rPr>
                <w:t xml:space="preserve">Thibaut Fleury Graff</w:t>
              </w:r>
            </w:hyperlink>
          </w:p>
          <w:p>
            <w:pPr/>
            <w:r>
              <w:rPr>
                <w:i w:val="1"/>
                <w:iCs w:val="1"/>
              </w:rPr>
              <w:t xml:space="preserve">Gaza – Face à l’anéantissement</w:t>
            </w:r>
            <w:r>
              <w:rPr/>
              <w:t xml:space="preserve">, Paris, Gallimard, 2025, Tracts, 9782073143761</w:t>
            </w:r>
          </w:p>
          <w:p>
            <w:pPr/>
            <w:r>
              <w:rPr/>
              <w:t xml:space="preserve">Chapitre d'ouvrage</w:t>
            </w:r>
          </w:p>
          <w:p>
            <w:pPr/>
            <w:hyperlink r:id="rId34" w:history="1">
              <w:r>
                <w:rPr>
                  <w:color w:val="#410a8c"/>
                  <w:u w:val="single"/>
                </w:rPr>
                <w:t xml:space="preserve">hal-05291307v1</w:t>
              </w:r>
            </w:hyperlink>
          </w:p>
        </w:tc>
      </w:tr>
      <w:tr>
        <w:trPr/>
        <w:tc>
          <w:tcPr>
            <w:noWrap/>
          </w:tcPr>
          <w:p>
            <w:pPr>
              <w:spacing w:after="200"/>
            </w:pPr>
            <w:hyperlink r:id="rId36" w:history="1">
              <w:r>
                <w:rPr>
                  <w:color w:val="1e198e"/>
                  <w:b w:val="1"/>
                  <w:bCs w:val="1"/>
                  <w:u w:val="single"/>
                </w:rPr>
                <w:t xml:space="preserve">La hiérarchie des normes - Point de vue du droit international</w:t>
              </w:r>
            </w:hyperlink>
          </w:p>
          <w:p>
            <w:pPr/>
            <w:hyperlink r:id="rId10" w:history="1">
              <w:r>
                <w:rPr>
                  <w:color w:val="#410a8c"/>
                  <w:u w:val="single"/>
                </w:rPr>
                <w:t xml:space="preserve">Romain Le Boeuf</w:t>
              </w:r>
            </w:hyperlink>
          </w:p>
          <w:p>
            <w:pPr/>
            <w:r>
              <w:rPr>
                <w:i w:val="1"/>
                <w:iCs w:val="1"/>
              </w:rPr>
              <w:t xml:space="preserve">Traité d’études juridiques</w:t>
            </w:r>
            <w:r>
              <w:rPr/>
              <w:t xml:space="preserve">, A paraître</w:t>
            </w:r>
          </w:p>
          <w:p>
            <w:pPr/>
            <w:r>
              <w:rPr/>
              <w:t xml:space="preserve">Chapitre d'ouvrage</w:t>
            </w:r>
          </w:p>
          <w:p>
            <w:pPr/>
            <w:hyperlink r:id="rId36" w:history="1">
              <w:r>
                <w:rPr>
                  <w:color w:val="#410a8c"/>
                  <w:u w:val="single"/>
                </w:rPr>
                <w:t xml:space="preserve">hal-04930230v1</w:t>
              </w:r>
            </w:hyperlink>
          </w:p>
        </w:tc>
      </w:tr>
      <w:tr>
        <w:trPr/>
        <w:tc>
          <w:tcPr>
            <w:noWrap/>
          </w:tcPr>
          <w:p>
            <w:pPr>
              <w:spacing w:after="200"/>
            </w:pPr>
            <w:hyperlink r:id="rId37" w:history="1">
              <w:r>
                <w:rPr>
                  <w:color w:val="1e198e"/>
                  <w:b w:val="1"/>
                  <w:bCs w:val="1"/>
                  <w:u w:val="single"/>
                </w:rPr>
                <w:t xml:space="preserve">Réformer le traitement constitutionnel du droit international – propositions concernant les articles 52, 53, 54 et 55 de la Constitution</w:t>
              </w:r>
            </w:hyperlink>
          </w:p>
          <w:p>
            <w:pPr/>
            <w:hyperlink r:id="rId38" w:history="1">
              <w:r>
                <w:rPr>
                  <w:color w:val="#410a8c"/>
                  <w:u w:val="single"/>
                </w:rPr>
                <w:t xml:space="preserve">Elise Ruggeri Abonnat</w:t>
              </w:r>
            </w:hyperlink>
            <w:r>
              <w:rPr/>
              <w:t xml:space="preserve">,</w:t>
            </w:r>
            <w:hyperlink r:id="rId10" w:history="1">
              <w:r>
                <w:rPr>
                  <w:color w:val="#410a8c"/>
                  <w:u w:val="single"/>
                </w:rPr>
                <w:t xml:space="preserve">Romain Le Boeuf</w:t>
              </w:r>
            </w:hyperlink>
          </w:p>
          <w:p>
            <w:pPr/>
            <w:r>
              <w:rPr>
                <w:i w:val="1"/>
                <w:iCs w:val="1"/>
              </w:rPr>
              <w:t xml:space="preserve">65 ans de la Vème République : une analyse prospective de la Constitution – Propositions du Groupe de réflexion sur l’évolution de la Constitution et des Institutions</w:t>
            </w:r>
            <w:r>
              <w:rPr/>
              <w:t xml:space="preserve">, pp.81-91, 2024, 9782711041527</w:t>
            </w:r>
          </w:p>
          <w:p>
            <w:pPr/>
            <w:r>
              <w:rPr/>
              <w:t xml:space="preserve">Chapitre d'ouvrage</w:t>
            </w:r>
          </w:p>
          <w:p>
            <w:pPr/>
            <w:hyperlink r:id="rId37" w:history="1">
              <w:r>
                <w:rPr>
                  <w:color w:val="#410a8c"/>
                  <w:u w:val="single"/>
                </w:rPr>
                <w:t xml:space="preserve">hal-05411315v1</w:t>
              </w:r>
            </w:hyperlink>
          </w:p>
        </w:tc>
      </w:tr>
      <w:tr>
        <w:trPr/>
        <w:tc>
          <w:tcPr>
            <w:noWrap/>
          </w:tcPr>
          <w:p>
            <w:pPr>
              <w:spacing w:after="200"/>
            </w:pPr>
            <w:hyperlink r:id="rId39" w:history="1">
              <w:r>
                <w:rPr>
                  <w:color w:val="1e198e"/>
                  <w:b w:val="1"/>
                  <w:bCs w:val="1"/>
                  <w:u w:val="single"/>
                </w:rPr>
                <w:t xml:space="preserve">« Si Victor Hugo avait été entendu : fragment d’une histoire européenne »</w:t>
              </w:r>
            </w:hyperlink>
          </w:p>
          <w:p>
            <w:pPr/>
            <w:hyperlink r:id="rId18" w:history="1">
              <w:r>
                <w:rPr>
                  <w:color w:val="#410a8c"/>
                  <w:u w:val="single"/>
                </w:rPr>
                <w:t xml:space="preserve">Nathalie Rubio</w:t>
              </w:r>
            </w:hyperlink>
            <w:r>
              <w:rPr/>
              <w:t xml:space="preserve">,</w:t>
            </w:r>
            <w:hyperlink r:id="rId10" w:history="1">
              <w:r>
                <w:rPr>
                  <w:color w:val="#410a8c"/>
                  <w:u w:val="single"/>
                </w:rPr>
                <w:t xml:space="preserve">Romain Le Boeuf</w:t>
              </w:r>
            </w:hyperlink>
          </w:p>
          <w:p>
            <w:pPr/>
            <w:r>
              <w:rPr>
                <w:i w:val="1"/>
                <w:iCs w:val="1"/>
              </w:rPr>
              <w:t xml:space="preserve">VIDAL-NAQUET A., Petites et grandes uchronies du droit public</w:t>
            </w:r>
            <w:r>
              <w:rPr/>
              <w:t xml:space="preserve">, pp.44 feuillets, A paraître</w:t>
            </w:r>
          </w:p>
          <w:p>
            <w:pPr/>
            <w:r>
              <w:rPr/>
              <w:t xml:space="preserve">Chapitre d'ouvrage</w:t>
            </w:r>
          </w:p>
          <w:p>
            <w:pPr/>
            <w:hyperlink r:id="rId39" w:history="1">
              <w:r>
                <w:rPr>
                  <w:color w:val="#410a8c"/>
                  <w:u w:val="single"/>
                </w:rPr>
                <w:t xml:space="preserve">hal-04574967v1</w:t>
              </w:r>
            </w:hyperlink>
          </w:p>
        </w:tc>
      </w:tr>
      <w:tr>
        <w:trPr/>
        <w:tc>
          <w:tcPr>
            <w:noWrap/>
          </w:tcPr>
          <w:p>
            <w:pPr>
              <w:spacing w:after="200"/>
            </w:pPr>
            <w:hyperlink r:id="rId40" w:history="1">
              <w:r>
                <w:rPr>
                  <w:color w:val="1e198e"/>
                  <w:b w:val="1"/>
                  <w:bCs w:val="1"/>
                  <w:u w:val="single"/>
                </w:rPr>
                <w:t xml:space="preserve">La reconnaissance : observations sur une notion juridique équivoque</w:t>
              </w:r>
            </w:hyperlink>
          </w:p>
          <w:p>
            <w:pPr/>
            <w:hyperlink r:id="rId10" w:history="1">
              <w:r>
                <w:rPr>
                  <w:color w:val="#410a8c"/>
                  <w:u w:val="single"/>
                </w:rPr>
                <w:t xml:space="preserve">Romain Le Boeuf</w:t>
              </w:r>
            </w:hyperlink>
          </w:p>
          <w:p>
            <w:pPr/>
            <w:r>
              <w:rPr>
                <w:i w:val="1"/>
                <w:iCs w:val="1"/>
              </w:rPr>
              <w:t xml:space="preserve">Liber Amicorum Jean-Yves Chérot : Le droit entre théorie et pratique</w:t>
            </w:r>
            <w:r>
              <w:rPr/>
              <w:t xml:space="preserve">, Larcier, 2023, 9782802773122</w:t>
            </w:r>
          </w:p>
          <w:p>
            <w:pPr/>
            <w:r>
              <w:rPr/>
              <w:t xml:space="preserve">Chapitre d'ouvrage</w:t>
            </w:r>
          </w:p>
          <w:p>
            <w:pPr/>
            <w:hyperlink r:id="rId40" w:history="1">
              <w:r>
                <w:rPr>
                  <w:color w:val="#410a8c"/>
                  <w:u w:val="single"/>
                </w:rPr>
                <w:t xml:space="preserve">hal-04392698v1</w:t>
              </w:r>
            </w:hyperlink>
          </w:p>
        </w:tc>
      </w:tr>
      <w:tr>
        <w:trPr/>
        <w:tc>
          <w:tcPr>
            <w:noWrap/>
          </w:tcPr>
          <w:p>
            <w:pPr>
              <w:spacing w:after="200"/>
            </w:pPr>
            <w:hyperlink r:id="rId41" w:history="1">
              <w:r>
                <w:rPr>
                  <w:color w:val="1e198e"/>
                  <w:b w:val="1"/>
                  <w:bCs w:val="1"/>
                  <w:u w:val="single"/>
                </w:rPr>
                <w:t xml:space="preserve">L'idée et les méthodes de la réconciliation : le point de vue d'un juriste</w:t>
              </w:r>
            </w:hyperlink>
          </w:p>
          <w:p>
            <w:pPr/>
            <w:hyperlink r:id="rId10" w:history="1">
              <w:r>
                <w:rPr>
                  <w:color w:val="#410a8c"/>
                  <w:u w:val="single"/>
                </w:rPr>
                <w:t xml:space="preserve">Romain Le Boeuf</w:t>
              </w:r>
            </w:hyperlink>
          </w:p>
          <w:p>
            <w:pPr/>
            <w:r>
              <w:rPr/>
              <w:t xml:space="preserve">Anne Couderc; Corine Defrance; Ulrich Pfeil. </w:t>
            </w:r>
            <w:r>
              <w:rPr>
                <w:i w:val="1"/>
                <w:iCs w:val="1"/>
              </w:rPr>
              <w:t xml:space="preserve">La réconciliation, Histoire d’un concept entre oubli et mémoire ­– Versöhnung, Geschichte eines Begriffs zwischen Vergessen und Erinnern</w:t>
            </w:r>
            <w:r>
              <w:rPr/>
              <w:t xml:space="preserve">, P.I.E. PETER LANG s.a., A paraître</w:t>
            </w:r>
          </w:p>
          <w:p>
            <w:pPr/>
            <w:r>
              <w:rPr/>
              <w:t xml:space="preserve">Chapitre d'ouvrage</w:t>
            </w:r>
          </w:p>
          <w:p>
            <w:pPr/>
            <w:hyperlink r:id="rId41" w:history="1">
              <w:r>
                <w:rPr>
                  <w:color w:val="#410a8c"/>
                  <w:u w:val="single"/>
                </w:rPr>
                <w:t xml:space="preserve">hal-03737261v1</w:t>
              </w:r>
            </w:hyperlink>
          </w:p>
        </w:tc>
      </w:tr>
      <w:tr>
        <w:trPr/>
        <w:tc>
          <w:tcPr>
            <w:noWrap/>
          </w:tcPr>
          <w:p>
            <w:pPr>
              <w:spacing w:after="200"/>
            </w:pPr>
            <w:hyperlink r:id="rId42" w:history="1">
              <w:r>
                <w:rPr>
                  <w:color w:val="1e198e"/>
                  <w:b w:val="1"/>
                  <w:bCs w:val="1"/>
                  <w:u w:val="single"/>
                </w:rPr>
                <w:t xml:space="preserve">Article 39 - Règlement amiable</w:t>
              </w:r>
            </w:hyperlink>
          </w:p>
          <w:p>
            <w:pPr/>
            <w:hyperlink r:id="rId10" w:history="1">
              <w:r>
                <w:rPr>
                  <w:color w:val="#410a8c"/>
                  <w:u w:val="single"/>
                </w:rPr>
                <w:t xml:space="preserve">Romain Le Boeuf</w:t>
              </w:r>
            </w:hyperlink>
          </w:p>
          <w:p>
            <w:pPr/>
            <w:r>
              <w:rPr/>
              <w:t xml:space="preserve">Mouloud Boumghar. </w:t>
            </w:r>
            <w:r>
              <w:rPr>
                <w:i w:val="1"/>
                <w:iCs w:val="1"/>
              </w:rPr>
              <w:t xml:space="preserve">Commentaire de la Convention européenne des droits de l'homme</w:t>
            </w:r>
            <w:r>
              <w:rPr/>
              <w:t xml:space="preserve">, Pedone, A paraître</w:t>
            </w:r>
          </w:p>
          <w:p>
            <w:pPr/>
            <w:r>
              <w:rPr/>
              <w:t xml:space="preserve">Chapitre d'ouvrage</w:t>
            </w:r>
          </w:p>
          <w:p>
            <w:pPr/>
            <w:hyperlink r:id="rId42" w:history="1">
              <w:r>
                <w:rPr>
                  <w:color w:val="#410a8c"/>
                  <w:u w:val="single"/>
                </w:rPr>
                <w:t xml:space="preserve">hal-01477275v1</w:t>
              </w:r>
            </w:hyperlink>
          </w:p>
        </w:tc>
      </w:tr>
      <w:tr>
        <w:trPr/>
        <w:tc>
          <w:tcPr>
            <w:noWrap/>
          </w:tcPr>
          <w:p>
            <w:pPr>
              <w:spacing w:after="200"/>
            </w:pPr>
            <w:hyperlink r:id="rId43" w:history="1">
              <w:r>
                <w:rPr>
                  <w:color w:val="1e198e"/>
                  <w:b w:val="1"/>
                  <w:bCs w:val="1"/>
                  <w:u w:val="single"/>
                </w:rPr>
                <w:t xml:space="preserve">Cessez-le-feu</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3" w:history="1">
              <w:r>
                <w:rPr>
                  <w:color w:val="#410a8c"/>
                  <w:u w:val="single"/>
                </w:rPr>
                <w:t xml:space="preserve">hal-03737264v1</w:t>
              </w:r>
            </w:hyperlink>
          </w:p>
        </w:tc>
      </w:tr>
      <w:tr>
        <w:trPr/>
        <w:tc>
          <w:tcPr>
            <w:noWrap/>
          </w:tcPr>
          <w:p>
            <w:pPr>
              <w:spacing w:after="200"/>
            </w:pPr>
            <w:hyperlink r:id="rId44" w:history="1">
              <w:r>
                <w:rPr>
                  <w:color w:val="1e198e"/>
                  <w:b w:val="1"/>
                  <w:bCs w:val="1"/>
                  <w:u w:val="single"/>
                </w:rPr>
                <w:t xml:space="preserve">Accord</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4" w:history="1">
              <w:r>
                <w:rPr>
                  <w:color w:val="#410a8c"/>
                  <w:u w:val="single"/>
                </w:rPr>
                <w:t xml:space="preserve">hal-03737262v1</w:t>
              </w:r>
            </w:hyperlink>
          </w:p>
        </w:tc>
      </w:tr>
      <w:tr>
        <w:trPr/>
        <w:tc>
          <w:tcPr>
            <w:noWrap/>
          </w:tcPr>
          <w:p>
            <w:pPr>
              <w:spacing w:after="200"/>
            </w:pPr>
            <w:hyperlink r:id="rId45" w:history="1">
              <w:r>
                <w:rPr>
                  <w:color w:val="1e198e"/>
                  <w:b w:val="1"/>
                  <w:bCs w:val="1"/>
                  <w:u w:val="single"/>
                </w:rPr>
                <w:t xml:space="preserve">Paix</w:t>
              </w:r>
            </w:hyperlink>
          </w:p>
          <w:p>
            <w:pPr/>
            <w:hyperlink r:id="rId10" w:history="1">
              <w:r>
                <w:rPr>
                  <w:color w:val="#410a8c"/>
                  <w:u w:val="single"/>
                </w:rPr>
                <w:t xml:space="preserve">Romain Le Boeuf</w:t>
              </w:r>
            </w:hyperlink>
          </w:p>
          <w:p>
            <w:pPr/>
            <w:r>
              <w:rPr/>
              <w:t xml:space="preserve">Valère Ndior. </w:t>
            </w:r>
            <w:r>
              <w:rPr>
                <w:i w:val="1"/>
                <w:iCs w:val="1"/>
              </w:rPr>
              <w:t xml:space="preserve">Dictionnaire de l'actualité internationale</w:t>
            </w:r>
            <w:r>
              <w:rPr/>
              <w:t xml:space="preserve">, Pedone, 2021</w:t>
            </w:r>
          </w:p>
          <w:p>
            <w:pPr/>
            <w:r>
              <w:rPr/>
              <w:t xml:space="preserve">Chapitre d'ouvrage</w:t>
            </w:r>
          </w:p>
          <w:p>
            <w:pPr/>
            <w:hyperlink r:id="rId45" w:history="1">
              <w:r>
                <w:rPr>
                  <w:color w:val="#410a8c"/>
                  <w:u w:val="single"/>
                </w:rPr>
                <w:t xml:space="preserve">hal-03737265v1</w:t>
              </w:r>
            </w:hyperlink>
          </w:p>
        </w:tc>
      </w:tr>
      <w:tr>
        <w:trPr/>
        <w:tc>
          <w:tcPr>
            <w:noWrap/>
          </w:tcPr>
          <w:p>
            <w:pPr>
              <w:spacing w:after="200"/>
            </w:pPr>
            <w:hyperlink r:id="rId46" w:history="1">
              <w:r>
                <w:rPr>
                  <w:color w:val="1e198e"/>
                  <w:b w:val="1"/>
                  <w:bCs w:val="1"/>
                  <w:u w:val="single"/>
                </w:rPr>
                <w:t xml:space="preserve">L’inapplication du droit : introduction</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i w:val="1"/>
                <w:iCs w:val="1"/>
              </w:rPr>
              <w:t xml:space="preserve">L’inapplication du droit</w:t>
            </w:r>
            <w:r>
              <w:rPr/>
              <w:t xml:space="preserve">, , 2020</w:t>
            </w:r>
          </w:p>
          <w:p>
            <w:pPr/>
            <w:r>
              <w:rPr/>
              <w:t xml:space="preserve">Chapitre d'ouvrage</w:t>
            </w:r>
          </w:p>
          <w:p>
            <w:pPr/>
            <w:hyperlink r:id="rId46" w:history="1">
              <w:r>
                <w:rPr>
                  <w:color w:val="#410a8c"/>
                  <w:u w:val="single"/>
                </w:rPr>
                <w:t xml:space="preserve">hal-02152346v1</w:t>
              </w:r>
            </w:hyperlink>
          </w:p>
        </w:tc>
      </w:tr>
      <w:tr>
        <w:trPr/>
        <w:tc>
          <w:tcPr>
            <w:noWrap/>
          </w:tcPr>
          <w:p>
            <w:pPr>
              <w:spacing w:after="200"/>
            </w:pPr>
            <w:hyperlink r:id="rId47" w:history="1">
              <w:r>
                <w:rPr>
                  <w:color w:val="1e198e"/>
                  <w:b w:val="1"/>
                  <w:bCs w:val="1"/>
                  <w:u w:val="single"/>
                </w:rPr>
                <w:t xml:space="preserve">La responsabilité de l'Allemagne : en finir avec l'article 231</w:t>
              </w:r>
            </w:hyperlink>
          </w:p>
          <w:p>
            <w:pPr/>
            <w:hyperlink r:id="rId10" w:history="1">
              <w:r>
                <w:rPr>
                  <w:color w:val="#410a8c"/>
                  <w:u w:val="single"/>
                </w:rPr>
                <w:t xml:space="preserve">Romain Le Boeuf</w:t>
              </w:r>
            </w:hyperlink>
          </w:p>
          <w:p>
            <w:pPr/>
            <w:r>
              <w:rPr/>
              <w:t xml:space="preserve">Emanuel Castellarin; Andrea Hamann. </w:t>
            </w:r>
            <w:r>
              <w:rPr>
                <w:i w:val="1"/>
                <w:iCs w:val="1"/>
              </w:rPr>
              <w:t xml:space="preserve">Le Traité de Versailles. Regards franco-allemands en droit international à l’occasion du centenaire / The Versailles Treaty. French and German Perspectives in International Law on the Occasion of the Centenary</w:t>
            </w:r>
            <w:r>
              <w:rPr/>
              <w:t xml:space="preserve">, Pedone, 2020</w:t>
            </w:r>
          </w:p>
          <w:p>
            <w:pPr/>
            <w:r>
              <w:rPr/>
              <w:t xml:space="preserve">Chapitre d'ouvrage</w:t>
            </w:r>
          </w:p>
          <w:p>
            <w:pPr/>
            <w:hyperlink r:id="rId47" w:history="1">
              <w:r>
                <w:rPr>
                  <w:color w:val="#410a8c"/>
                  <w:u w:val="single"/>
                </w:rPr>
                <w:t xml:space="preserve">hal-02152348v1</w:t>
              </w:r>
            </w:hyperlink>
          </w:p>
        </w:tc>
      </w:tr>
      <w:tr>
        <w:trPr/>
        <w:tc>
          <w:tcPr>
            <w:noWrap/>
          </w:tcPr>
          <w:p>
            <w:pPr>
              <w:spacing w:after="200"/>
            </w:pPr>
            <w:hyperlink r:id="rId48" w:history="1">
              <w:r>
                <w:rPr>
                  <w:color w:val="1e198e"/>
                  <w:b w:val="1"/>
                  <w:bCs w:val="1"/>
                  <w:u w:val="single"/>
                </w:rPr>
                <w:t xml:space="preserve">Les villes et les sanctions internationales</w:t>
              </w:r>
            </w:hyperlink>
          </w:p>
          <w:p>
            <w:pPr/>
            <w:hyperlink r:id="rId10" w:history="1">
              <w:r>
                <w:rPr>
                  <w:color w:val="#410a8c"/>
                  <w:u w:val="single"/>
                </w:rPr>
                <w:t xml:space="preserve">Romain Le Boeuf</w:t>
              </w:r>
            </w:hyperlink>
          </w:p>
          <w:p>
            <w:pPr/>
            <w:r>
              <w:rPr>
                <w:i w:val="1"/>
                <w:iCs w:val="1"/>
              </w:rPr>
              <w:t xml:space="preserve">Villes, Violences et droit international</w:t>
            </w:r>
            <w:r>
              <w:rPr/>
              <w:t xml:space="preserve">, A paraître</w:t>
            </w:r>
          </w:p>
          <w:p>
            <w:pPr/>
            <w:r>
              <w:rPr/>
              <w:t xml:space="preserve">Chapitre d'ouvrage</w:t>
            </w:r>
          </w:p>
          <w:p>
            <w:pPr/>
            <w:hyperlink r:id="rId48" w:history="1">
              <w:r>
                <w:rPr>
                  <w:color w:val="#410a8c"/>
                  <w:u w:val="single"/>
                </w:rPr>
                <w:t xml:space="preserve">hal-02152350v1</w:t>
              </w:r>
            </w:hyperlink>
          </w:p>
        </w:tc>
      </w:tr>
      <w:tr>
        <w:trPr/>
        <w:tc>
          <w:tcPr>
            <w:noWrap/>
          </w:tcPr>
          <w:p>
            <w:pPr>
              <w:spacing w:after="200"/>
            </w:pPr>
            <w:hyperlink r:id="rId49" w:history="1">
              <w:r>
                <w:rPr>
                  <w:color w:val="1e198e"/>
                  <w:b w:val="1"/>
                  <w:bCs w:val="1"/>
                  <w:u w:val="single"/>
                </w:rPr>
                <w:t xml:space="preserve">Mentions et usages des droits de l’homme dans la pratique conventionnelle contemporaine des États</w:t>
              </w:r>
            </w:hyperlink>
          </w:p>
          <w:p>
            <w:pPr/>
            <w:hyperlink r:id="rId10" w:history="1">
              <w:r>
                <w:rPr>
                  <w:color w:val="#410a8c"/>
                  <w:u w:val="single"/>
                </w:rPr>
                <w:t xml:space="preserve">Romain Le Boeuf</w:t>
              </w:r>
            </w:hyperlink>
          </w:p>
          <w:p>
            <w:pPr/>
            <w:r>
              <w:rPr/>
              <w:t xml:space="preserve">Céline Husson-Rochcongar. </w:t>
            </w:r>
            <w:r>
              <w:rPr>
                <w:i w:val="1"/>
                <w:iCs w:val="1"/>
              </w:rPr>
              <w:t xml:space="preserve">Anciens enjeux, nouveaux défis, repenser le droit international des droits de l’homme</w:t>
            </w:r>
            <w:r>
              <w:rPr/>
              <w:t xml:space="preserve">, 2018</w:t>
            </w:r>
          </w:p>
          <w:p>
            <w:pPr/>
            <w:r>
              <w:rPr/>
              <w:t xml:space="preserve">Chapitre d'ouvrage</w:t>
            </w:r>
          </w:p>
          <w:p>
            <w:pPr/>
            <w:hyperlink r:id="rId49" w:history="1">
              <w:r>
                <w:rPr>
                  <w:color w:val="#410a8c"/>
                  <w:u w:val="single"/>
                </w:rPr>
                <w:t xml:space="preserve">hal-01527369v1</w:t>
              </w:r>
            </w:hyperlink>
          </w:p>
        </w:tc>
      </w:tr>
      <w:tr>
        <w:trPr/>
        <w:tc>
          <w:tcPr>
            <w:noWrap/>
          </w:tcPr>
          <w:p>
            <w:pPr>
              <w:spacing w:after="200"/>
            </w:pPr>
            <w:hyperlink r:id="rId50" w:history="1">
              <w:r>
                <w:rPr>
                  <w:color w:val="1e198e"/>
                  <w:b w:val="1"/>
                  <w:bCs w:val="1"/>
                  <w:u w:val="single"/>
                </w:rPr>
                <w:t xml:space="preserve">Régime(s) de paix, régime(s) de guerre : évolution et complexité des régimes d’exception en droit international</w:t>
              </w:r>
            </w:hyperlink>
          </w:p>
          <w:p>
            <w:pPr/>
            <w:hyperlink r:id="rId10" w:history="1">
              <w:r>
                <w:rPr>
                  <w:color w:val="#410a8c"/>
                  <w:u w:val="single"/>
                </w:rPr>
                <w:t xml:space="preserve">Romain Le Boeuf</w:t>
              </w:r>
            </w:hyperlink>
            <w:r>
              <w:rPr/>
              <w:t xml:space="preserve">,</w:t>
            </w:r>
            <w:hyperlink r:id="rId51" w:history="1">
              <w:r>
                <w:rPr>
                  <w:color w:val="#410a8c"/>
                  <w:u w:val="single"/>
                </w:rPr>
                <w:t xml:space="preserve">Julie Tribolo</w:t>
              </w:r>
            </w:hyperlink>
          </w:p>
          <w:p>
            <w:pPr/>
            <w:r>
              <w:rPr>
                <w:i w:val="1"/>
                <w:iCs w:val="1"/>
              </w:rPr>
              <w:t xml:space="preserve">Autour de l'état d'urgence français - Le droit politique d'exception, pratique nationale et sources internationales</w:t>
            </w:r>
            <w:r>
              <w:rPr/>
              <w:t xml:space="preserve">, Institut Universitaire Varenne, pp. 137-154, 2018, Collection Colloques et Essais</w:t>
            </w:r>
          </w:p>
          <w:p>
            <w:pPr/>
            <w:r>
              <w:rPr/>
              <w:t xml:space="preserve">Chapitre d'ouvrage</w:t>
            </w:r>
          </w:p>
          <w:p>
            <w:pPr/>
            <w:hyperlink r:id="rId50" w:history="1">
              <w:r>
                <w:rPr>
                  <w:color w:val="#410a8c"/>
                  <w:u w:val="single"/>
                </w:rPr>
                <w:t xml:space="preserve">hal-01881682v1</w:t>
              </w:r>
            </w:hyperlink>
          </w:p>
        </w:tc>
      </w:tr>
      <w:tr>
        <w:trPr/>
        <w:tc>
          <w:tcPr>
            <w:noWrap/>
          </w:tcPr>
          <w:p>
            <w:pPr>
              <w:spacing w:after="200"/>
            </w:pPr>
            <w:hyperlink r:id="rId52" w:history="1">
              <w:r>
                <w:rPr>
                  <w:color w:val="1e198e"/>
                  <w:b w:val="1"/>
                  <w:bCs w:val="1"/>
                  <w:u w:val="single"/>
                </w:rPr>
                <w:t xml:space="preserve">L'Union européenne confrontée à l'extraterritorialité de la législation américaine</w:t>
              </w:r>
            </w:hyperlink>
          </w:p>
          <w:p>
            <w:pPr/>
            <w:hyperlink r:id="rId10" w:history="1">
              <w:r>
                <w:rPr>
                  <w:color w:val="#410a8c"/>
                  <w:u w:val="single"/>
                </w:rPr>
                <w:t xml:space="preserve">Romain Le Boeuf</w:t>
              </w:r>
            </w:hyperlink>
          </w:p>
          <w:p>
            <w:pPr/>
            <w:r>
              <w:rPr/>
              <w:t xml:space="preserve">Jacques Bourrinet. </w:t>
            </w:r>
            <w:r>
              <w:rPr>
                <w:i w:val="1"/>
                <w:iCs w:val="1"/>
              </w:rPr>
              <w:t xml:space="preserve">Les frontières extérieures de l’Union européenne</w:t>
            </w:r>
            <w:r>
              <w:rPr/>
              <w:t xml:space="preserve">, éd. Universités internationales d’été du Mercantour, 2017</w:t>
            </w:r>
          </w:p>
          <w:p>
            <w:pPr/>
            <w:r>
              <w:rPr/>
              <w:t xml:space="preserve">Chapitre d'ouvrage</w:t>
            </w:r>
          </w:p>
          <w:p>
            <w:pPr/>
            <w:hyperlink r:id="rId52" w:history="1">
              <w:r>
                <w:rPr>
                  <w:color w:val="#410a8c"/>
                  <w:u w:val="single"/>
                </w:rPr>
                <w:t xml:space="preserve">hal-01616779v1</w:t>
              </w:r>
            </w:hyperlink>
          </w:p>
        </w:tc>
      </w:tr>
      <w:tr>
        <w:trPr/>
        <w:tc>
          <w:tcPr>
            <w:noWrap/>
          </w:tcPr>
          <w:p>
            <w:pPr>
              <w:spacing w:after="200"/>
            </w:pPr>
            <w:hyperlink r:id="rId53" w:history="1">
              <w:r>
                <w:rPr>
                  <w:color w:val="1e198e"/>
                  <w:b w:val="1"/>
                  <w:bCs w:val="1"/>
                  <w:u w:val="single"/>
                </w:rPr>
                <w:t xml:space="preserve">Le rapport des États émergents au recours à la force</w:t>
              </w:r>
            </w:hyperlink>
          </w:p>
          <w:p>
            <w:pPr/>
            <w:hyperlink r:id="rId10" w:history="1">
              <w:r>
                <w:rPr>
                  <w:color w:val="#410a8c"/>
                  <w:u w:val="single"/>
                </w:rPr>
                <w:t xml:space="preserve">Romain Le Boeuf</w:t>
              </w:r>
            </w:hyperlink>
          </w:p>
          <w:p>
            <w:pPr/>
            <w:r>
              <w:rPr/>
              <w:t xml:space="preserve">Lucie Delabie; Mouloud Boumghar; Rémy Hernu. </w:t>
            </w:r>
            <w:r>
              <w:rPr>
                <w:i w:val="1"/>
                <w:iCs w:val="1"/>
              </w:rPr>
              <w:t xml:space="preserve">La place des États émergents en droit international</w:t>
            </w:r>
            <w:r>
              <w:rPr/>
              <w:t xml:space="preserve">, Pedone, 2017</w:t>
            </w:r>
          </w:p>
          <w:p>
            <w:pPr/>
            <w:r>
              <w:rPr/>
              <w:t xml:space="preserve">Chapitre d'ouvrage</w:t>
            </w:r>
          </w:p>
          <w:p>
            <w:pPr/>
            <w:hyperlink r:id="rId53" w:history="1">
              <w:r>
                <w:rPr>
                  <w:color w:val="#410a8c"/>
                  <w:u w:val="single"/>
                </w:rPr>
                <w:t xml:space="preserve">hal-01527373v1</w:t>
              </w:r>
            </w:hyperlink>
          </w:p>
        </w:tc>
      </w:tr>
      <w:tr>
        <w:trPr/>
        <w:tc>
          <w:tcPr>
            <w:noWrap/>
          </w:tcPr>
          <w:p>
            <w:pPr>
              <w:spacing w:after="200"/>
            </w:pPr>
            <w:hyperlink r:id="rId54" w:history="1">
              <w:r>
                <w:rPr>
                  <w:color w:val="1e198e"/>
                  <w:b w:val="1"/>
                  <w:bCs w:val="1"/>
                  <w:u w:val="single"/>
                </w:rPr>
                <w:t xml:space="preserve">Peut-on mieux légiférer en droit international ?</w:t>
              </w:r>
            </w:hyperlink>
          </w:p>
          <w:p>
            <w:pPr/>
            <w:hyperlink r:id="rId10" w:history="1">
              <w:r>
                <w:rPr>
                  <w:color w:val="#410a8c"/>
                  <w:u w:val="single"/>
                </w:rPr>
                <w:t xml:space="preserve">Romain Le Boeuf</w:t>
              </w:r>
            </w:hyperlink>
          </w:p>
          <w:p>
            <w:pPr/>
            <w:r>
              <w:rPr/>
              <w:t xml:space="preserve">Nathalie Rubio; Fabienne Péraldi-Leneuf; Rostane Mehdi. </w:t>
            </w:r>
            <w:r>
              <w:rPr>
                <w:i w:val="1"/>
                <w:iCs w:val="1"/>
              </w:rPr>
              <w:t xml:space="preserve">La fabrication du droit de l’union européenne dans le contexte du mieux légiférer</w:t>
            </w:r>
            <w:r>
              <w:rPr/>
              <w:t xml:space="preserve">, </w:t>
            </w:r>
            <w:hyperlink r:id="rId55" w:history="1">
              <w:r>
                <w:rPr>
                  <w:color w:val="#410a8c"/>
                  <w:u w:val="single"/>
                </w:rPr>
                <w:t xml:space="preserve">CNRS-Dice</w:t>
              </w:r>
            </w:hyperlink>
            <w:r>
              <w:rPr/>
              <w:t xml:space="preserve">, 2017, Confluence des droits</w:t>
            </w:r>
          </w:p>
          <w:p>
            <w:pPr/>
            <w:r>
              <w:rPr/>
              <w:t xml:space="preserve">Chapitre d'ouvrage</w:t>
            </w:r>
          </w:p>
          <w:p>
            <w:pPr/>
            <w:hyperlink r:id="rId54" w:history="1">
              <w:r>
                <w:rPr>
                  <w:color w:val="#410a8c"/>
                  <w:u w:val="single"/>
                </w:rPr>
                <w:t xml:space="preserve">hal-01527377v1</w:t>
              </w:r>
            </w:hyperlink>
          </w:p>
        </w:tc>
      </w:tr>
      <w:tr>
        <w:trPr/>
        <w:tc>
          <w:tcPr>
            <w:noWrap/>
          </w:tcPr>
          <w:p>
            <w:pPr>
              <w:spacing w:after="200"/>
            </w:pPr>
            <w:hyperlink r:id="rId56" w:history="1">
              <w:r>
                <w:rPr>
                  <w:color w:val="1e198e"/>
                  <w:b w:val="1"/>
                  <w:bCs w:val="1"/>
                  <w:u w:val="single"/>
                </w:rPr>
                <w:t xml:space="preserve">Droit et morale dans la Théorie pure du droit de Hans Kelsen : vade mecum quasi positiviste</w:t>
              </w:r>
            </w:hyperlink>
          </w:p>
          <w:p>
            <w:pPr/>
            <w:hyperlink r:id="rId10" w:history="1">
              <w:r>
                <w:rPr>
                  <w:color w:val="#410a8c"/>
                  <w:u w:val="single"/>
                </w:rPr>
                <w:t xml:space="preserve">Romain Le Boeuf</w:t>
              </w:r>
            </w:hyperlink>
          </w:p>
          <w:p>
            <w:pPr/>
            <w:r>
              <w:rPr/>
              <w:t xml:space="preserve">Ségolène Barbou des Places; Rémy Hernu; Philippe Maddalon. </w:t>
            </w:r>
            <w:r>
              <w:rPr>
                <w:i w:val="1"/>
                <w:iCs w:val="1"/>
              </w:rPr>
              <w:t xml:space="preserve">Morale(s) et droits européens</w:t>
            </w:r>
            <w:r>
              <w:rPr/>
              <w:t xml:space="preserve">, Pedone, 2015, Cahiers de droit européen, 978-2-233-00741-4</w:t>
            </w:r>
          </w:p>
          <w:p>
            <w:pPr/>
            <w:r>
              <w:rPr/>
              <w:t xml:space="preserve">Chapitre d'ouvrage</w:t>
            </w:r>
          </w:p>
          <w:p>
            <w:pPr/>
            <w:hyperlink r:id="rId56" w:history="1">
              <w:r>
                <w:rPr>
                  <w:color w:val="#410a8c"/>
                  <w:u w:val="single"/>
                </w:rPr>
                <w:t xml:space="preserve">hal-01527361v1</w:t>
              </w:r>
            </w:hyperlink>
          </w:p>
        </w:tc>
      </w:tr>
      <w:tr>
        <w:trPr/>
        <w:tc>
          <w:tcPr>
            <w:noWrap/>
          </w:tcPr>
          <w:p>
            <w:pPr>
              <w:spacing w:after="200"/>
            </w:pPr>
            <w:hyperlink r:id="rId57" w:history="1">
              <w:r>
                <w:rPr>
                  <w:color w:val="1e198e"/>
                  <w:b w:val="1"/>
                  <w:bCs w:val="1"/>
                  <w:u w:val="single"/>
                </w:rPr>
                <w:t xml:space="preserve">Chapitre 16 : Les disparitions forcées</w:t>
              </w:r>
            </w:hyperlink>
          </w:p>
          <w:p>
            <w:pPr/>
            <w:hyperlink r:id="rId10" w:history="1">
              <w:r>
                <w:rPr>
                  <w:color w:val="#410a8c"/>
                  <w:u w:val="single"/>
                </w:rPr>
                <w:t xml:space="preserve">Romain Le Boeuf</w:t>
              </w:r>
            </w:hyperlink>
          </w:p>
          <w:p>
            <w:pPr/>
            <w:r>
              <w:rPr/>
              <w:t xml:space="preserve">Hervé Ascensio; Emmanuel Decaux; Alain Pellet. </w:t>
            </w:r>
            <w:r>
              <w:rPr>
                <w:i w:val="1"/>
                <w:iCs w:val="1"/>
              </w:rPr>
              <w:t xml:space="preserve">Droit international pénal</w:t>
            </w:r>
            <w:r>
              <w:rPr/>
              <w:t xml:space="preserve">, Pedone, 2012, 978-2-233-00658-5</w:t>
            </w:r>
          </w:p>
          <w:p>
            <w:pPr/>
            <w:r>
              <w:rPr/>
              <w:t xml:space="preserve">Chapitre d'ouvrage</w:t>
            </w:r>
          </w:p>
          <w:p>
            <w:pPr/>
            <w:hyperlink r:id="rId57" w:history="1">
              <w:r>
                <w:rPr>
                  <w:color w:val="#410a8c"/>
                  <w:u w:val="single"/>
                </w:rPr>
                <w:t xml:space="preserve">hal-01527355v1</w:t>
              </w:r>
            </w:hyperlink>
          </w:p>
        </w:tc>
      </w:tr>
      <w:tr>
        <w:trPr/>
        <w:tc>
          <w:tcPr>
            <w:noWrap/>
          </w:tcPr>
          <w:p>
            <w:pPr>
              <w:spacing w:after="200"/>
            </w:pPr>
            <w:hyperlink r:id="rId58" w:history="1">
              <w:r>
                <w:rPr>
                  <w:color w:val="1e198e"/>
                  <w:b w:val="1"/>
                  <w:bCs w:val="1"/>
                  <w:u w:val="single"/>
                </w:rPr>
                <w:t xml:space="preserve">La technique conventionnelle des actes annexés communautaire au regard du droit international</w:t>
              </w:r>
            </w:hyperlink>
          </w:p>
          <w:p>
            <w:pPr/>
            <w:hyperlink r:id="rId10" w:history="1">
              <w:r>
                <w:rPr>
                  <w:color w:val="#410a8c"/>
                  <w:u w:val="single"/>
                </w:rPr>
                <w:t xml:space="preserve">Romain Le Boeuf</w:t>
              </w:r>
            </w:hyperlink>
          </w:p>
          <w:p>
            <w:pPr/>
            <w:r>
              <w:rPr/>
              <w:t xml:space="preserve">Ségolène Barbou des Places. </w:t>
            </w:r>
            <w:r>
              <w:rPr>
                <w:i w:val="1"/>
                <w:iCs w:val="1"/>
              </w:rPr>
              <w:t xml:space="preserve">Aux marges du traité – protocoles et déclarations annexées aux traités européens</w:t>
            </w:r>
            <w:r>
              <w:rPr/>
              <w:t xml:space="preserve">, Bruylant, 2011, Collection Droit de l'Union européenne, 978-2-8027-3503-8</w:t>
            </w:r>
          </w:p>
          <w:p>
            <w:pPr/>
            <w:r>
              <w:rPr/>
              <w:t xml:space="preserve">Chapitre d'ouvrage</w:t>
            </w:r>
          </w:p>
          <w:p>
            <w:pPr/>
            <w:hyperlink r:id="rId58" w:history="1">
              <w:r>
                <w:rPr>
                  <w:color w:val="#410a8c"/>
                  <w:u w:val="single"/>
                </w:rPr>
                <w:t xml:space="preserve">hal-01527347v1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Notion, fondements et régime de la souveraineté dans le Droit de la nature et des gens de Samuel von Pufendorf</w:t>
              </w:r>
            </w:hyperlink>
          </w:p>
          <w:p>
            <w:pPr/>
            <w:hyperlink r:id="rId10" w:history="1">
              <w:r>
                <w:rPr>
                  <w:color w:val="#410a8c"/>
                  <w:u w:val="single"/>
                </w:rPr>
                <w:t xml:space="preserve">Romain Le Boeuf</w:t>
              </w:r>
            </w:hyperlink>
          </w:p>
          <w:p>
            <w:pPr/>
            <w:r>
              <w:rPr>
                <w:i w:val="1"/>
                <w:iCs w:val="1"/>
              </w:rPr>
              <w:t xml:space="preserve">Les grandes pages du droit international – La souveraineté</w:t>
            </w:r>
            <w:r>
              <w:rPr/>
              <w:t xml:space="preserve">, Sep 2025, Aix-en-Provence, France</w:t>
            </w:r>
          </w:p>
          <w:p>
            <w:pPr/>
            <w:r>
              <w:rPr/>
              <w:t xml:space="preserve">Communication dans un congrès</w:t>
            </w:r>
          </w:p>
          <w:p>
            <w:pPr/>
            <w:hyperlink r:id="rId59" w:history="1">
              <w:r>
                <w:rPr>
                  <w:color w:val="#410a8c"/>
                  <w:u w:val="single"/>
                </w:rPr>
                <w:t xml:space="preserve">hal-05272129v1</w:t>
              </w:r>
            </w:hyperlink>
          </w:p>
        </w:tc>
      </w:tr>
      <w:tr>
        <w:trPr/>
        <w:tc>
          <w:tcPr>
            <w:noWrap/>
          </w:tcPr>
          <w:p>
            <w:pPr>
              <w:spacing w:after="200"/>
            </w:pPr>
            <w:hyperlink r:id="rId60" w:history="1">
              <w:r>
                <w:rPr>
                  <w:color w:val="1e198e"/>
                  <w:b w:val="1"/>
                  <w:bCs w:val="1"/>
                  <w:u w:val="single"/>
                </w:rPr>
                <w:t xml:space="preserve">Conclusions</w:t>
              </w:r>
            </w:hyperlink>
          </w:p>
          <w:p>
            <w:pPr/>
            <w:hyperlink r:id="rId10" w:history="1">
              <w:r>
                <w:rPr>
                  <w:color w:val="#410a8c"/>
                  <w:u w:val="single"/>
                </w:rPr>
                <w:t xml:space="preserve">Romain Le Boeuf</w:t>
              </w:r>
            </w:hyperlink>
          </w:p>
          <w:p>
            <w:pPr/>
            <w:r>
              <w:rPr>
                <w:i w:val="1"/>
                <w:iCs w:val="1"/>
              </w:rPr>
              <w:t xml:space="preserve">Penser la paix</w:t>
            </w:r>
            <w:r>
              <w:rPr/>
              <w:t xml:space="preserve">, Institut pour la paix; Valéry Pratt; Thomas hippler; Ninon Grangé, Oct 2025, Paris, France</w:t>
            </w:r>
          </w:p>
          <w:p>
            <w:pPr/>
            <w:r>
              <w:rPr/>
              <w:t xml:space="preserve">Communication dans un congrès</w:t>
            </w:r>
          </w:p>
          <w:p>
            <w:pPr/>
            <w:hyperlink r:id="rId60" w:history="1">
              <w:r>
                <w:rPr>
                  <w:color w:val="#410a8c"/>
                  <w:u w:val="single"/>
                </w:rPr>
                <w:t xml:space="preserve">hal-05314942v1</w:t>
              </w:r>
            </w:hyperlink>
          </w:p>
        </w:tc>
      </w:tr>
      <w:tr>
        <w:trPr/>
        <w:tc>
          <w:tcPr>
            <w:noWrap/>
          </w:tcPr>
          <w:p>
            <w:pPr>
              <w:spacing w:after="200"/>
            </w:pPr>
            <w:hyperlink r:id="rId61" w:history="1">
              <w:r>
                <w:rPr>
                  <w:color w:val="1e198e"/>
                  <w:b w:val="1"/>
                  <w:bCs w:val="1"/>
                  <w:u w:val="single"/>
                </w:rPr>
                <w:t xml:space="preserve">René Cassin et la paix</w:t>
              </w:r>
            </w:hyperlink>
          </w:p>
          <w:p>
            <w:pPr/>
            <w:hyperlink r:id="rId10" w:history="1">
              <w:r>
                <w:rPr>
                  <w:color w:val="#410a8c"/>
                  <w:u w:val="single"/>
                </w:rPr>
                <w:t xml:space="preserve">Romain Le Boeuf</w:t>
              </w:r>
            </w:hyperlink>
          </w:p>
          <w:p>
            <w:pPr/>
            <w:r>
              <w:rPr>
                <w:i w:val="1"/>
                <w:iCs w:val="1"/>
              </w:rPr>
              <w:t xml:space="preserve">René Cassin, 1914-1948 : les années décisives</w:t>
            </w:r>
            <w:r>
              <w:rPr/>
              <w:t xml:space="preserve">, CERHIIP, Julien Broch (dir.), May 2024, Aix-en-Provence, France</w:t>
            </w:r>
          </w:p>
          <w:p>
            <w:pPr/>
            <w:r>
              <w:rPr/>
              <w:t xml:space="preserve">Communication dans un congrès</w:t>
            </w:r>
          </w:p>
          <w:p>
            <w:pPr/>
            <w:hyperlink r:id="rId61" w:history="1">
              <w:r>
                <w:rPr>
                  <w:color w:val="#410a8c"/>
                  <w:u w:val="single"/>
                </w:rPr>
                <w:t xml:space="preserve">hal-04624796v1</w:t>
              </w:r>
            </w:hyperlink>
          </w:p>
        </w:tc>
      </w:tr>
      <w:tr>
        <w:trPr/>
        <w:tc>
          <w:tcPr>
            <w:noWrap/>
          </w:tcPr>
          <w:p>
            <w:pPr>
              <w:spacing w:after="200"/>
            </w:pPr>
            <w:hyperlink r:id="rId62" w:history="1">
              <w:r>
                <w:rPr>
                  <w:color w:val="1e198e"/>
                  <w:b w:val="1"/>
                  <w:bCs w:val="1"/>
                  <w:u w:val="single"/>
                </w:rPr>
                <w:t xml:space="preserve">Le statut territorial des îles Dokdo et le traité de San Francisco du 8 septembre 1951</w:t>
              </w:r>
            </w:hyperlink>
          </w:p>
          <w:p>
            <w:pPr/>
            <w:hyperlink r:id="rId10" w:history="1">
              <w:r>
                <w:rPr>
                  <w:color w:val="#410a8c"/>
                  <w:u w:val="single"/>
                </w:rPr>
                <w:t xml:space="preserve">Romain Le Boeuf</w:t>
              </w:r>
            </w:hyperlink>
          </w:p>
          <w:p>
            <w:pPr/>
            <w:r>
              <w:rPr>
                <w:i w:val="1"/>
                <w:iCs w:val="1"/>
              </w:rPr>
              <w:t xml:space="preserve">Les îles Dokdo et le droit international : questions choisies</w:t>
            </w:r>
            <w:r>
              <w:rPr/>
              <w:t xml:space="preserve">, Dec 2023, Paris, France</w:t>
            </w:r>
          </w:p>
          <w:p>
            <w:pPr/>
            <w:r>
              <w:rPr/>
              <w:t xml:space="preserve">Communication dans un congrès</w:t>
            </w:r>
          </w:p>
          <w:p>
            <w:pPr/>
            <w:hyperlink r:id="rId62" w:history="1">
              <w:r>
                <w:rPr>
                  <w:color w:val="#410a8c"/>
                  <w:u w:val="single"/>
                </w:rPr>
                <w:t xml:space="preserve">hal-04549883v1</w:t>
              </w:r>
            </w:hyperlink>
          </w:p>
        </w:tc>
      </w:tr>
      <w:tr>
        <w:trPr/>
        <w:tc>
          <w:tcPr>
            <w:noWrap/>
          </w:tcPr>
          <w:p>
            <w:pPr>
              <w:spacing w:after="200"/>
            </w:pPr>
            <w:hyperlink r:id="rId63" w:history="1">
              <w:r>
                <w:rPr>
                  <w:color w:val="1e198e"/>
                  <w:b w:val="1"/>
                  <w:bCs w:val="1"/>
                  <w:u w:val="single"/>
                </w:rPr>
                <w:t xml:space="preserve">Le statut juridique de Gaza</w:t>
              </w:r>
            </w:hyperlink>
          </w:p>
          <w:p>
            <w:pPr/>
            <w:hyperlink r:id="rId10" w:history="1">
              <w:r>
                <w:rPr>
                  <w:color w:val="#410a8c"/>
                  <w:u w:val="single"/>
                </w:rPr>
                <w:t xml:space="preserve">Romain Le Boeuf</w:t>
              </w:r>
            </w:hyperlink>
          </w:p>
          <w:p>
            <w:pPr/>
            <w:r>
              <w:rPr>
                <w:i w:val="1"/>
                <w:iCs w:val="1"/>
              </w:rPr>
              <w:t xml:space="preserve">Gaza et le droit international </w:t>
            </w:r>
            <w:r>
              <w:rPr/>
              <w:t xml:space="preserve">, Nov 2023, Beyrouth (Liban), Liban</w:t>
            </w:r>
          </w:p>
          <w:p>
            <w:pPr/>
            <w:r>
              <w:rPr/>
              <w:t xml:space="preserve">Communication dans un congrès</w:t>
            </w:r>
          </w:p>
          <w:p>
            <w:pPr/>
            <w:hyperlink r:id="rId63" w:history="1">
              <w:r>
                <w:rPr>
                  <w:color w:val="#410a8c"/>
                  <w:u w:val="single"/>
                </w:rPr>
                <w:t xml:space="preserve">hal-04549925v1</w:t>
              </w:r>
            </w:hyperlink>
          </w:p>
        </w:tc>
      </w:tr>
      <w:tr>
        <w:trPr/>
        <w:tc>
          <w:tcPr>
            <w:noWrap/>
          </w:tcPr>
          <w:p>
            <w:pPr>
              <w:spacing w:after="200"/>
            </w:pPr>
            <w:hyperlink r:id="rId64" w:history="1">
              <w:r>
                <w:rPr>
                  <w:color w:val="1e198e"/>
                  <w:b w:val="1"/>
                  <w:bCs w:val="1"/>
                  <w:u w:val="single"/>
                </w:rPr>
                <w:t xml:space="preserve">Les Nations Unies et l’(É)tat de droit</w:t>
              </w:r>
            </w:hyperlink>
          </w:p>
          <w:p>
            <w:pPr/>
            <w:hyperlink r:id="rId10" w:history="1">
              <w:r>
                <w:rPr>
                  <w:color w:val="#410a8c"/>
                  <w:u w:val="single"/>
                </w:rPr>
                <w:t xml:space="preserve">Romain Le Boeuf</w:t>
              </w:r>
            </w:hyperlink>
          </w:p>
          <w:p>
            <w:pPr/>
            <w:r>
              <w:rPr>
                <w:i w:val="1"/>
                <w:iCs w:val="1"/>
              </w:rPr>
              <w:t xml:space="preserve">L’État de droit face aux crises, l’État de droit en crise</w:t>
            </w:r>
            <w:r>
              <w:rPr/>
              <w:t xml:space="preserve">, Natasa Danelciuc-Colodrovschi; Aurélie Duffy-Meunier; Laurence Gay; Caterina Severino; Ariane Vidal-Naquet; Xavier Magnon, Dec 2023, Aix-en- Provence, France</w:t>
            </w:r>
          </w:p>
          <w:p>
            <w:pPr/>
            <w:r>
              <w:rPr/>
              <w:t xml:space="preserve">Communication dans un congrès</w:t>
            </w:r>
          </w:p>
          <w:p>
            <w:pPr/>
            <w:hyperlink r:id="rId64" w:history="1">
              <w:r>
                <w:rPr>
                  <w:color w:val="#410a8c"/>
                  <w:u w:val="single"/>
                </w:rPr>
                <w:t xml:space="preserve">hal-04549930v1</w:t>
              </w:r>
            </w:hyperlink>
          </w:p>
        </w:tc>
      </w:tr>
      <w:tr>
        <w:trPr/>
        <w:tc>
          <w:tcPr>
            <w:noWrap/>
          </w:tcPr>
          <w:p>
            <w:pPr>
              <w:spacing w:after="200"/>
            </w:pPr>
            <w:hyperlink r:id="rId65" w:history="1">
              <w:r>
                <w:rPr>
                  <w:color w:val="1e198e"/>
                  <w:b w:val="1"/>
                  <w:bCs w:val="1"/>
                  <w:u w:val="single"/>
                </w:rPr>
                <w:t xml:space="preserve">« Rapport sur le droit international public »</w:t>
              </w:r>
            </w:hyperlink>
          </w:p>
          <w:p>
            <w:pPr/>
            <w:hyperlink r:id="rId10" w:history="1">
              <w:r>
                <w:rPr>
                  <w:color w:val="#410a8c"/>
                  <w:u w:val="single"/>
                </w:rPr>
                <w:t xml:space="preserve">Romain Le Boeuf</w:t>
              </w:r>
            </w:hyperlink>
          </w:p>
          <w:p>
            <w:pPr/>
            <w:r>
              <w:rPr>
                <w:i w:val="1"/>
                <w:iCs w:val="1"/>
              </w:rPr>
              <w:t xml:space="preserve">39e tables rondes internationales de l’Institut Louis Favoreu, Guerre et constitution,</w:t>
            </w:r>
            <w:r>
              <w:rPr/>
              <w:t xml:space="preserve">, Aix-Marseille Université, Sep 2023, Aix-en-Provence, Faculté de droit et de science politique, France</w:t>
            </w:r>
          </w:p>
          <w:p>
            <w:pPr/>
            <w:r>
              <w:rPr/>
              <w:t xml:space="preserve">Communication dans un congrès</w:t>
            </w:r>
          </w:p>
          <w:p>
            <w:pPr/>
            <w:hyperlink r:id="rId65" w:history="1">
              <w:r>
                <w:rPr>
                  <w:color w:val="#410a8c"/>
                  <w:u w:val="single"/>
                </w:rPr>
                <w:t xml:space="preserve">hal-04580233v1</w:t>
              </w:r>
            </w:hyperlink>
          </w:p>
        </w:tc>
      </w:tr>
      <w:tr>
        <w:trPr/>
        <w:tc>
          <w:tcPr>
            <w:noWrap/>
          </w:tcPr>
          <w:p>
            <w:pPr>
              <w:spacing w:after="200"/>
            </w:pPr>
            <w:hyperlink r:id="rId66" w:history="1">
              <w:r>
                <w:rPr>
                  <w:color w:val="1e198e"/>
                  <w:b w:val="1"/>
                  <w:bCs w:val="1"/>
                  <w:u w:val="single"/>
                </w:rPr>
                <w:t xml:space="preserve">Défendre les droits fondamentaux de la personne humaine grâce au Droit, un idéal ?</w:t>
              </w:r>
            </w:hyperlink>
          </w:p>
          <w:p>
            <w:pPr/>
            <w:hyperlink r:id="rId10" w:history="1">
              <w:r>
                <w:rPr>
                  <w:color w:val="#410a8c"/>
                  <w:u w:val="single"/>
                </w:rPr>
                <w:t xml:space="preserve">Romain Le Boeuf</w:t>
              </w:r>
            </w:hyperlink>
          </w:p>
          <w:p>
            <w:pPr/>
            <w:r>
              <w:rPr>
                <w:i w:val="1"/>
                <w:iCs w:val="1"/>
              </w:rPr>
              <w:t xml:space="preserve">Défendre les droits fondamentaux de la personne humaine grâce au Droit, un idéal ?</w:t>
            </w:r>
            <w:r>
              <w:rPr/>
              <w:t xml:space="preserve">, Sciences Po Aix, May 2023, Aix-en-Provence, France</w:t>
            </w:r>
          </w:p>
          <w:p>
            <w:pPr/>
            <w:r>
              <w:rPr/>
              <w:t xml:space="preserve">Communication dans un congrès</w:t>
            </w:r>
          </w:p>
          <w:p>
            <w:pPr/>
            <w:hyperlink r:id="rId66" w:history="1">
              <w:r>
                <w:rPr>
                  <w:color w:val="#410a8c"/>
                  <w:u w:val="single"/>
                </w:rPr>
                <w:t xml:space="preserve">hal-04580235v1</w:t>
              </w:r>
            </w:hyperlink>
          </w:p>
        </w:tc>
      </w:tr>
      <w:tr>
        <w:trPr/>
        <w:tc>
          <w:tcPr>
            <w:noWrap/>
          </w:tcPr>
          <w:p>
            <w:pPr>
              <w:spacing w:after="200"/>
            </w:pPr>
            <w:hyperlink r:id="rId67" w:history="1">
              <w:r>
                <w:rPr>
                  <w:color w:val="1e198e"/>
                  <w:b w:val="1"/>
                  <w:bCs w:val="1"/>
                  <w:u w:val="single"/>
                </w:rPr>
                <w:t xml:space="preserve">Peace and International Law</w:t>
              </w:r>
            </w:hyperlink>
          </w:p>
          <w:p>
            <w:pPr/>
            <w:hyperlink r:id="rId10" w:history="1">
              <w:r>
                <w:rPr>
                  <w:color w:val="#410a8c"/>
                  <w:u w:val="single"/>
                </w:rPr>
                <w:t xml:space="preserve">Romain Le Boeuf</w:t>
              </w:r>
            </w:hyperlink>
          </w:p>
          <w:p>
            <w:pPr/>
            <w:r>
              <w:rPr>
                <w:i w:val="1"/>
                <w:iCs w:val="1"/>
              </w:rPr>
              <w:t xml:space="preserve">War and Peace in the 21st Century - the Lifecycle of Modern Armed Conflicts</w:t>
            </w:r>
            <w:r>
              <w:rPr/>
              <w:t xml:space="preserve">, Sep 2022, Budapest, Hongrie</w:t>
            </w:r>
          </w:p>
          <w:p>
            <w:pPr/>
            <w:r>
              <w:rPr/>
              <w:t xml:space="preserve">Communication dans un congrès</w:t>
            </w:r>
          </w:p>
          <w:p>
            <w:pPr/>
            <w:hyperlink r:id="rId67" w:history="1">
              <w:r>
                <w:rPr>
                  <w:color w:val="#410a8c"/>
                  <w:u w:val="single"/>
                </w:rPr>
                <w:t xml:space="preserve">hal-03871277v1</w:t>
              </w:r>
            </w:hyperlink>
          </w:p>
        </w:tc>
      </w:tr>
      <w:tr>
        <w:trPr/>
        <w:tc>
          <w:tcPr>
            <w:noWrap/>
          </w:tcPr>
          <w:p>
            <w:pPr>
              <w:spacing w:after="200"/>
            </w:pPr>
            <w:hyperlink r:id="rId68" w:history="1">
              <w:r>
                <w:rPr>
                  <w:color w:val="1e198e"/>
                  <w:b w:val="1"/>
                  <w:bCs w:val="1"/>
                  <w:u w:val="single"/>
                </w:rPr>
                <w:t xml:space="preserve">Les arguments juridiques de la Russie</w:t>
              </w:r>
            </w:hyperlink>
          </w:p>
          <w:p>
            <w:pPr/>
            <w:hyperlink r:id="rId10" w:history="1">
              <w:r>
                <w:rPr>
                  <w:color w:val="#410a8c"/>
                  <w:u w:val="single"/>
                </w:rPr>
                <w:t xml:space="preserve">Romain Le Boeuf</w:t>
              </w:r>
            </w:hyperlink>
          </w:p>
          <w:p>
            <w:pPr/>
            <w:r>
              <w:rPr>
                <w:i w:val="1"/>
                <w:iCs w:val="1"/>
              </w:rPr>
              <w:t xml:space="preserve">L'Ukraine, la guerre, l’Europe</w:t>
            </w:r>
            <w:r>
              <w:rPr/>
              <w:t xml:space="preserve">, Feb 2022, Aix-en-Provence, France</w:t>
            </w:r>
          </w:p>
          <w:p>
            <w:pPr/>
            <w:r>
              <w:rPr/>
              <w:t xml:space="preserve">Communication dans un congrès</w:t>
            </w:r>
          </w:p>
          <w:p>
            <w:pPr/>
            <w:hyperlink r:id="rId68" w:history="1">
              <w:r>
                <w:rPr>
                  <w:color w:val="#410a8c"/>
                  <w:u w:val="single"/>
                </w:rPr>
                <w:t xml:space="preserve">hal-03871292v1</w:t>
              </w:r>
            </w:hyperlink>
          </w:p>
        </w:tc>
      </w:tr>
      <w:tr>
        <w:trPr/>
        <w:tc>
          <w:tcPr>
            <w:noWrap/>
          </w:tcPr>
          <w:p>
            <w:pPr>
              <w:spacing w:after="200"/>
            </w:pPr>
            <w:hyperlink r:id="rId69" w:history="1">
              <w:r>
                <w:rPr>
                  <w:color w:val="1e198e"/>
                  <w:b w:val="1"/>
                  <w:bCs w:val="1"/>
                  <w:u w:val="single"/>
                </w:rPr>
                <w:t xml:space="preserve">Les Hauts-responsables français devant la justice</w:t>
              </w:r>
            </w:hyperlink>
          </w:p>
          <w:p>
            <w:pPr/>
            <w:hyperlink r:id="rId10" w:history="1">
              <w:r>
                <w:rPr>
                  <w:color w:val="#410a8c"/>
                  <w:u w:val="single"/>
                </w:rPr>
                <w:t xml:space="preserve">Romain Le Boeuf</w:t>
              </w:r>
            </w:hyperlink>
          </w:p>
          <w:p>
            <w:pPr/>
            <w:r>
              <w:rPr>
                <w:i w:val="1"/>
                <w:iCs w:val="1"/>
              </w:rPr>
              <w:t xml:space="preserve">La responsabilité de la France dans le génocide des tutsis</w:t>
            </w:r>
            <w:r>
              <w:rPr/>
              <w:t xml:space="preserve">, Jan 2022, Evry, France</w:t>
            </w:r>
          </w:p>
          <w:p>
            <w:pPr/>
            <w:r>
              <w:rPr/>
              <w:t xml:space="preserve">Communication dans un congrès</w:t>
            </w:r>
          </w:p>
          <w:p>
            <w:pPr/>
            <w:hyperlink r:id="rId69" w:history="1">
              <w:r>
                <w:rPr>
                  <w:color w:val="#410a8c"/>
                  <w:u w:val="single"/>
                </w:rPr>
                <w:t xml:space="preserve">hal-03737273v1</w:t>
              </w:r>
            </w:hyperlink>
          </w:p>
        </w:tc>
      </w:tr>
      <w:tr>
        <w:trPr/>
        <w:tc>
          <w:tcPr>
            <w:noWrap/>
          </w:tcPr>
          <w:p>
            <w:pPr>
              <w:spacing w:after="200"/>
            </w:pPr>
            <w:hyperlink r:id="rId70" w:history="1">
              <w:r>
                <w:rPr>
                  <w:color w:val="1e198e"/>
                  <w:b w:val="1"/>
                  <w:bCs w:val="1"/>
                  <w:u w:val="single"/>
                </w:rPr>
                <w:t xml:space="preserve">La réparation devant les juridictions arbitrales</w:t>
              </w:r>
            </w:hyperlink>
          </w:p>
          <w:p>
            <w:pPr/>
            <w:hyperlink r:id="rId10" w:history="1">
              <w:r>
                <w:rPr>
                  <w:color w:val="#410a8c"/>
                  <w:u w:val="single"/>
                </w:rPr>
                <w:t xml:space="preserve">Romain Le Boeuf</w:t>
              </w:r>
            </w:hyperlink>
          </w:p>
          <w:p>
            <w:pPr/>
            <w:r>
              <w:rPr>
                <w:i w:val="1"/>
                <w:iCs w:val="1"/>
              </w:rPr>
              <w:t xml:space="preserve">La réparation devant les juridictions internationales - convergences et divergences</w:t>
            </w:r>
            <w:r>
              <w:rPr/>
              <w:t xml:space="preserve">, Tiphaine Demaria, Oct 2022, Aix-en-Provence, France</w:t>
            </w:r>
          </w:p>
          <w:p>
            <w:pPr/>
            <w:r>
              <w:rPr/>
              <w:t xml:space="preserve">Communication dans un congrès</w:t>
            </w:r>
          </w:p>
          <w:p>
            <w:pPr/>
            <w:hyperlink r:id="rId70" w:history="1">
              <w:r>
                <w:rPr>
                  <w:color w:val="#410a8c"/>
                  <w:u w:val="single"/>
                </w:rPr>
                <w:t xml:space="preserve">hal-03871473v1</w:t>
              </w:r>
            </w:hyperlink>
          </w:p>
        </w:tc>
      </w:tr>
      <w:tr>
        <w:trPr/>
        <w:tc>
          <w:tcPr>
            <w:noWrap/>
          </w:tcPr>
          <w:p>
            <w:pPr>
              <w:spacing w:after="200"/>
            </w:pPr>
            <w:hyperlink r:id="rId71" w:history="1">
              <w:r>
                <w:rPr>
                  <w:color w:val="1e198e"/>
                  <w:b w:val="1"/>
                  <w:bCs w:val="1"/>
                  <w:u w:val="single"/>
                </w:rPr>
                <w:t xml:space="preserve">L’Europe a pour objectif la paix : en a-t-elle les moyens ?</w:t>
              </w:r>
            </w:hyperlink>
          </w:p>
          <w:p>
            <w:pPr/>
            <w:hyperlink r:id="rId10" w:history="1">
              <w:r>
                <w:rPr>
                  <w:color w:val="#410a8c"/>
                  <w:u w:val="single"/>
                </w:rPr>
                <w:t xml:space="preserve">Romain Le Boeuf</w:t>
              </w:r>
            </w:hyperlink>
          </w:p>
          <w:p>
            <w:pPr/>
            <w:r>
              <w:rPr>
                <w:i w:val="1"/>
                <w:iCs w:val="1"/>
              </w:rPr>
              <w:t xml:space="preserve">L’Union européenne et la gestion des crises</w:t>
            </w:r>
            <w:r>
              <w:rPr/>
              <w:t xml:space="preserve">, Sep 2019, Saint-Martin-Vésubie, France</w:t>
            </w:r>
          </w:p>
          <w:p>
            <w:pPr/>
            <w:r>
              <w:rPr/>
              <w:t xml:space="preserve">Communication dans un congrès</w:t>
            </w:r>
          </w:p>
          <w:p>
            <w:pPr/>
            <w:hyperlink r:id="rId71" w:history="1">
              <w:r>
                <w:rPr>
                  <w:color w:val="#410a8c"/>
                  <w:u w:val="single"/>
                </w:rPr>
                <w:t xml:space="preserve">hal-03871309v1</w:t>
              </w:r>
            </w:hyperlink>
          </w:p>
        </w:tc>
      </w:tr>
      <w:tr>
        <w:trPr/>
        <w:tc>
          <w:tcPr>
            <w:noWrap/>
          </w:tcPr>
          <w:p>
            <w:pPr>
              <w:spacing w:after="200"/>
            </w:pPr>
            <w:hyperlink r:id="rId72" w:history="1">
              <w:r>
                <w:rPr>
                  <w:color w:val="1e198e"/>
                  <w:b w:val="1"/>
                  <w:bCs w:val="1"/>
                  <w:u w:val="single"/>
                </w:rPr>
                <w:t xml:space="preserve">Les traités de paix : le point de vue d'un juriste</w:t>
              </w:r>
            </w:hyperlink>
          </w:p>
          <w:p>
            <w:pPr/>
            <w:hyperlink r:id="rId10" w:history="1">
              <w:r>
                <w:rPr>
                  <w:color w:val="#410a8c"/>
                  <w:u w:val="single"/>
                </w:rPr>
                <w:t xml:space="preserve">Romain Le Boeuf</w:t>
              </w:r>
            </w:hyperlink>
          </w:p>
          <w:p>
            <w:pPr/>
            <w:r>
              <w:rPr>
                <w:i w:val="1"/>
                <w:iCs w:val="1"/>
              </w:rPr>
              <w:t xml:space="preserve">Le traité de Versailles et le pacte de la SDN : un tournant dans l'histoire du droit international ?</w:t>
            </w:r>
            <w:r>
              <w:rPr/>
              <w:t xml:space="preserve">, Jun 2019, Paris, France</w:t>
            </w:r>
          </w:p>
          <w:p>
            <w:pPr/>
            <w:r>
              <w:rPr/>
              <w:t xml:space="preserve">Communication dans un congrès</w:t>
            </w:r>
          </w:p>
          <w:p>
            <w:pPr/>
            <w:hyperlink r:id="rId72" w:history="1">
              <w:r>
                <w:rPr>
                  <w:color w:val="#410a8c"/>
                  <w:u w:val="single"/>
                </w:rPr>
                <w:t xml:space="preserve">hal-02152313v1</w:t>
              </w:r>
            </w:hyperlink>
          </w:p>
        </w:tc>
      </w:tr>
      <w:tr>
        <w:trPr/>
        <w:tc>
          <w:tcPr>
            <w:noWrap/>
          </w:tcPr>
          <w:p>
            <w:pPr>
              <w:spacing w:after="200"/>
            </w:pPr>
            <w:hyperlink r:id="rId73" w:history="1">
              <w:r>
                <w:rPr>
                  <w:color w:val="1e198e"/>
                  <w:b w:val="1"/>
                  <w:bCs w:val="1"/>
                  <w:u w:val="single"/>
                </w:rPr>
                <w:t xml:space="preserve">Régime de paix, régimes de guerre : les seuils de violence</w:t>
              </w:r>
            </w:hyperlink>
          </w:p>
          <w:p>
            <w:pPr/>
            <w:hyperlink r:id="rId10" w:history="1">
              <w:r>
                <w:rPr>
                  <w:color w:val="#410a8c"/>
                  <w:u w:val="single"/>
                </w:rPr>
                <w:t xml:space="preserve">Romain Le Boeuf</w:t>
              </w:r>
            </w:hyperlink>
          </w:p>
          <w:p>
            <w:pPr/>
            <w:r>
              <w:rPr>
                <w:i w:val="1"/>
                <w:iCs w:val="1"/>
              </w:rPr>
              <w:t xml:space="preserve">Le droit politique d'exception - Pratique nationale et sources internationales</w:t>
            </w:r>
            <w:r>
              <w:rPr/>
              <w:t xml:space="preserve">, Rafaëlle Maison, Dec 2016, Sceaux, France</w:t>
            </w:r>
          </w:p>
          <w:p>
            <w:pPr/>
            <w:r>
              <w:rPr/>
              <w:t xml:space="preserve">Communication dans un congrès</w:t>
            </w:r>
          </w:p>
          <w:p>
            <w:pPr/>
            <w:hyperlink r:id="rId73" w:history="1">
              <w:r>
                <w:rPr>
                  <w:color w:val="#410a8c"/>
                  <w:u w:val="single"/>
                </w:rPr>
                <w:t xml:space="preserve">hal-01477298v1</w:t>
              </w:r>
            </w:hyperlink>
          </w:p>
        </w:tc>
      </w:tr>
      <w:tr>
        <w:trPr/>
        <w:tc>
          <w:tcPr>
            <w:noWrap/>
          </w:tcPr>
          <w:p>
            <w:pPr>
              <w:spacing w:after="200"/>
            </w:pPr>
            <w:hyperlink r:id="rId74" w:history="1">
              <w:r>
                <w:rPr>
                  <w:color w:val="1e198e"/>
                  <w:b w:val="1"/>
                  <w:bCs w:val="1"/>
                  <w:u w:val="single"/>
                </w:rPr>
                <w:t xml:space="preserve">L'établissement de la responsabilité de l’Allemagne</w:t>
              </w:r>
            </w:hyperlink>
          </w:p>
          <w:p>
            <w:pPr/>
            <w:hyperlink r:id="rId10" w:history="1">
              <w:r>
                <w:rPr>
                  <w:color w:val="#410a8c"/>
                  <w:u w:val="single"/>
                </w:rPr>
                <w:t xml:space="preserve">Romain Le Boeuf</w:t>
              </w:r>
            </w:hyperlink>
          </w:p>
          <w:p>
            <w:pPr/>
            <w:r>
              <w:rPr>
                <w:i w:val="1"/>
                <w:iCs w:val="1"/>
              </w:rPr>
              <w:t xml:space="preserve">Les cents ans du traité de Versailles</w:t>
            </w:r>
            <w:r>
              <w:rPr/>
              <w:t xml:space="preserve">, Sep 2018, Strasbourg, France</w:t>
            </w:r>
          </w:p>
          <w:p>
            <w:pPr/>
            <w:r>
              <w:rPr/>
              <w:t xml:space="preserve">Communication dans un congrès</w:t>
            </w:r>
          </w:p>
          <w:p>
            <w:pPr/>
            <w:hyperlink r:id="rId74" w:history="1">
              <w:r>
                <w:rPr>
                  <w:color w:val="#410a8c"/>
                  <w:u w:val="single"/>
                </w:rPr>
                <w:t xml:space="preserve">hal-02152304v1</w:t>
              </w:r>
            </w:hyperlink>
          </w:p>
        </w:tc>
      </w:tr>
      <w:tr>
        <w:trPr/>
        <w:tc>
          <w:tcPr>
            <w:noWrap/>
          </w:tcPr>
          <w:p>
            <w:pPr>
              <w:spacing w:after="200"/>
            </w:pPr>
            <w:hyperlink r:id="rId75" w:history="1">
              <w:r>
                <w:rPr>
                  <w:color w:val="1e198e"/>
                  <w:b w:val="1"/>
                  <w:bCs w:val="1"/>
                  <w:u w:val="single"/>
                </w:rPr>
                <w:t xml:space="preserve">Faire référence&amp;quot; : une introduction en forme d'ambiguïtés</w:t>
              </w:r>
            </w:hyperlink>
          </w:p>
          <w:p>
            <w:pPr/>
            <w:hyperlink r:id="rId10" w:history="1">
              <w:r>
                <w:rPr>
                  <w:color w:val="#410a8c"/>
                  <w:u w:val="single"/>
                </w:rPr>
                <w:t xml:space="preserve">Romain Le Boeuf</w:t>
              </w:r>
            </w:hyperlink>
          </w:p>
          <w:p>
            <w:pPr/>
            <w:r>
              <w:rPr>
                <w:i w:val="1"/>
                <w:iCs w:val="1"/>
              </w:rPr>
              <w:t xml:space="preserve">Quelles références pour le droit public</w:t>
            </w:r>
            <w:r>
              <w:rPr/>
              <w:t xml:space="preserve">, May 2018, Aix-en-Provence, France</w:t>
            </w:r>
          </w:p>
          <w:p>
            <w:pPr/>
            <w:r>
              <w:rPr/>
              <w:t xml:space="preserve">Communication dans un congrès</w:t>
            </w:r>
          </w:p>
          <w:p>
            <w:pPr/>
            <w:hyperlink r:id="rId75" w:history="1">
              <w:r>
                <w:rPr>
                  <w:color w:val="#410a8c"/>
                  <w:u w:val="single"/>
                </w:rPr>
                <w:t xml:space="preserve">hal-01800145v1</w:t>
              </w:r>
            </w:hyperlink>
          </w:p>
        </w:tc>
      </w:tr>
      <w:tr>
        <w:trPr/>
        <w:tc>
          <w:tcPr>
            <w:noWrap/>
          </w:tcPr>
          <w:p>
            <w:pPr>
              <w:spacing w:after="200"/>
            </w:pPr>
            <w:hyperlink r:id="rId76" w:history="1">
              <w:r>
                <w:rPr>
                  <w:color w:val="1e198e"/>
                  <w:b w:val="1"/>
                  <w:bCs w:val="1"/>
                  <w:u w:val="single"/>
                </w:rPr>
                <w:t xml:space="preserve">Les usages de la Convention génocide</w:t>
              </w:r>
            </w:hyperlink>
          </w:p>
          <w:p>
            <w:pPr/>
            <w:hyperlink r:id="rId10" w:history="1">
              <w:r>
                <w:rPr>
                  <w:color w:val="#410a8c"/>
                  <w:u w:val="single"/>
                </w:rPr>
                <w:t xml:space="preserve">Romain Le Boeuf</w:t>
              </w:r>
            </w:hyperlink>
          </w:p>
          <w:p>
            <w:pPr/>
            <w:r>
              <w:rPr>
                <w:i w:val="1"/>
                <w:iCs w:val="1"/>
              </w:rPr>
              <w:t xml:space="preserve">Les 70 ans de la Convention pour la prévention et la répression du crime de génocide</w:t>
            </w:r>
            <w:r>
              <w:rPr/>
              <w:t xml:space="preserve">, Dec 2018, Aix-en-Provence, France</w:t>
            </w:r>
          </w:p>
          <w:p>
            <w:pPr/>
            <w:r>
              <w:rPr/>
              <w:t xml:space="preserve">Communication dans un congrès</w:t>
            </w:r>
          </w:p>
          <w:p>
            <w:pPr/>
            <w:hyperlink r:id="rId76" w:history="1">
              <w:r>
                <w:rPr>
                  <w:color w:val="#410a8c"/>
                  <w:u w:val="single"/>
                </w:rPr>
                <w:t xml:space="preserve">hal-02152309v1</w:t>
              </w:r>
            </w:hyperlink>
          </w:p>
        </w:tc>
      </w:tr>
      <w:tr>
        <w:trPr/>
        <w:tc>
          <w:tcPr>
            <w:noWrap/>
          </w:tcPr>
          <w:p>
            <w:pPr>
              <w:spacing w:after="200"/>
            </w:pPr>
            <w:hyperlink r:id="rId77" w:history="1">
              <w:r>
                <w:rPr>
                  <w:color w:val="1e198e"/>
                  <w:b w:val="1"/>
                  <w:bCs w:val="1"/>
                  <w:u w:val="single"/>
                </w:rPr>
                <w:t xml:space="preserve">L'Assemblée générale des Nations Unies : quelques règles d'obstruction fondamentales</w:t>
              </w:r>
            </w:hyperlink>
          </w:p>
          <w:p>
            <w:pPr/>
            <w:hyperlink r:id="rId10" w:history="1">
              <w:r>
                <w:rPr>
                  <w:color w:val="#410a8c"/>
                  <w:u w:val="single"/>
                </w:rPr>
                <w:t xml:space="preserve">Romain Le Boeuf</w:t>
              </w:r>
            </w:hyperlink>
          </w:p>
          <w:p>
            <w:pPr/>
            <w:r>
              <w:rPr>
                <w:i w:val="1"/>
                <w:iCs w:val="1"/>
              </w:rPr>
              <w:t xml:space="preserve">Négociations simulées organisées par l'Association française des Nations Unies</w:t>
            </w:r>
            <w:r>
              <w:rPr/>
              <w:t xml:space="preserve">, Apr 2018, Aix-en-Provence, France</w:t>
            </w:r>
          </w:p>
          <w:p>
            <w:pPr/>
            <w:r>
              <w:rPr/>
              <w:t xml:space="preserve">Communication dans un congrès</w:t>
            </w:r>
          </w:p>
          <w:p>
            <w:pPr/>
            <w:hyperlink r:id="rId77" w:history="1">
              <w:r>
                <w:rPr>
                  <w:color w:val="#410a8c"/>
                  <w:u w:val="single"/>
                </w:rPr>
                <w:t xml:space="preserve">hal-01800155v1</w:t>
              </w:r>
            </w:hyperlink>
          </w:p>
        </w:tc>
      </w:tr>
      <w:tr>
        <w:trPr/>
        <w:tc>
          <w:tcPr>
            <w:noWrap/>
          </w:tcPr>
          <w:p>
            <w:pPr>
              <w:spacing w:after="200"/>
            </w:pPr>
            <w:hyperlink r:id="rId78" w:history="1">
              <w:r>
                <w:rPr>
                  <w:color w:val="1e198e"/>
                  <w:b w:val="1"/>
                  <w:bCs w:val="1"/>
                  <w:u w:val="single"/>
                </w:rPr>
                <w:t xml:space="preserve">Propos introductif</w:t>
              </w:r>
            </w:hyperlink>
          </w:p>
          <w:p>
            <w:pPr/>
            <w:hyperlink r:id="rId10" w:history="1">
              <w:r>
                <w:rPr>
                  <w:color w:val="#410a8c"/>
                  <w:u w:val="single"/>
                </w:rPr>
                <w:t xml:space="preserve">Romain Le Boeuf</w:t>
              </w:r>
            </w:hyperlink>
            <w:r>
              <w:rPr/>
              <w:t xml:space="preserve">,</w:t>
            </w:r>
            <w:hyperlink r:id="rId11" w:history="1">
              <w:r>
                <w:rPr>
                  <w:color w:val="#410a8c"/>
                  <w:u w:val="single"/>
                </w:rPr>
                <w:t xml:space="preserve">Olivier Le Bot</w:t>
              </w:r>
            </w:hyperlink>
          </w:p>
          <w:p>
            <w:pPr/>
            <w:r>
              <w:rPr>
                <w:i w:val="1"/>
                <w:iCs w:val="1"/>
              </w:rPr>
              <w:t xml:space="preserve">L'inapplication du droit - 10e Journée de l'UMR DICE</w:t>
            </w:r>
            <w:r>
              <w:rPr/>
              <w:t xml:space="preserve">, DICE (UMR 7318), Oct 2017, Aix-en-Provence, France</w:t>
            </w:r>
          </w:p>
          <w:p>
            <w:pPr/>
            <w:r>
              <w:rPr/>
              <w:t xml:space="preserve">Communication dans un congrès</w:t>
            </w:r>
          </w:p>
          <w:p>
            <w:pPr/>
            <w:hyperlink r:id="rId78" w:history="1">
              <w:r>
                <w:rPr>
                  <w:color w:val="#410a8c"/>
                  <w:u w:val="single"/>
                </w:rPr>
                <w:t xml:space="preserve">hal-01616777v1</w:t>
              </w:r>
            </w:hyperlink>
          </w:p>
        </w:tc>
      </w:tr>
      <w:tr>
        <w:trPr/>
        <w:tc>
          <w:tcPr>
            <w:noWrap/>
          </w:tcPr>
          <w:p>
            <w:pPr>
              <w:spacing w:after="200"/>
            </w:pPr>
            <w:hyperlink r:id="rId79" w:history="1">
              <w:r>
                <w:rPr>
                  <w:color w:val="1e198e"/>
                  <w:b w:val="1"/>
                  <w:bCs w:val="1"/>
                  <w:u w:val="single"/>
                </w:rPr>
                <w:t xml:space="preserve">Les aspects militaires de la sentence arbitrale du 12 juillet 2016 relative au différend sino-philippin en mer de Chine</w:t>
              </w:r>
            </w:hyperlink>
          </w:p>
          <w:p>
            <w:pPr/>
            <w:hyperlink r:id="rId10" w:history="1">
              <w:r>
                <w:rPr>
                  <w:color w:val="#410a8c"/>
                  <w:u w:val="single"/>
                </w:rPr>
                <w:t xml:space="preserve">Romain Le Boeuf</w:t>
              </w:r>
            </w:hyperlink>
          </w:p>
          <w:p>
            <w:pPr/>
            <w:r>
              <w:rPr>
                <w:i w:val="1"/>
                <w:iCs w:val="1"/>
              </w:rPr>
              <w:t xml:space="preserve">5e Colloque annuel de l’Association française de droit de la sécurite et de la défense</w:t>
            </w:r>
            <w:r>
              <w:rPr/>
              <w:t xml:space="preserve">, Sep 2017, Lille, France</w:t>
            </w:r>
          </w:p>
          <w:p>
            <w:pPr/>
            <w:r>
              <w:rPr/>
              <w:t xml:space="preserve">Communication dans un congrès</w:t>
            </w:r>
          </w:p>
          <w:p>
            <w:pPr/>
            <w:hyperlink r:id="rId79" w:history="1">
              <w:r>
                <w:rPr>
                  <w:color w:val="#410a8c"/>
                  <w:u w:val="single"/>
                </w:rPr>
                <w:t xml:space="preserve">hal-01616776v1</w:t>
              </w:r>
            </w:hyperlink>
          </w:p>
        </w:tc>
      </w:tr>
      <w:tr>
        <w:trPr/>
        <w:tc>
          <w:tcPr>
            <w:noWrap/>
          </w:tcPr>
          <w:p>
            <w:pPr>
              <w:spacing w:after="200"/>
            </w:pPr>
            <w:hyperlink r:id="rId80" w:history="1">
              <w:r>
                <w:rPr>
                  <w:color w:val="1e198e"/>
                  <w:b w:val="1"/>
                  <w:bCs w:val="1"/>
                  <w:u w:val="single"/>
                </w:rPr>
                <w:t xml:space="preserve">L’invocabilité des traités internationaux devant les juridictions internes : perspectives de droit comparé</w:t>
              </w:r>
            </w:hyperlink>
          </w:p>
          <w:p>
            <w:pPr/>
            <w:hyperlink r:id="rId10" w:history="1">
              <w:r>
                <w:rPr>
                  <w:color w:val="#410a8c"/>
                  <w:u w:val="single"/>
                </w:rPr>
                <w:t xml:space="preserve">Romain Le Boeuf</w:t>
              </w:r>
            </w:hyperlink>
          </w:p>
          <w:p>
            <w:pPr/>
            <w:r>
              <w:rPr>
                <w:i w:val="1"/>
                <w:iCs w:val="1"/>
              </w:rPr>
              <w:t xml:space="preserve">Vers un Pacte mondial sur l’environnement ? </w:t>
            </w:r>
            <w:r>
              <w:rPr/>
              <w:t xml:space="preserve">, May 2017, Aix-en-Provence, France</w:t>
            </w:r>
          </w:p>
          <w:p>
            <w:pPr/>
            <w:r>
              <w:rPr/>
              <w:t xml:space="preserve">Communication dans un congrès</w:t>
            </w:r>
          </w:p>
          <w:p>
            <w:pPr/>
            <w:hyperlink r:id="rId80" w:history="1">
              <w:r>
                <w:rPr>
                  <w:color w:val="#410a8c"/>
                  <w:u w:val="single"/>
                </w:rPr>
                <w:t xml:space="preserve">hal-01616784v1</w:t>
              </w:r>
            </w:hyperlink>
          </w:p>
        </w:tc>
      </w:tr>
      <w:tr>
        <w:trPr/>
        <w:tc>
          <w:tcPr>
            <w:noWrap/>
          </w:tcPr>
          <w:p>
            <w:pPr>
              <w:spacing w:after="200"/>
            </w:pPr>
            <w:hyperlink r:id="rId81" w:history="1">
              <w:r>
                <w:rPr>
                  <w:color w:val="1e198e"/>
                  <w:b w:val="1"/>
                  <w:bCs w:val="1"/>
                  <w:u w:val="single"/>
                </w:rPr>
                <w:t xml:space="preserve">Villes et sanctions internationales</w:t>
              </w:r>
            </w:hyperlink>
          </w:p>
          <w:p>
            <w:pPr/>
            <w:hyperlink r:id="rId10" w:history="1">
              <w:r>
                <w:rPr>
                  <w:color w:val="#410a8c"/>
                  <w:u w:val="single"/>
                </w:rPr>
                <w:t xml:space="preserve">Romain Le Boeuf</w:t>
              </w:r>
            </w:hyperlink>
          </w:p>
          <w:p>
            <w:pPr/>
            <w:r>
              <w:rPr>
                <w:i w:val="1"/>
                <w:iCs w:val="1"/>
              </w:rPr>
              <w:t xml:space="preserve">Villes, violence et droit international</w:t>
            </w:r>
            <w:r>
              <w:rPr/>
              <w:t xml:space="preserve">, Anouche Beaudouin, Mathias Forteau, Anne-Sophie Millet Devalle, May 2017, Nice, France</w:t>
            </w:r>
          </w:p>
          <w:p>
            <w:pPr/>
            <w:r>
              <w:rPr/>
              <w:t xml:space="preserve">Communication dans un congrès</w:t>
            </w:r>
          </w:p>
          <w:p>
            <w:pPr/>
            <w:hyperlink r:id="rId81" w:history="1">
              <w:r>
                <w:rPr>
                  <w:color w:val="#410a8c"/>
                  <w:u w:val="single"/>
                </w:rPr>
                <w:t xml:space="preserve">hal-01616782v1</w:t>
              </w:r>
            </w:hyperlink>
          </w:p>
        </w:tc>
      </w:tr>
      <w:tr>
        <w:trPr/>
        <w:tc>
          <w:tcPr>
            <w:noWrap/>
          </w:tcPr>
          <w:p>
            <w:pPr>
              <w:spacing w:after="200"/>
            </w:pPr>
            <w:hyperlink r:id="rId82" w:history="1">
              <w:r>
                <w:rPr>
                  <w:color w:val="1e198e"/>
                  <w:b w:val="1"/>
                  <w:bCs w:val="1"/>
                  <w:u w:val="single"/>
                </w:rPr>
                <w:t xml:space="preserve">La notion de discrimination prohibée</w:t>
              </w:r>
            </w:hyperlink>
          </w:p>
          <w:p>
            <w:pPr/>
            <w:hyperlink r:id="rId10" w:history="1">
              <w:r>
                <w:rPr>
                  <w:color w:val="#410a8c"/>
                  <w:u w:val="single"/>
                </w:rPr>
                <w:t xml:space="preserve">Romain Le Boeuf</w:t>
              </w:r>
            </w:hyperlink>
          </w:p>
          <w:p>
            <w:pPr/>
            <w:r>
              <w:rPr>
                <w:i w:val="1"/>
                <w:iCs w:val="1"/>
              </w:rPr>
              <w:t xml:space="preserve">Journées du droit de la Cour d'Appel</w:t>
            </w:r>
            <w:r>
              <w:rPr/>
              <w:t xml:space="preserve">, Mar 2016, Amiens, France</w:t>
            </w:r>
          </w:p>
          <w:p>
            <w:pPr/>
            <w:r>
              <w:rPr/>
              <w:t xml:space="preserve">Communication dans un congrès</w:t>
            </w:r>
          </w:p>
          <w:p>
            <w:pPr/>
            <w:hyperlink r:id="rId82" w:history="1">
              <w:r>
                <w:rPr>
                  <w:color w:val="#410a8c"/>
                  <w:u w:val="single"/>
                </w:rPr>
                <w:t xml:space="preserve">hal-01616786v1</w:t>
              </w:r>
            </w:hyperlink>
          </w:p>
        </w:tc>
      </w:tr>
      <w:tr>
        <w:trPr/>
        <w:tc>
          <w:tcPr>
            <w:noWrap/>
          </w:tcPr>
          <w:p>
            <w:pPr>
              <w:spacing w:after="200"/>
            </w:pPr>
            <w:hyperlink r:id="rId83" w:history="1">
              <w:r>
                <w:rPr>
                  <w:color w:val="1e198e"/>
                  <w:b w:val="1"/>
                  <w:bCs w:val="1"/>
                  <w:u w:val="single"/>
                </w:rPr>
                <w:t xml:space="preserve">Peut-on mieux légiférer en droit international ?</w:t>
              </w:r>
            </w:hyperlink>
          </w:p>
          <w:p>
            <w:pPr/>
            <w:hyperlink r:id="rId10" w:history="1">
              <w:r>
                <w:rPr>
                  <w:color w:val="#410a8c"/>
                  <w:u w:val="single"/>
                </w:rPr>
                <w:t xml:space="preserve">Romain Le Boeuf</w:t>
              </w:r>
            </w:hyperlink>
          </w:p>
          <w:p>
            <w:pPr/>
            <w:r>
              <w:rPr>
                <w:i w:val="1"/>
                <w:iCs w:val="1"/>
              </w:rPr>
              <w:t xml:space="preserve">la fabrication du droit de l'Union européenne dans le contexte du Mieux légiférer : du modèle à la réalité</w:t>
            </w:r>
            <w:r>
              <w:rPr/>
              <w:t xml:space="preserve">, Rostane Mehdi, Nathalie Rubio et Fabienne Peraldi-Leneuf, Oct 2016, Aix-en-Provence, France</w:t>
            </w:r>
          </w:p>
          <w:p>
            <w:pPr/>
            <w:r>
              <w:rPr/>
              <w:t xml:space="preserve">Communication dans un congrès</w:t>
            </w:r>
          </w:p>
          <w:p>
            <w:pPr/>
            <w:hyperlink r:id="rId83" w:history="1">
              <w:r>
                <w:rPr>
                  <w:color w:val="#410a8c"/>
                  <w:u w:val="single"/>
                </w:rPr>
                <w:t xml:space="preserve">hal-01477306v1</w:t>
              </w:r>
            </w:hyperlink>
          </w:p>
        </w:tc>
      </w:tr>
      <w:tr>
        <w:trPr/>
        <w:tc>
          <w:tcPr>
            <w:noWrap/>
          </w:tcPr>
          <w:p>
            <w:pPr>
              <w:spacing w:after="200"/>
            </w:pPr>
            <w:hyperlink r:id="rId84" w:history="1">
              <w:r>
                <w:rPr>
                  <w:color w:val="1e198e"/>
                  <w:b w:val="1"/>
                  <w:bCs w:val="1"/>
                  <w:u w:val="single"/>
                </w:rPr>
                <w:t xml:space="preserve">Comment s'écrit le droit international ? Propos introductif</w:t>
              </w:r>
            </w:hyperlink>
          </w:p>
          <w:p>
            <w:pPr/>
            <w:hyperlink r:id="rId10" w:history="1">
              <w:r>
                <w:rPr>
                  <w:color w:val="#410a8c"/>
                  <w:u w:val="single"/>
                </w:rPr>
                <w:t xml:space="preserve">Romain Le Boeuf</w:t>
              </w:r>
            </w:hyperlink>
          </w:p>
          <w:p>
            <w:pPr/>
            <w:r>
              <w:rPr>
                <w:i w:val="1"/>
                <w:iCs w:val="1"/>
              </w:rPr>
              <w:t xml:space="preserve">3e journée de Droit international - Comment s’écrit le droit international ? Négocier et rédiger les textes juridiques internationaux</w:t>
            </w:r>
            <w:r>
              <w:rPr/>
              <w:t xml:space="preserve">, Centre de Théorie et Analyse du Droit, Nov 2016, Paris, France</w:t>
            </w:r>
          </w:p>
          <w:p>
            <w:pPr/>
            <w:r>
              <w:rPr/>
              <w:t xml:space="preserve">Communication dans un congrès</w:t>
            </w:r>
          </w:p>
          <w:p>
            <w:pPr/>
            <w:hyperlink r:id="rId84" w:history="1">
              <w:r>
                <w:rPr>
                  <w:color w:val="#410a8c"/>
                  <w:u w:val="single"/>
                </w:rPr>
                <w:t xml:space="preserve">hal-01477290v1</w:t>
              </w:r>
            </w:hyperlink>
          </w:p>
        </w:tc>
      </w:tr>
      <w:tr>
        <w:trPr/>
        <w:tc>
          <w:tcPr>
            <w:noWrap/>
          </w:tcPr>
          <w:p>
            <w:pPr>
              <w:spacing w:after="200"/>
            </w:pPr>
            <w:hyperlink r:id="rId85" w:history="1">
              <w:r>
                <w:rPr>
                  <w:color w:val="1e198e"/>
                  <w:b w:val="1"/>
                  <w:bCs w:val="1"/>
                  <w:u w:val="single"/>
                </w:rPr>
                <w:t xml:space="preserve">Les arguments de la paix</w:t>
              </w:r>
            </w:hyperlink>
          </w:p>
          <w:p>
            <w:pPr/>
            <w:hyperlink r:id="rId10" w:history="1">
              <w:r>
                <w:rPr>
                  <w:color w:val="#410a8c"/>
                  <w:u w:val="single"/>
                </w:rPr>
                <w:t xml:space="preserve">Romain Le Boeuf</w:t>
              </w:r>
            </w:hyperlink>
          </w:p>
          <w:p>
            <w:pPr/>
            <w:r>
              <w:rPr>
                <w:i w:val="1"/>
                <w:iCs w:val="1"/>
              </w:rPr>
              <w:t xml:space="preserve">Argumenter en guerre de l’antiquité à nos jours</w:t>
            </w:r>
            <w:r>
              <w:rPr/>
              <w:t xml:space="preserve">, May 2016, Paris I, France</w:t>
            </w:r>
          </w:p>
          <w:p>
            <w:pPr/>
            <w:r>
              <w:rPr/>
              <w:t xml:space="preserve">Communication dans un congrès</w:t>
            </w:r>
          </w:p>
          <w:p>
            <w:pPr/>
            <w:hyperlink r:id="rId85" w:history="1">
              <w:r>
                <w:rPr>
                  <w:color w:val="#410a8c"/>
                  <w:u w:val="single"/>
                </w:rPr>
                <w:t xml:space="preserve">hal-01616785v1</w:t>
              </w:r>
            </w:hyperlink>
          </w:p>
        </w:tc>
      </w:tr>
      <w:tr>
        <w:trPr/>
        <w:tc>
          <w:tcPr>
            <w:noWrap/>
          </w:tcPr>
          <w:p>
            <w:pPr>
              <w:spacing w:after="200"/>
            </w:pPr>
            <w:hyperlink r:id="rId86" w:history="1">
              <w:r>
                <w:rPr>
                  <w:color w:val="1e198e"/>
                  <w:b w:val="1"/>
                  <w:bCs w:val="1"/>
                  <w:u w:val="single"/>
                </w:rPr>
                <w:t xml:space="preserve">Le rapport des États émergents au recours à la force</w:t>
              </w:r>
            </w:hyperlink>
          </w:p>
          <w:p>
            <w:pPr/>
            <w:hyperlink r:id="rId10" w:history="1">
              <w:r>
                <w:rPr>
                  <w:color w:val="#410a8c"/>
                  <w:u w:val="single"/>
                </w:rPr>
                <w:t xml:space="preserve">Romain Le Boeuf</w:t>
              </w:r>
            </w:hyperlink>
          </w:p>
          <w:p>
            <w:pPr/>
            <w:r>
              <w:rPr>
                <w:i w:val="1"/>
                <w:iCs w:val="1"/>
              </w:rPr>
              <w:t xml:space="preserve">La place des États émergents en droit international,</w:t>
            </w:r>
            <w:r>
              <w:rPr/>
              <w:t xml:space="preserve">, Nov 2015, Amiens, France</w:t>
            </w:r>
          </w:p>
          <w:p>
            <w:pPr/>
            <w:r>
              <w:rPr/>
              <w:t xml:space="preserve">Communication dans un congrès</w:t>
            </w:r>
          </w:p>
          <w:p>
            <w:pPr/>
            <w:hyperlink r:id="rId86" w:history="1">
              <w:r>
                <w:rPr>
                  <w:color w:val="#410a8c"/>
                  <w:u w:val="single"/>
                </w:rPr>
                <w:t xml:space="preserve">hal-02152316v1</w:t>
              </w:r>
            </w:hyperlink>
          </w:p>
        </w:tc>
      </w:tr>
      <w:tr>
        <w:trPr/>
        <w:tc>
          <w:tcPr>
            <w:noWrap/>
          </w:tcPr>
          <w:p>
            <w:pPr>
              <w:spacing w:after="200"/>
            </w:pPr>
            <w:hyperlink r:id="rId87" w:history="1">
              <w:r>
                <w:rPr>
                  <w:color w:val="1e198e"/>
                  <w:b w:val="1"/>
                  <w:bCs w:val="1"/>
                  <w:u w:val="single"/>
                </w:rPr>
                <w:t xml:space="preserve">Mentions et usages des droits de l’homme dans la pratique conventionnelle contemporaine des États</w:t>
              </w:r>
            </w:hyperlink>
          </w:p>
          <w:p>
            <w:pPr/>
            <w:hyperlink r:id="rId10" w:history="1">
              <w:r>
                <w:rPr>
                  <w:color w:val="#410a8c"/>
                  <w:u w:val="single"/>
                </w:rPr>
                <w:t xml:space="preserve">Romain Le Boeuf</w:t>
              </w:r>
            </w:hyperlink>
          </w:p>
          <w:p>
            <w:pPr/>
            <w:r>
              <w:rPr>
                <w:i w:val="1"/>
                <w:iCs w:val="1"/>
              </w:rPr>
              <w:t xml:space="preserve">Anciens enjeux, nouveaux défis, repenser le droit international des droits de l’homme, organisé par C. Husson-Rochcongar</w:t>
            </w:r>
            <w:r>
              <w:rPr/>
              <w:t xml:space="preserve">, Nov 2014, Amiens, France</w:t>
            </w:r>
          </w:p>
          <w:p>
            <w:pPr/>
            <w:r>
              <w:rPr/>
              <w:t xml:space="preserve">Communication dans un congrès</w:t>
            </w:r>
          </w:p>
          <w:p>
            <w:pPr/>
            <w:hyperlink r:id="rId87" w:history="1">
              <w:r>
                <w:rPr>
                  <w:color w:val="#410a8c"/>
                  <w:u w:val="single"/>
                </w:rPr>
                <w:t xml:space="preserve">hal-03871325v1</w:t>
              </w:r>
            </w:hyperlink>
          </w:p>
        </w:tc>
      </w:tr>
      <w:tr>
        <w:trPr/>
        <w:tc>
          <w:tcPr>
            <w:noWrap/>
          </w:tcPr>
          <w:p>
            <w:pPr>
              <w:spacing w:after="200"/>
            </w:pPr>
            <w:hyperlink r:id="rId88" w:history="1">
              <w:r>
                <w:rPr>
                  <w:color w:val="1e198e"/>
                  <w:b w:val="1"/>
                  <w:bCs w:val="1"/>
                  <w:u w:val="single"/>
                </w:rPr>
                <w:t xml:space="preserve">Internet : des pyramides dans le réseau</w:t>
              </w:r>
            </w:hyperlink>
          </w:p>
          <w:p>
            <w:pPr/>
            <w:hyperlink r:id="rId10" w:history="1">
              <w:r>
                <w:rPr>
                  <w:color w:val="#410a8c"/>
                  <w:u w:val="single"/>
                </w:rPr>
                <w:t xml:space="preserve">Romain Le Boeuf</w:t>
              </w:r>
            </w:hyperlink>
          </w:p>
          <w:p>
            <w:pPr/>
            <w:r>
              <w:rPr>
                <w:i w:val="1"/>
                <w:iCs w:val="1"/>
              </w:rPr>
              <w:t xml:space="preserve">La réglementation d'Internet : un exemple de droit sans État ?</w:t>
            </w:r>
            <w:r>
              <w:rPr/>
              <w:t xml:space="preserve">, Dec 2013, Amiens, France</w:t>
            </w:r>
          </w:p>
          <w:p>
            <w:pPr/>
            <w:r>
              <w:rPr/>
              <w:t xml:space="preserve">Communication dans un congrès</w:t>
            </w:r>
          </w:p>
          <w:p>
            <w:pPr/>
            <w:hyperlink r:id="rId88" w:history="1">
              <w:r>
                <w:rPr>
                  <w:color w:val="#410a8c"/>
                  <w:u w:val="single"/>
                </w:rPr>
                <w:t xml:space="preserve">hal-01616787v1</w:t>
              </w:r>
            </w:hyperlink>
          </w:p>
        </w:tc>
      </w:tr>
      <w:tr>
        <w:trPr/>
        <w:tc>
          <w:tcPr>
            <w:noWrap/>
          </w:tcPr>
          <w:p>
            <w:pPr>
              <w:spacing w:after="200"/>
            </w:pPr>
            <w:hyperlink r:id="rId89" w:history="1">
              <w:r>
                <w:rPr>
                  <w:color w:val="1e198e"/>
                  <w:b w:val="1"/>
                  <w:bCs w:val="1"/>
                  <w:u w:val="single"/>
                </w:rPr>
                <w:t xml:space="preserve">La technique conventionnelle communautaire au regard du droit international</w:t>
              </w:r>
            </w:hyperlink>
          </w:p>
          <w:p>
            <w:pPr/>
            <w:hyperlink r:id="rId10" w:history="1">
              <w:r>
                <w:rPr>
                  <w:color w:val="#410a8c"/>
                  <w:u w:val="single"/>
                </w:rPr>
                <w:t xml:space="preserve">Romain Le Boeuf</w:t>
              </w:r>
            </w:hyperlink>
          </w:p>
          <w:p>
            <w:pPr/>
            <w:r>
              <w:rPr>
                <w:i w:val="1"/>
                <w:iCs w:val="1"/>
              </w:rPr>
              <w:t xml:space="preserve">Aux marges du traité – protocoles et déclarations annexées aux traités européen</w:t>
            </w:r>
            <w:r>
              <w:rPr/>
              <w:t xml:space="preserve">, Sep 2009, Amiens, France</w:t>
            </w:r>
          </w:p>
          <w:p>
            <w:pPr/>
            <w:r>
              <w:rPr/>
              <w:t xml:space="preserve">Communication dans un congrès</w:t>
            </w:r>
          </w:p>
          <w:p>
            <w:pPr/>
            <w:hyperlink r:id="rId89" w:history="1">
              <w:r>
                <w:rPr>
                  <w:color w:val="#410a8c"/>
                  <w:u w:val="single"/>
                </w:rPr>
                <w:t xml:space="preserve">hal-02152317v1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Recension de l’ouvrage de Robert Kolb, Le droit international comme corps de « droit privé » et de « droit public »</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2022</w:t>
            </w:r>
          </w:p>
          <w:p>
            <w:pPr/>
            <w:r>
              <w:rPr/>
              <w:t xml:space="preserve">Autre publication scientifique</w:t>
            </w:r>
          </w:p>
          <w:p>
            <w:pPr/>
            <w:hyperlink r:id="rId90" w:history="1">
              <w:r>
                <w:rPr>
                  <w:color w:val="#410a8c"/>
                  <w:u w:val="single"/>
                </w:rPr>
                <w:t xml:space="preserve">hal-04549852v1</w:t>
              </w:r>
            </w:hyperlink>
          </w:p>
        </w:tc>
      </w:tr>
      <w:tr>
        <w:trPr/>
        <w:tc>
          <w:tcPr>
            <w:noWrap/>
          </w:tcPr>
          <w:p>
            <w:pPr>
              <w:spacing w:after="200"/>
            </w:pPr>
            <w:hyperlink r:id="rId91" w:history="1">
              <w:r>
                <w:rPr>
                  <w:color w:val="1e198e"/>
                  <w:b w:val="1"/>
                  <w:bCs w:val="1"/>
                  <w:u w:val="single"/>
                </w:rPr>
                <w:t xml:space="preserve">Recension de l’ouvrage de Pascaline Motsch, La doctrine des droits fondamentaux des États</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2022</w:t>
            </w:r>
          </w:p>
          <w:p>
            <w:pPr/>
            <w:r>
              <w:rPr/>
              <w:t xml:space="preserve">Autre publication scientifique</w:t>
            </w:r>
          </w:p>
          <w:p>
            <w:pPr/>
            <w:hyperlink r:id="rId91" w:history="1">
              <w:r>
                <w:rPr>
                  <w:color w:val="#410a8c"/>
                  <w:u w:val="single"/>
                </w:rPr>
                <w:t xml:space="preserve">hal-04549851v1</w:t>
              </w:r>
            </w:hyperlink>
          </w:p>
        </w:tc>
      </w:tr>
      <w:tr>
        <w:trPr/>
        <w:tc>
          <w:tcPr>
            <w:noWrap/>
          </w:tcPr>
          <w:p>
            <w:pPr>
              <w:spacing w:after="200"/>
            </w:pPr>
            <w:hyperlink r:id="rId92" w:history="1">
              <w:r>
                <w:rPr>
                  <w:color w:val="1e198e"/>
                  <w:b w:val="1"/>
                  <w:bCs w:val="1"/>
                  <w:u w:val="single"/>
                </w:rPr>
                <w:t xml:space="preserve">Recension de l'ouvrage de Karen N. Scott, Kathleen Claussen, Charles-Emmanuel Côté and Atsuko Kanehara (éds), Changing actors in international law</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2021</w:t>
            </w:r>
          </w:p>
          <w:p>
            <w:pPr/>
            <w:r>
              <w:rPr/>
              <w:t xml:space="preserve">Autre publication scientifique</w:t>
            </w:r>
          </w:p>
          <w:p>
            <w:pPr/>
            <w:hyperlink r:id="rId92" w:history="1">
              <w:r>
                <w:rPr>
                  <w:color w:val="#410a8c"/>
                  <w:u w:val="single"/>
                </w:rPr>
                <w:t xml:space="preserve">hal-03871255v1</w:t>
              </w:r>
            </w:hyperlink>
          </w:p>
        </w:tc>
      </w:tr>
      <w:tr>
        <w:trPr/>
        <w:tc>
          <w:tcPr>
            <w:noWrap/>
          </w:tcPr>
          <w:p>
            <w:pPr>
              <w:spacing w:after="200"/>
            </w:pPr>
            <w:hyperlink r:id="rId93" w:history="1">
              <w:r>
                <w:rPr>
                  <w:color w:val="1e198e"/>
                  <w:b w:val="1"/>
                  <w:bCs w:val="1"/>
                  <w:u w:val="single"/>
                </w:rPr>
                <w:t xml:space="preserve">Recension de l’ouvrage de Raphaël Maurel, Les sources du droit administratif global</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2021</w:t>
            </w:r>
          </w:p>
          <w:p>
            <w:pPr/>
            <w:r>
              <w:rPr/>
              <w:t xml:space="preserve">Autre publication scientifique</w:t>
            </w:r>
          </w:p>
          <w:p>
            <w:pPr/>
            <w:hyperlink r:id="rId93" w:history="1">
              <w:r>
                <w:rPr>
                  <w:color w:val="#410a8c"/>
                  <w:u w:val="single"/>
                </w:rPr>
                <w:t xml:space="preserve">hal-03871258v1</w:t>
              </w:r>
            </w:hyperlink>
          </w:p>
        </w:tc>
      </w:tr>
      <w:tr>
        <w:trPr/>
        <w:tc>
          <w:tcPr>
            <w:noWrap/>
          </w:tcPr>
          <w:p>
            <w:pPr>
              <w:spacing w:after="200"/>
            </w:pPr>
            <w:hyperlink r:id="rId94" w:history="1">
              <w:r>
                <w:rPr>
                  <w:color w:val="1e198e"/>
                  <w:b w:val="1"/>
                  <w:bCs w:val="1"/>
                  <w:u w:val="single"/>
                </w:rPr>
                <w:t xml:space="preserve">Recension de l’ouvrage de l'IHEI, Grandes pages du droit international, vol. 6 : L’étranger</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2020</w:t>
            </w:r>
          </w:p>
          <w:p>
            <w:pPr/>
            <w:r>
              <w:rPr/>
              <w:t xml:space="preserve">Autre publication scientifique</w:t>
            </w:r>
          </w:p>
          <w:p>
            <w:pPr/>
            <w:hyperlink r:id="rId94" w:history="1">
              <w:r>
                <w:rPr>
                  <w:color w:val="#410a8c"/>
                  <w:u w:val="single"/>
                </w:rPr>
                <w:t xml:space="preserve">hal-03871249v1</w:t>
              </w:r>
            </w:hyperlink>
          </w:p>
        </w:tc>
      </w:tr>
      <w:tr>
        <w:trPr/>
        <w:tc>
          <w:tcPr>
            <w:noWrap/>
          </w:tcPr>
          <w:p>
            <w:pPr>
              <w:spacing w:after="200"/>
            </w:pPr>
            <w:hyperlink r:id="rId95" w:history="1">
              <w:r>
                <w:rPr>
                  <w:color w:val="1e198e"/>
                  <w:b w:val="1"/>
                  <w:bCs w:val="1"/>
                  <w:u w:val="single"/>
                </w:rPr>
                <w:t xml:space="preserve">Recension de l’ouvrage de François de Callières, De la manière de négocier avec les souverains (présentation par Pierre Michel Eisemann)</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2018</w:t>
            </w:r>
          </w:p>
          <w:p>
            <w:pPr/>
            <w:r>
              <w:rPr/>
              <w:t xml:space="preserve">Autre publication scientifique</w:t>
            </w:r>
          </w:p>
          <w:p>
            <w:pPr/>
            <w:hyperlink r:id="rId95" w:history="1">
              <w:r>
                <w:rPr>
                  <w:color w:val="#410a8c"/>
                  <w:u w:val="single"/>
                </w:rPr>
                <w:t xml:space="preserve">hal-02152337v1</w:t>
              </w:r>
            </w:hyperlink>
          </w:p>
        </w:tc>
      </w:tr>
      <w:tr>
        <w:trPr/>
        <w:tc>
          <w:tcPr>
            <w:noWrap/>
          </w:tcPr>
          <w:p>
            <w:pPr>
              <w:spacing w:after="200"/>
            </w:pPr>
            <w:hyperlink r:id="rId96" w:history="1">
              <w:r>
                <w:rPr>
                  <w:color w:val="1e198e"/>
                  <w:b w:val="1"/>
                  <w:bCs w:val="1"/>
                  <w:u w:val="single"/>
                </w:rPr>
                <w:t xml:space="preserve">Recension de l’ouvrage d’Alexis Marie, Le silence de l’État comme manifestation de sa volonté</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2018</w:t>
            </w:r>
          </w:p>
          <w:p>
            <w:pPr/>
            <w:r>
              <w:rPr/>
              <w:t xml:space="preserve">Autre publication scientifique</w:t>
            </w:r>
          </w:p>
          <w:p>
            <w:pPr/>
            <w:hyperlink r:id="rId96" w:history="1">
              <w:r>
                <w:rPr>
                  <w:color w:val="#410a8c"/>
                  <w:u w:val="single"/>
                </w:rPr>
                <w:t xml:space="preserve">hal-02152334v1</w:t>
              </w:r>
            </w:hyperlink>
          </w:p>
        </w:tc>
      </w:tr>
      <w:tr>
        <w:trPr/>
        <w:tc>
          <w:tcPr>
            <w:noWrap/>
          </w:tcPr>
          <w:p>
            <w:pPr>
              <w:spacing w:after="200"/>
            </w:pPr>
            <w:hyperlink r:id="rId97" w:history="1">
              <w:r>
                <w:rPr>
                  <w:color w:val="1e198e"/>
                  <w:b w:val="1"/>
                  <w:bCs w:val="1"/>
                  <w:u w:val="single"/>
                </w:rPr>
                <w:t xml:space="preserve">Recension de l’ouvrage de Johanna FRIMAN, Revisiting the Concept of Defence in the Jus ad Bellum – The Dual Faces of Defence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2017</w:t>
            </w:r>
          </w:p>
          <w:p>
            <w:pPr/>
            <w:r>
              <w:rPr/>
              <w:t xml:space="preserve">Autre publication scientifique</w:t>
            </w:r>
          </w:p>
          <w:p>
            <w:pPr/>
            <w:hyperlink r:id="rId97" w:history="1">
              <w:r>
                <w:rPr>
                  <w:color w:val="#410a8c"/>
                  <w:u w:val="single"/>
                </w:rPr>
                <w:t xml:space="preserve">hal-02152332v1</w:t>
              </w:r>
            </w:hyperlink>
          </w:p>
        </w:tc>
      </w:tr>
      <w:tr>
        <w:trPr/>
        <w:tc>
          <w:tcPr>
            <w:noWrap/>
          </w:tcPr>
          <w:p>
            <w:pPr>
              <w:spacing w:after="200"/>
            </w:pPr>
            <w:hyperlink r:id="rId98" w:history="1">
              <w:r>
                <w:rPr>
                  <w:color w:val="1e198e"/>
                  <w:b w:val="1"/>
                  <w:bCs w:val="1"/>
                  <w:u w:val="single"/>
                </w:rPr>
                <w:t xml:space="preserve">Recension de l’ouvrage de Gerd OBERLEITNER, Human Rights in Armed Conflicts – Law, Practice, Policy</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2015</w:t>
            </w:r>
          </w:p>
          <w:p>
            <w:pPr/>
            <w:r>
              <w:rPr/>
              <w:t xml:space="preserve">Autre publication scientifique</w:t>
            </w:r>
          </w:p>
          <w:p>
            <w:pPr/>
            <w:hyperlink r:id="rId98" w:history="1">
              <w:r>
                <w:rPr>
                  <w:color w:val="#410a8c"/>
                  <w:u w:val="single"/>
                </w:rPr>
                <w:t xml:space="preserve">hal-02152328v1</w:t>
              </w:r>
            </w:hyperlink>
          </w:p>
        </w:tc>
      </w:tr>
      <w:tr>
        <w:trPr/>
        <w:tc>
          <w:tcPr>
            <w:noWrap/>
          </w:tcPr>
          <w:p>
            <w:pPr>
              <w:spacing w:after="200"/>
            </w:pPr>
            <w:hyperlink r:id="rId99" w:history="1">
              <w:r>
                <w:rPr>
                  <w:color w:val="1e198e"/>
                  <w:b w:val="1"/>
                  <w:bCs w:val="1"/>
                  <w:u w:val="single"/>
                </w:rPr>
                <w:t xml:space="preserve">Recension de l’ouvrage de John HAGAN, Joshua KAISER et Anna HANSON, Iraq and the Crimes of Aggressive War – The Legal Cynicism of Criminal Militarism</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2015</w:t>
            </w:r>
          </w:p>
          <w:p>
            <w:pPr/>
            <w:r>
              <w:rPr/>
              <w:t xml:space="preserve">Autre publication scientifique</w:t>
            </w:r>
          </w:p>
          <w:p>
            <w:pPr/>
            <w:hyperlink r:id="rId99" w:history="1">
              <w:r>
                <w:rPr>
                  <w:color w:val="#410a8c"/>
                  <w:u w:val="single"/>
                </w:rPr>
                <w:t xml:space="preserve">hal-02152330v1</w:t>
              </w:r>
            </w:hyperlink>
          </w:p>
        </w:tc>
      </w:tr>
      <w:tr>
        <w:trPr/>
        <w:tc>
          <w:tcPr>
            <w:noWrap/>
          </w:tcPr>
          <w:p>
            <w:pPr>
              <w:spacing w:after="200"/>
            </w:pPr>
            <w:hyperlink r:id="rId100" w:history="1">
              <w:r>
                <w:rPr>
                  <w:color w:val="1e198e"/>
                  <w:b w:val="1"/>
                  <w:bCs w:val="1"/>
                  <w:u w:val="single"/>
                </w:rPr>
                <w:t xml:space="preserve">Recension de l’ouvrage d'Aurélia Schamaneche, La motivation des décisions de la Cour européenne des droits de l'homme</w:t>
              </w:r>
            </w:hyperlink>
          </w:p>
          <w:p>
            <w:pPr/>
            <w:hyperlink r:id="rId10" w:history="1">
              <w:r>
                <w:rPr>
                  <w:color w:val="#410a8c"/>
                  <w:u w:val="single"/>
                </w:rPr>
                <w:t xml:space="preserve">Romain Le Boeuf</w:t>
              </w:r>
            </w:hyperlink>
          </w:p>
          <w:p>
            <w:pPr/>
            <w:r>
              <w:rPr>
                <w:i w:val="1"/>
                <w:iCs w:val="1"/>
              </w:rPr>
              <w:t xml:space="preserve">Annuaire Français de Droit International</w:t>
            </w:r>
            <w:r>
              <w:rPr/>
              <w:t xml:space="preserve">, 2014</w:t>
            </w:r>
          </w:p>
          <w:p>
            <w:pPr/>
            <w:r>
              <w:rPr/>
              <w:t xml:space="preserve">Autre publication scientifique</w:t>
            </w:r>
          </w:p>
          <w:p>
            <w:pPr/>
            <w:hyperlink r:id="rId100" w:history="1">
              <w:r>
                <w:rPr>
                  <w:color w:val="#410a8c"/>
                  <w:u w:val="single"/>
                </w:rPr>
                <w:t xml:space="preserve">hal-03871239v1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Vers un pacte de non-agression entre l’Arménie et l’Azerbaïdjan</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1" w:history="1">
              <w:r>
                <w:rPr>
                  <w:color w:val="#410a8c"/>
                  <w:u w:val="single"/>
                </w:rPr>
                <w:t xml:space="preserve">hal-04549868v1</w:t>
              </w:r>
            </w:hyperlink>
          </w:p>
        </w:tc>
      </w:tr>
      <w:tr>
        <w:trPr/>
        <w:tc>
          <w:tcPr>
            <w:noWrap/>
          </w:tcPr>
          <w:p>
            <w:pPr>
              <w:spacing w:after="200"/>
            </w:pPr>
            <w:hyperlink r:id="rId102" w:history="1">
              <w:r>
                <w:rPr>
                  <w:color w:val="1e198e"/>
                  <w:b w:val="1"/>
                  <w:bCs w:val="1"/>
                  <w:u w:val="single"/>
                </w:rPr>
                <w:t xml:space="preserve">Des soldats de la FINUL blessés par Tsahal : quel est le statut des Casques bleus ?</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2" w:history="1">
              <w:r>
                <w:rPr>
                  <w:color w:val="#410a8c"/>
                  <w:u w:val="single"/>
                </w:rPr>
                <w:t xml:space="preserve">hal-04930292v1</w:t>
              </w:r>
            </w:hyperlink>
          </w:p>
        </w:tc>
      </w:tr>
      <w:tr>
        <w:trPr/>
        <w:tc>
          <w:tcPr>
            <w:noWrap/>
          </w:tcPr>
          <w:p>
            <w:pPr>
              <w:spacing w:after="200"/>
            </w:pPr>
            <w:hyperlink r:id="rId103" w:history="1">
              <w:r>
                <w:rPr>
                  <w:color w:val="1e198e"/>
                  <w:b w:val="1"/>
                  <w:bCs w:val="1"/>
                  <w:u w:val="single"/>
                </w:rPr>
                <w:t xml:space="preserve">Reconnaître la Palestine ? Observations sur les fonctions de la reconnaissance en droit international</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3" w:history="1">
              <w:r>
                <w:rPr>
                  <w:color w:val="#410a8c"/>
                  <w:u w:val="single"/>
                </w:rPr>
                <w:t xml:space="preserve">hal-04549863v1</w:t>
              </w:r>
            </w:hyperlink>
          </w:p>
        </w:tc>
      </w:tr>
      <w:tr>
        <w:trPr/>
        <w:tc>
          <w:tcPr>
            <w:noWrap/>
          </w:tcPr>
          <w:p>
            <w:pPr>
              <w:spacing w:after="200"/>
            </w:pPr>
            <w:hyperlink r:id="rId104" w:history="1">
              <w:r>
                <w:rPr>
                  <w:color w:val="1e198e"/>
                  <w:b w:val="1"/>
                  <w:bCs w:val="1"/>
                  <w:u w:val="single"/>
                </w:rPr>
                <w:t xml:space="preserve">Conflit au Proche-Orient : que prévoit l’accord de cessez-le-feu au Liban ?</w:t>
              </w:r>
            </w:hyperlink>
          </w:p>
          <w:p>
            <w:pPr/>
            <w:hyperlink r:id="rId10" w:history="1">
              <w:r>
                <w:rPr>
                  <w:color w:val="#410a8c"/>
                  <w:u w:val="single"/>
                </w:rPr>
                <w:t xml:space="preserve">Romain Le Boeuf</w:t>
              </w:r>
            </w:hyperlink>
          </w:p>
          <w:p>
            <w:pPr/>
            <w:r>
              <w:rPr/>
              <w:t xml:space="preserve">2024</w:t>
            </w:r>
          </w:p>
          <w:p>
            <w:pPr/>
            <w:r>
              <w:rPr/>
              <w:t xml:space="preserve">Article de blog scientifique</w:t>
            </w:r>
          </w:p>
          <w:p>
            <w:pPr/>
            <w:hyperlink r:id="rId104" w:history="1">
              <w:r>
                <w:rPr>
                  <w:color w:val="#410a8c"/>
                  <w:u w:val="single"/>
                </w:rPr>
                <w:t xml:space="preserve">hal-04930289v1</w:t>
              </w:r>
            </w:hyperlink>
          </w:p>
        </w:tc>
      </w:tr>
      <w:tr>
        <w:trPr/>
        <w:tc>
          <w:tcPr>
            <w:noWrap/>
          </w:tcPr>
          <w:p>
            <w:pPr>
              <w:spacing w:after="200"/>
            </w:pPr>
            <w:hyperlink r:id="rId105" w:history="1">
              <w:r>
                <w:rPr>
                  <w:color w:val="1e198e"/>
                  <w:b w:val="1"/>
                  <w:bCs w:val="1"/>
                  <w:u w:val="single"/>
                </w:rPr>
                <w:t xml:space="preserve">L’accord entre Israël et le Hamas</w:t>
              </w:r>
            </w:hyperlink>
          </w:p>
          <w:p>
            <w:pPr/>
            <w:hyperlink r:id="rId10" w:history="1">
              <w:r>
                <w:rPr>
                  <w:color w:val="#410a8c"/>
                  <w:u w:val="single"/>
                </w:rPr>
                <w:t xml:space="preserve">Romain Le Boeuf</w:t>
              </w:r>
            </w:hyperlink>
            <w:r>
              <w:rPr/>
              <w:t xml:space="preserve">,</w:t>
            </w:r>
            <w:hyperlink r:id="rId106" w:history="1">
              <w:r>
                <w:rPr>
                  <w:color w:val="#410a8c"/>
                  <w:u w:val="single"/>
                </w:rPr>
                <w:t xml:space="preserve">Chloé Kreuder</w:t>
              </w:r>
            </w:hyperlink>
          </w:p>
          <w:p>
            <w:pPr/>
            <w:r>
              <w:rPr/>
              <w:t xml:space="preserve">2024</w:t>
            </w:r>
          </w:p>
          <w:p>
            <w:pPr/>
            <w:r>
              <w:rPr/>
              <w:t xml:space="preserve">Article de blog scientifique</w:t>
            </w:r>
          </w:p>
          <w:p>
            <w:pPr/>
            <w:hyperlink r:id="rId105" w:history="1">
              <w:r>
                <w:rPr>
                  <w:color w:val="#410a8c"/>
                  <w:u w:val="single"/>
                </w:rPr>
                <w:t xml:space="preserve">hal-04930271v1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traité de paix en droit international public</w:t>
              </w:r>
            </w:hyperlink>
          </w:p>
          <w:p>
            <w:pPr/>
            <w:hyperlink r:id="rId10" w:history="1">
              <w:r>
                <w:rPr>
                  <w:color w:val="#410a8c"/>
                  <w:u w:val="single"/>
                </w:rPr>
                <w:t xml:space="preserve">Romain Le Boeuf</w:t>
              </w:r>
            </w:hyperlink>
          </w:p>
          <w:p>
            <w:pPr/>
            <w:r>
              <w:rPr/>
              <w:t xml:space="preserve">Droit. Paris Ouest Nanterre La Défense, 2014.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tel-01617642v1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search/index/?q=%2A&amp;rows=30&amp;authIdPerson_i=12703&amp;sort=producedDate_tdate+desc" TargetMode="External"/><Relationship Id="rId9" Type="http://schemas.openxmlformats.org/officeDocument/2006/relationships/hyperlink" Target="https://hal.science/hal-03737289v1" TargetMode="External"/><Relationship Id="rId10" Type="http://schemas.openxmlformats.org/officeDocument/2006/relationships/hyperlink" Target="https://hal.science/search/index/?q=*&amp;authFullName_s=Romain Le Boeuf" TargetMode="External"/><Relationship Id="rId11" Type="http://schemas.openxmlformats.org/officeDocument/2006/relationships/hyperlink" Target="https://hal.science/search/index/?q=*&amp;authFullName_s=Olivier Le Bot" TargetMode="External"/><Relationship Id="rId12" Type="http://schemas.openxmlformats.org/officeDocument/2006/relationships/hyperlink" Target="https://hal.science/hal-02152299v1" TargetMode="External"/><Relationship Id="rId13" Type="http://schemas.openxmlformats.org/officeDocument/2006/relationships/hyperlink" Target="http://pedone.info/livre/le-traite-de-paix-contribution-a-letude-juridique-du-reglement-conventionnel-des-differends-internationaux/" TargetMode="External"/><Relationship Id="rId14" Type="http://schemas.openxmlformats.org/officeDocument/2006/relationships/hyperlink" Target="https://hal.science/hal-04760783v1" TargetMode="External"/><Relationship Id="rId15" Type="http://schemas.openxmlformats.org/officeDocument/2006/relationships/hyperlink" Target="https://hal.science/search/index/?q=*&amp;authFullName_s=Caterina Severino" TargetMode="External"/><Relationship Id="rId16" Type="http://schemas.openxmlformats.org/officeDocument/2006/relationships/hyperlink" Target="https://hal.science/hal-04912099v1" TargetMode="External"/><Relationship Id="rId17" Type="http://schemas.openxmlformats.org/officeDocument/2006/relationships/hyperlink" Target="https://amu.hal.science/hal-05511332v1" TargetMode="External"/><Relationship Id="rId18" Type="http://schemas.openxmlformats.org/officeDocument/2006/relationships/hyperlink" Target="https://hal.science/search/index/?q=*&amp;authFullName_s=Nathalie Rubio" TargetMode="External"/><Relationship Id="rId19" Type="http://schemas.openxmlformats.org/officeDocument/2006/relationships/hyperlink" Target="https://amu.hal.science/hal-04549814v1" TargetMode="External"/><Relationship Id="rId20" Type="http://schemas.openxmlformats.org/officeDocument/2006/relationships/hyperlink" Target="https://amu.hal.science/hal-04549807v1" TargetMode="External"/><Relationship Id="rId21" Type="http://schemas.openxmlformats.org/officeDocument/2006/relationships/hyperlink" Target="https://hal.science/hal-04760756v1" TargetMode="External"/><Relationship Id="rId22" Type="http://schemas.openxmlformats.org/officeDocument/2006/relationships/hyperlink" Target="https://hal.science/hal-03737277v1" TargetMode="External"/><Relationship Id="rId23" Type="http://schemas.openxmlformats.org/officeDocument/2006/relationships/hyperlink" Target="https://hal.science/hal-03737279v1" TargetMode="External"/><Relationship Id="rId24" Type="http://schemas.openxmlformats.org/officeDocument/2006/relationships/hyperlink" Target="https://dx.doi.org/10.1093/ejil/chab106" TargetMode="External"/><Relationship Id="rId25" Type="http://schemas.openxmlformats.org/officeDocument/2006/relationships/hyperlink" Target="https://hal.science/hal-03737283v1" TargetMode="External"/><Relationship Id="rId26" Type="http://schemas.openxmlformats.org/officeDocument/2006/relationships/hyperlink" Target="https://amu.hal.science/hal-04549841v1" TargetMode="External"/><Relationship Id="rId27" Type="http://schemas.openxmlformats.org/officeDocument/2006/relationships/hyperlink" Target="https://amu.hal.science/hal-04549848v1" TargetMode="External"/><Relationship Id="rId28" Type="http://schemas.openxmlformats.org/officeDocument/2006/relationships/hyperlink" Target="https://hal.science/hal-01616780v1" TargetMode="External"/><Relationship Id="rId29" Type="http://schemas.openxmlformats.org/officeDocument/2006/relationships/hyperlink" Target="https://hal.science/hal-01616781v1" TargetMode="External"/><Relationship Id="rId30" Type="http://schemas.openxmlformats.org/officeDocument/2006/relationships/hyperlink" Target="https://hal.parisnanterre.fr/hal-01783052v1" TargetMode="External"/><Relationship Id="rId31" Type="http://schemas.openxmlformats.org/officeDocument/2006/relationships/hyperlink" Target="https://shs.hal.science/halshs-01462936v1" TargetMode="External"/><Relationship Id="rId32" Type="http://schemas.openxmlformats.org/officeDocument/2006/relationships/hyperlink" Target="https://hal.science/hal-04930239v1" TargetMode="External"/><Relationship Id="rId33" Type="http://schemas.openxmlformats.org/officeDocument/2006/relationships/hyperlink" Target="https://hal.science/hal-04912104v1" TargetMode="External"/><Relationship Id="rId34" Type="http://schemas.openxmlformats.org/officeDocument/2006/relationships/hyperlink" Target="https://hal.science/hal-05291307v1" TargetMode="External"/><Relationship Id="rId35" Type="http://schemas.openxmlformats.org/officeDocument/2006/relationships/hyperlink" Target="https://hal.science/search/index/?q=*&amp;authFullName_s=Thibaut Fleury Graff" TargetMode="External"/><Relationship Id="rId36" Type="http://schemas.openxmlformats.org/officeDocument/2006/relationships/hyperlink" Target="https://hal.science/hal-04930230v1" TargetMode="External"/><Relationship Id="rId37" Type="http://schemas.openxmlformats.org/officeDocument/2006/relationships/hyperlink" Target="https://hal.science/hal-05411315v1" TargetMode="External"/><Relationship Id="rId38" Type="http://schemas.openxmlformats.org/officeDocument/2006/relationships/hyperlink" Target="https://hal.science/search/index/?q=*&amp;authFullName_s=Elise Ruggeri Abonnat" TargetMode="External"/><Relationship Id="rId39" Type="http://schemas.openxmlformats.org/officeDocument/2006/relationships/hyperlink" Target="https://hal.science/hal-04574967v1" TargetMode="External"/><Relationship Id="rId40" Type="http://schemas.openxmlformats.org/officeDocument/2006/relationships/hyperlink" Target="https://hal.science/hal-04392698v1" TargetMode="External"/><Relationship Id="rId41" Type="http://schemas.openxmlformats.org/officeDocument/2006/relationships/hyperlink" Target="https://hal.science/hal-03737261v1" TargetMode="External"/><Relationship Id="rId42" Type="http://schemas.openxmlformats.org/officeDocument/2006/relationships/hyperlink" Target="https://hal.science/hal-01477275v1" TargetMode="External"/><Relationship Id="rId43" Type="http://schemas.openxmlformats.org/officeDocument/2006/relationships/hyperlink" Target="https://hal.science/hal-03737264v1" TargetMode="External"/><Relationship Id="rId44" Type="http://schemas.openxmlformats.org/officeDocument/2006/relationships/hyperlink" Target="https://hal.science/hal-03737262v1" TargetMode="External"/><Relationship Id="rId45" Type="http://schemas.openxmlformats.org/officeDocument/2006/relationships/hyperlink" Target="https://hal.science/hal-03737265v1" TargetMode="External"/><Relationship Id="rId46" Type="http://schemas.openxmlformats.org/officeDocument/2006/relationships/hyperlink" Target="https://hal.science/hal-02152346v1" TargetMode="External"/><Relationship Id="rId47" Type="http://schemas.openxmlformats.org/officeDocument/2006/relationships/hyperlink" Target="https://hal.science/hal-02152348v1" TargetMode="External"/><Relationship Id="rId48" Type="http://schemas.openxmlformats.org/officeDocument/2006/relationships/hyperlink" Target="https://hal.science/hal-02152350v1" TargetMode="External"/><Relationship Id="rId49" Type="http://schemas.openxmlformats.org/officeDocument/2006/relationships/hyperlink" Target="https://hal.science/hal-01527369v1" TargetMode="External"/><Relationship Id="rId50" Type="http://schemas.openxmlformats.org/officeDocument/2006/relationships/hyperlink" Target="https://hal.science/hal-01881682v1" TargetMode="External"/><Relationship Id="rId51" Type="http://schemas.openxmlformats.org/officeDocument/2006/relationships/hyperlink" Target="https://hal.science/search/index/?q=*&amp;authFullName_s=Julie Tribolo" TargetMode="External"/><Relationship Id="rId52" Type="http://schemas.openxmlformats.org/officeDocument/2006/relationships/hyperlink" Target="https://hal.science/hal-01616779v1" TargetMode="External"/><Relationship Id="rId53" Type="http://schemas.openxmlformats.org/officeDocument/2006/relationships/hyperlink" Target="https://hal.science/hal-01527373v1" TargetMode="External"/><Relationship Id="rId54" Type="http://schemas.openxmlformats.org/officeDocument/2006/relationships/hyperlink" Target="https://hal.science/hal-01527377v1" TargetMode="External"/><Relationship Id="rId55" Type="http://schemas.openxmlformats.org/officeDocument/2006/relationships/hyperlink" Target="http://dice.univ-amu.fr/fr/dice/dice/publications/confluence-droits" TargetMode="External"/><Relationship Id="rId56" Type="http://schemas.openxmlformats.org/officeDocument/2006/relationships/hyperlink" Target="https://hal.science/hal-01527361v1" TargetMode="External"/><Relationship Id="rId57" Type="http://schemas.openxmlformats.org/officeDocument/2006/relationships/hyperlink" Target="https://hal.science/hal-01527355v1" TargetMode="External"/><Relationship Id="rId58" Type="http://schemas.openxmlformats.org/officeDocument/2006/relationships/hyperlink" Target="https://hal.science/hal-01527347v1" TargetMode="External"/><Relationship Id="rId59" Type="http://schemas.openxmlformats.org/officeDocument/2006/relationships/hyperlink" Target="https://hal.science/hal-05272129v1" TargetMode="External"/><Relationship Id="rId60" Type="http://schemas.openxmlformats.org/officeDocument/2006/relationships/hyperlink" Target="https://hal.science/hal-05314942v1" TargetMode="External"/><Relationship Id="rId61" Type="http://schemas.openxmlformats.org/officeDocument/2006/relationships/hyperlink" Target="https://hal.science/hal-04624796v1" TargetMode="External"/><Relationship Id="rId62" Type="http://schemas.openxmlformats.org/officeDocument/2006/relationships/hyperlink" Target="https://hal.science/hal-04549883v1" TargetMode="External"/><Relationship Id="rId63" Type="http://schemas.openxmlformats.org/officeDocument/2006/relationships/hyperlink" Target="https://hal.science/hal-04549925v1" TargetMode="External"/><Relationship Id="rId64" Type="http://schemas.openxmlformats.org/officeDocument/2006/relationships/hyperlink" Target="https://hal.science/hal-04549930v1" TargetMode="External"/><Relationship Id="rId65" Type="http://schemas.openxmlformats.org/officeDocument/2006/relationships/hyperlink" Target="https://hal.science/hal-04580233v1" TargetMode="External"/><Relationship Id="rId66" Type="http://schemas.openxmlformats.org/officeDocument/2006/relationships/hyperlink" Target="https://hal.science/hal-04580235v1" TargetMode="External"/><Relationship Id="rId67" Type="http://schemas.openxmlformats.org/officeDocument/2006/relationships/hyperlink" Target="https://hal.science/hal-03871277v1" TargetMode="External"/><Relationship Id="rId68" Type="http://schemas.openxmlformats.org/officeDocument/2006/relationships/hyperlink" Target="https://hal.science/hal-03871292v1" TargetMode="External"/><Relationship Id="rId69" Type="http://schemas.openxmlformats.org/officeDocument/2006/relationships/hyperlink" Target="https://hal.science/hal-03737273v1" TargetMode="External"/><Relationship Id="rId70" Type="http://schemas.openxmlformats.org/officeDocument/2006/relationships/hyperlink" Target="https://hal.science/hal-03871473v1" TargetMode="External"/><Relationship Id="rId71" Type="http://schemas.openxmlformats.org/officeDocument/2006/relationships/hyperlink" Target="https://hal.science/hal-03871309v1" TargetMode="External"/><Relationship Id="rId72" Type="http://schemas.openxmlformats.org/officeDocument/2006/relationships/hyperlink" Target="https://hal.science/hal-02152313v1" TargetMode="External"/><Relationship Id="rId73" Type="http://schemas.openxmlformats.org/officeDocument/2006/relationships/hyperlink" Target="https://hal.science/hal-01477298v1" TargetMode="External"/><Relationship Id="rId74" Type="http://schemas.openxmlformats.org/officeDocument/2006/relationships/hyperlink" Target="https://hal.science/hal-02152304v1" TargetMode="External"/><Relationship Id="rId75" Type="http://schemas.openxmlformats.org/officeDocument/2006/relationships/hyperlink" Target="https://hal.science/hal-01800145v1" TargetMode="External"/><Relationship Id="rId76" Type="http://schemas.openxmlformats.org/officeDocument/2006/relationships/hyperlink" Target="https://hal.science/hal-02152309v1" TargetMode="External"/><Relationship Id="rId77" Type="http://schemas.openxmlformats.org/officeDocument/2006/relationships/hyperlink" Target="https://hal.science/hal-01800155v1" TargetMode="External"/><Relationship Id="rId78" Type="http://schemas.openxmlformats.org/officeDocument/2006/relationships/hyperlink" Target="https://hal.science/hal-01616777v1" TargetMode="External"/><Relationship Id="rId79" Type="http://schemas.openxmlformats.org/officeDocument/2006/relationships/hyperlink" Target="https://hal.science/hal-01616776v1" TargetMode="External"/><Relationship Id="rId80" Type="http://schemas.openxmlformats.org/officeDocument/2006/relationships/hyperlink" Target="https://hal.science/hal-01616784v1" TargetMode="External"/><Relationship Id="rId81" Type="http://schemas.openxmlformats.org/officeDocument/2006/relationships/hyperlink" Target="https://hal.science/hal-01616782v1" TargetMode="External"/><Relationship Id="rId82" Type="http://schemas.openxmlformats.org/officeDocument/2006/relationships/hyperlink" Target="https://hal.science/hal-01616786v1" TargetMode="External"/><Relationship Id="rId83" Type="http://schemas.openxmlformats.org/officeDocument/2006/relationships/hyperlink" Target="https://hal.science/hal-01477306v1" TargetMode="External"/><Relationship Id="rId84" Type="http://schemas.openxmlformats.org/officeDocument/2006/relationships/hyperlink" Target="https://hal.science/hal-01477290v1" TargetMode="External"/><Relationship Id="rId85" Type="http://schemas.openxmlformats.org/officeDocument/2006/relationships/hyperlink" Target="https://hal.science/hal-01616785v1" TargetMode="External"/><Relationship Id="rId86" Type="http://schemas.openxmlformats.org/officeDocument/2006/relationships/hyperlink" Target="https://hal.science/hal-02152316v1" TargetMode="External"/><Relationship Id="rId87" Type="http://schemas.openxmlformats.org/officeDocument/2006/relationships/hyperlink" Target="https://hal.science/hal-03871325v1" TargetMode="External"/><Relationship Id="rId88" Type="http://schemas.openxmlformats.org/officeDocument/2006/relationships/hyperlink" Target="https://hal.science/hal-01616787v1" TargetMode="External"/><Relationship Id="rId89" Type="http://schemas.openxmlformats.org/officeDocument/2006/relationships/hyperlink" Target="https://hal.science/hal-02152317v1" TargetMode="External"/><Relationship Id="rId90" Type="http://schemas.openxmlformats.org/officeDocument/2006/relationships/hyperlink" Target="https://hal.science/hal-04549852v1" TargetMode="External"/><Relationship Id="rId91" Type="http://schemas.openxmlformats.org/officeDocument/2006/relationships/hyperlink" Target="https://hal.science/hal-04549851v1" TargetMode="External"/><Relationship Id="rId92" Type="http://schemas.openxmlformats.org/officeDocument/2006/relationships/hyperlink" Target="https://hal.science/hal-03871255v1" TargetMode="External"/><Relationship Id="rId93" Type="http://schemas.openxmlformats.org/officeDocument/2006/relationships/hyperlink" Target="https://hal.science/hal-03871258v1" TargetMode="External"/><Relationship Id="rId94" Type="http://schemas.openxmlformats.org/officeDocument/2006/relationships/hyperlink" Target="https://hal.science/hal-03871249v1" TargetMode="External"/><Relationship Id="rId95" Type="http://schemas.openxmlformats.org/officeDocument/2006/relationships/hyperlink" Target="https://hal.science/hal-02152337v1" TargetMode="External"/><Relationship Id="rId96" Type="http://schemas.openxmlformats.org/officeDocument/2006/relationships/hyperlink" Target="https://hal.science/hal-02152334v1" TargetMode="External"/><Relationship Id="rId97" Type="http://schemas.openxmlformats.org/officeDocument/2006/relationships/hyperlink" Target="https://hal.science/hal-02152332v1" TargetMode="External"/><Relationship Id="rId98" Type="http://schemas.openxmlformats.org/officeDocument/2006/relationships/hyperlink" Target="https://hal.science/hal-02152328v1" TargetMode="External"/><Relationship Id="rId99" Type="http://schemas.openxmlformats.org/officeDocument/2006/relationships/hyperlink" Target="https://hal.science/hal-02152330v1" TargetMode="External"/><Relationship Id="rId100" Type="http://schemas.openxmlformats.org/officeDocument/2006/relationships/hyperlink" Target="https://hal.science/hal-03871239v1" TargetMode="External"/><Relationship Id="rId101" Type="http://schemas.openxmlformats.org/officeDocument/2006/relationships/hyperlink" Target="https://amu.hal.science/hal-04549868v1" TargetMode="External"/><Relationship Id="rId102" Type="http://schemas.openxmlformats.org/officeDocument/2006/relationships/hyperlink" Target="https://amu.hal.science/hal-04930292v1" TargetMode="External"/><Relationship Id="rId103" Type="http://schemas.openxmlformats.org/officeDocument/2006/relationships/hyperlink" Target="https://amu.hal.science/hal-04549863v1" TargetMode="External"/><Relationship Id="rId104" Type="http://schemas.openxmlformats.org/officeDocument/2006/relationships/hyperlink" Target="https://amu.hal.science/hal-04930289v1" TargetMode="External"/><Relationship Id="rId105" Type="http://schemas.openxmlformats.org/officeDocument/2006/relationships/hyperlink" Target="https://amu.hal.science/hal-04930271v1" TargetMode="External"/><Relationship Id="rId106" Type="http://schemas.openxmlformats.org/officeDocument/2006/relationships/hyperlink" Target="https://hal.science/search/index/?q=*&amp;authFullName_s=Chlo&#233; Kreuder" TargetMode="External"/><Relationship Id="rId107" Type="http://schemas.openxmlformats.org/officeDocument/2006/relationships/hyperlink" Target="https://hal.science/tel-01617642v1" TargetMode="External"/><Relationship Id="rId108" Type="http://schemas.openxmlformats.org/officeDocument/2006/relationships/hyperlink" Target="https://www.theses.fr/"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LE BOEUF</dc:title>
  <dc:description>CV</dc:description>
  <dc:subject/>
  <cp:keywords/>
  <cp:category/>
  <cp:lastModifiedBy/>
  <dcterms:created xsi:type="dcterms:W3CDTF">2026-03-15T12:32:11+01:00</dcterms:created>
  <dcterms:modified xsi:type="dcterms:W3CDTF">2026-03-15T12:32:11+01:00</dcterms:modified>
</cp:coreProperties>
</file>

<file path=docProps/custom.xml><?xml version="1.0" encoding="utf-8"?>
<Properties xmlns="http://schemas.openxmlformats.org/officeDocument/2006/custom-properties" xmlns:vt="http://schemas.openxmlformats.org/officeDocument/2006/docPropsVTypes"/>
</file>