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Vareilles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les inégalités d’accès à l’emploi dans les quartiers prioritaires de Montpellier : travail invisible, discriminations et difficultés de mobilité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l'Observatoire des discriminations de Montpellier</w:t>
            </w:r>
            <w:r>
              <w:rPr/>
              <w:t xml:space="preserve">, Laboratoire Leiris Université Montpellier Paul Valéry,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l’ouvrage, L'enquête en danger. Vers un nouveau régime de surveillance dans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sciences sociales</w:t>
            </w:r>
            <w:r>
              <w:rPr/>
              <w:t xml:space="preserve">, CEPEL,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antiraciste, divergences stratégiques et concurrence interne. La place du postcolonial dans la lutte contre le racisme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discriminations territoriales</w:t>
            </w:r>
            <w:r>
              <w:rPr/>
              <w:t xml:space="preserve">, Sciences Po Paris,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36 : les Gilets Jaunes marchent pour Adama. Conditions et effets d’une coalition improbable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Antiracisme, quartiers populaires et labellisation. Des mouvements au front, quels modes d’action contre l’islamophobie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Islams et luttes de l'immigration</w:t>
            </w:r>
            <w:r>
              <w:rPr/>
              <w:t xml:space="preserve">, Sciences Po Toulouse,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Invoquer ou contester la citoyenneté. Divergences stratégiques dans l’antiracisme et les luttes des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Renégocier la citoyenneté ? Immigration et mobilisations politiques pour légalité</w:t>
            </w:r>
            <w:r>
              <w:rPr/>
              <w:t xml:space="preserve">, CEPEL,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l’ouvrage L’islam et la cité. Engagements musulmans dans les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sciences sociales</w:t>
            </w:r>
            <w:r>
              <w:rPr/>
              <w:t xml:space="preserve">, CEPEL,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au prisme postcolonial : sociogenèse du cadrage antiraciste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l'islam et des musulman.e.s</w:t>
            </w:r>
            <w:r>
              <w:rPr/>
              <w:t xml:space="preserve">, Université de Versailles Saint-Quentin-en-Yvelines, Jun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mixité scolaire et discrimination raciale: d’une problématisation consensuelle à une traduction territoriale conflictuelle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</w:t>
            </w:r>
            <w:r>
              <w:rPr/>
              <w:t xml:space="preserve">, Université Paris Diderot,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postcolonial comme moyen de mobilisation. Divergences stratégiques dans l’antiracisme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2023, 2023/1-2 (127-128), pp.39-58.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⟨10.4000/conflits.24294⟩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Référence Coloniale dans la Lutte contre le Racisme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2020, 6 (2), pp.3.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⟨10.16995/olh.521⟩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sociaux des Mémoires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Mémoire et Politique</w:t>
            </w:r>
            <w:r>
              <w:rPr/>
              <w:t xml:space="preserve">, 2018, Cahier N°5, 5, pp.25-40.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⟨10.25518/2295-0311.193⟩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L'antiracisme fragmenté : les mobilisations postcoloniales contre le racisme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Vareilles</w:t>
              </w:r>
            </w:hyperlink>
          </w:p>
          <w:p>
            <w:pPr/>
            <w:r>
              <w:rPr/>
              <w:t xml:space="preserve">Science politique. Université de Montpellier,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2023UMOND021⟩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tel-04958980v1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913915v1" TargetMode="External"/><Relationship Id="rId8" Type="http://schemas.openxmlformats.org/officeDocument/2006/relationships/hyperlink" Target="https://hal.science/search/index/?q=*&amp;authFullName_s=Roman Vareilles" TargetMode="External"/><Relationship Id="rId9" Type="http://schemas.openxmlformats.org/officeDocument/2006/relationships/hyperlink" Target="https://hal.science/hal-04956125v1" TargetMode="External"/><Relationship Id="rId10" Type="http://schemas.openxmlformats.org/officeDocument/2006/relationships/hyperlink" Target="https://hal.science/hal-04956151v1" TargetMode="External"/><Relationship Id="rId11" Type="http://schemas.openxmlformats.org/officeDocument/2006/relationships/hyperlink" Target="https://hal.science/hal-04956140v1" TargetMode="External"/><Relationship Id="rId12" Type="http://schemas.openxmlformats.org/officeDocument/2006/relationships/hyperlink" Target="https://hal.science/hal-04956156v1" TargetMode="External"/><Relationship Id="rId13" Type="http://schemas.openxmlformats.org/officeDocument/2006/relationships/hyperlink" Target="https://hal.science/hal-04956172v1" TargetMode="External"/><Relationship Id="rId14" Type="http://schemas.openxmlformats.org/officeDocument/2006/relationships/hyperlink" Target="https://hal.science/hal-04956177v1" TargetMode="External"/><Relationship Id="rId15" Type="http://schemas.openxmlformats.org/officeDocument/2006/relationships/hyperlink" Target="https://hal.science/hal-04956187v1" TargetMode="External"/><Relationship Id="rId16" Type="http://schemas.openxmlformats.org/officeDocument/2006/relationships/hyperlink" Target="https://hal.umontpellier.fr/hal-03814142v1" TargetMode="External"/><Relationship Id="rId17" Type="http://schemas.openxmlformats.org/officeDocument/2006/relationships/hyperlink" Target="https://hal.science/search/index/?q=*&amp;authFullName_s=Manon Ratel" TargetMode="External"/><Relationship Id="rId18" Type="http://schemas.openxmlformats.org/officeDocument/2006/relationships/hyperlink" Target="https://hal.science/hal-04560183v1" TargetMode="External"/><Relationship Id="rId19" Type="http://schemas.openxmlformats.org/officeDocument/2006/relationships/hyperlink" Target="https://dx.doi.org/10.4000/conflits.24294" TargetMode="External"/><Relationship Id="rId20" Type="http://schemas.openxmlformats.org/officeDocument/2006/relationships/hyperlink" Target="https://hal.umontpellier.fr/hal-02892525v1" TargetMode="External"/><Relationship Id="rId21" Type="http://schemas.openxmlformats.org/officeDocument/2006/relationships/hyperlink" Target="https://dx.doi.org/10.16995/olh.521" TargetMode="External"/><Relationship Id="rId22" Type="http://schemas.openxmlformats.org/officeDocument/2006/relationships/hyperlink" Target="https://hal.umontpellier.fr/hal-02347548v1" TargetMode="External"/><Relationship Id="rId23" Type="http://schemas.openxmlformats.org/officeDocument/2006/relationships/hyperlink" Target="https://dx.doi.org/10.25518/2295-0311.193" TargetMode="External"/><Relationship Id="rId24" Type="http://schemas.openxmlformats.org/officeDocument/2006/relationships/hyperlink" Target="https://hal.science/tel-04958980v1" TargetMode="External"/><Relationship Id="rId25" Type="http://schemas.openxmlformats.org/officeDocument/2006/relationships/hyperlink" Target="https://www.theses.fr/2023UMOND02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Vareilles</dc:title>
  <dc:description>CV</dc:description>
  <dc:subject/>
  <cp:keywords/>
  <cp:category/>
  <cp:lastModifiedBy/>
  <dcterms:created xsi:type="dcterms:W3CDTF">2026-05-07T10:37:32+02:00</dcterms:created>
  <dcterms:modified xsi:type="dcterms:W3CDTF">2026-05-07T10:37:32+02:00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