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Rubén Martos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ruben-martos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8" w:history="1">
        <w:r>
          <w:rPr>
            <w:color w:val="#410a8c"/>
            <w:u w:val="single"/>
          </w:rPr>
          <w:t xml:space="preserve">martos_r_1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se situent, à l'origine, dans le domaine des algèbres d'opérateurs. Plus précisément, mon travail concerne l'interaction entre les </w:t>
      </w:r>
      <w:r>
        <w:rPr>
          <w:b w:val="1"/>
          <w:bCs w:val="1"/>
        </w:rPr>
        <w:t xml:space="preserve">groupes quantiques</w:t>
      </w:r>
      <w:r>
        <w:rPr/>
        <w:t xml:space="preserve"> et la </w:t>
      </w:r>
      <w:r>
        <w:rPr>
          <w:b w:val="1"/>
          <w:bCs w:val="1"/>
        </w:rPr>
        <w:t xml:space="preserve">K-théorie</w:t>
      </w:r>
      <w:r>
        <w:rPr/>
        <w:t xml:space="preserve"> dans le contexte de la </w:t>
      </w:r>
      <w:r>
        <w:rPr>
          <w:b w:val="1"/>
          <w:bCs w:val="1"/>
        </w:rPr>
        <w:t xml:space="preserve">conjecture de Baum-Connes</w:t>
      </w:r>
      <w:r>
        <w:rPr/>
        <w:t xml:space="preserve">. Néanmoins, mes activités de recherche se sont étendues à différentes branches des mathématiques grâce à la richesse et à l'interdisciplinarité du sujet.</w:t>
      </w:r>
    </w:p>
    <w:p>
      <w:pPr/>
      <w:r>
        <w:rPr/>
        <w:t xml:space="preserve">Cela me permet de travailler sur un large éventail de problèmes à travers la </w:t>
      </w:r>
      <w:r>
        <w:rPr>
          <w:i w:val="1"/>
          <w:iCs w:val="1"/>
        </w:rPr>
        <w:t xml:space="preserve">topologie algébrique</w:t>
      </w:r>
      <w:r>
        <w:rPr/>
        <w:t xml:space="preserve">, les </w:t>
      </w:r>
      <w:r>
        <w:rPr>
          <w:i w:val="1"/>
          <w:iCs w:val="1"/>
        </w:rPr>
        <w:t xml:space="preserve">C*-algèbres</w:t>
      </w:r>
      <w:r>
        <w:rPr/>
        <w:t xml:space="preserve">, la </w:t>
      </w:r>
      <w:r>
        <w:rPr>
          <w:i w:val="1"/>
          <w:iCs w:val="1"/>
        </w:rPr>
        <w:t xml:space="preserve">C*-dynamique</w:t>
      </w:r>
      <w:r>
        <w:rPr/>
        <w:t xml:space="preserve">, l'</w:t>
      </w:r>
      <w:r>
        <w:rPr>
          <w:i w:val="1"/>
          <w:iCs w:val="1"/>
        </w:rPr>
        <w:t xml:space="preserve">algèbre homologique</w:t>
      </w:r>
      <w:r>
        <w:rPr/>
        <w:t xml:space="preserve">, les </w:t>
      </w:r>
      <w:r>
        <w:rPr>
          <w:i w:val="1"/>
          <w:iCs w:val="1"/>
        </w:rPr>
        <w:t xml:space="preserve">modules C*-catégories</w:t>
      </w:r>
      <w:r>
        <w:rPr/>
        <w:t xml:space="preserve">, la </w:t>
      </w:r>
      <w:r>
        <w:rPr>
          <w:i w:val="1"/>
          <w:iCs w:val="1"/>
        </w:rPr>
        <w:t xml:space="preserve">K-théorie</w:t>
      </w:r>
      <w:r>
        <w:rPr/>
        <w:t xml:space="preserve">, la </w:t>
      </w:r>
      <w:r>
        <w:rPr>
          <w:i w:val="1"/>
          <w:iCs w:val="1"/>
        </w:rPr>
        <w:t xml:space="preserve">théorie des représentations</w:t>
      </w:r>
      <w:r>
        <w:rPr/>
        <w:t xml:space="preserve">, la </w:t>
      </w:r>
      <w:r>
        <w:rPr>
          <w:i w:val="1"/>
          <w:iCs w:val="1"/>
        </w:rPr>
        <w:t xml:space="preserve">géométrie triangulaire tensorielle</w:t>
      </w:r>
      <w:r>
        <w:rPr/>
        <w:t xml:space="preserve"> et les </w:t>
      </w:r>
      <w:r>
        <w:rPr>
          <w:i w:val="1"/>
          <w:iCs w:val="1"/>
        </w:rPr>
        <w:t xml:space="preserve">catégories triangulées</w:t>
      </w:r>
      <w:r>
        <w:rPr/>
        <w:t xml:space="preserve">.</w:t>
      </w:r>
    </w:p>
    <w:p>
      <w:pPr/>
      <w:r>
        <w:rPr/>
        <w:t xml:space="preserve">En outre, je développe un grand intérêt pour la </w:t>
      </w:r>
      <w:r>
        <w:rPr>
          <w:b w:val="1"/>
          <w:bCs w:val="1"/>
        </w:rPr>
        <w:t xml:space="preserve">théorie quantique de l'information</w:t>
      </w:r>
      <w:r>
        <w:rPr/>
        <w:t xml:space="preserve">, les </w:t>
      </w:r>
      <w:r>
        <w:rPr>
          <w:b w:val="1"/>
          <w:bCs w:val="1"/>
        </w:rPr>
        <w:t xml:space="preserve">jeux non locaux</w:t>
      </w:r>
      <w:r>
        <w:rPr/>
        <w:t xml:space="preserve"> et leur relation avec les groupes quantiques et les algèbres d'opérateurs ; ainsi que pour l'</w:t>
      </w:r>
      <w:r>
        <w:rPr>
          <w:b w:val="1"/>
          <w:bCs w:val="1"/>
        </w:rPr>
        <w:t xml:space="preserve">analyse topologique des données</w:t>
      </w:r>
      <w:r>
        <w:rPr/>
        <w:t xml:space="preserve"> dans le contexte des </w:t>
      </w:r>
      <w:r>
        <w:rPr>
          <w:b w:val="1"/>
          <w:bCs w:val="1"/>
        </w:rPr>
        <w:t xml:space="preserve">modèles graphiques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Greenlees–May splitting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Ivo Dell'Ambrogio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Rubén Martos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 Journal of Mathematics</w:t>
            </w:r>
            <w:r>
              <w:rPr/>
              <w:t xml:space="preserve">, 2025, 18 (1), pp.227-243.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⟨10.17879/11958511582⟩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des jeux quantiques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Rubén Martos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2023, 1, pp.147-175.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⟨10.60868/y8by-1816⟩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and K-theory for Some Free Wreath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Rubén Martos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(6), pp.1639-1670.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⟨10.1093/imrn/rny071⟩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Baum–Connes property for a quantum (semi-)direct product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Rubén Martos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2019, 13 (4), pp.1295-1357.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⟨10.4171/jncg/348⟩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hal-04033081v1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5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uben-martos" TargetMode="External"/><Relationship Id="rId8" Type="http://schemas.openxmlformats.org/officeDocument/2006/relationships/hyperlink" Target="https://arxiv.org/a/martos_r_1" TargetMode="External"/><Relationship Id="rId9" Type="http://schemas.openxmlformats.org/officeDocument/2006/relationships/hyperlink" Target="https://hal.science/hal-05451194v1" TargetMode="External"/><Relationship Id="rId10" Type="http://schemas.openxmlformats.org/officeDocument/2006/relationships/hyperlink" Target="https://hal.science/search/index/?q=*&amp;authFullName_s=Serge Bouc" TargetMode="External"/><Relationship Id="rId11" Type="http://schemas.openxmlformats.org/officeDocument/2006/relationships/hyperlink" Target="https://hal.science/search/index/?q=*&amp;authFullName_s=Ivo Dell'Ambrogio" TargetMode="External"/><Relationship Id="rId12" Type="http://schemas.openxmlformats.org/officeDocument/2006/relationships/hyperlink" Target="https://hal.science/search/index/?q=*&amp;authFullName_s=Rub&#233;n Martos" TargetMode="External"/><Relationship Id="rId13" Type="http://schemas.openxmlformats.org/officeDocument/2006/relationships/hyperlink" Target="https://dx.doi.org/10.17879/11958511582" TargetMode="External"/><Relationship Id="rId14" Type="http://schemas.openxmlformats.org/officeDocument/2006/relationships/hyperlink" Target="https://hal.science/hal-05462131v1" TargetMode="External"/><Relationship Id="rId15" Type="http://schemas.openxmlformats.org/officeDocument/2006/relationships/hyperlink" Target="https://dx.doi.org/10.60868/y8by-1816" TargetMode="External"/><Relationship Id="rId16" Type="http://schemas.openxmlformats.org/officeDocument/2006/relationships/hyperlink" Target="https://hal.science/hal-03829863v1" TargetMode="External"/><Relationship Id="rId17" Type="http://schemas.openxmlformats.org/officeDocument/2006/relationships/hyperlink" Target="https://hal.science/search/index/?q=*&amp;authFullName_s=Amaury Freslon" TargetMode="External"/><Relationship Id="rId18" Type="http://schemas.openxmlformats.org/officeDocument/2006/relationships/hyperlink" Target="https://dx.doi.org/10.1093/imrn/rny071" TargetMode="External"/><Relationship Id="rId19" Type="http://schemas.openxmlformats.org/officeDocument/2006/relationships/hyperlink" Target="https://hal.science/hal-04033081v1" TargetMode="External"/><Relationship Id="rId20" Type="http://schemas.openxmlformats.org/officeDocument/2006/relationships/hyperlink" Target="https://dx.doi.org/10.4171/jncg/34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Rubén Martos</dc:title>
  <dc:description>CV</dc:description>
  <dc:subject/>
  <cp:keywords/>
  <cp:category/>
  <cp:lastModifiedBy/>
  <dcterms:created xsi:type="dcterms:W3CDTF">2026-03-18T12:04:26+01:00</dcterms:created>
  <dcterms:modified xsi:type="dcterms:W3CDTF">2026-03-18T12:04:26+01:00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