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Sabine Le Hir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Hector Berlioz et la médecine, entre discours scientifiques et récits fantastiques : résonances et dissonances avec Balzac »</w:t>
              </w:r>
            </w:hyperlink>
          </w:p>
          <w:p>
            <w:pPr/>
            <w:hyperlink r:id="rId8" w:history="1">
              <w:r>
                <w:rPr>
                  <w:color w:val="#410a8c"/>
                  <w:u w:val="single"/>
                </w:rPr>
                <w:t xml:space="preserve">Sabine Le Hir</w:t>
              </w:r>
            </w:hyperlink>
          </w:p>
          <w:p>
            <w:pPr/>
            <w:r>
              <w:rPr>
                <w:i w:val="1"/>
                <w:iCs w:val="1"/>
              </w:rPr>
              <w:t xml:space="preserve">L'Année balzacienne</w:t>
            </w:r>
            <w:r>
              <w:rPr/>
              <w:t xml:space="preserve">, A paraître</w:t>
            </w:r>
          </w:p>
          <w:p>
            <w:pPr/>
            <w:r>
              <w:rPr/>
              <w:t xml:space="preserve">Article dans une revue</w:t>
            </w:r>
          </w:p>
          <w:p>
            <w:pPr/>
            <w:hyperlink r:id="rId7" w:history="1">
              <w:r>
                <w:rPr>
                  <w:color w:val="#410a8c"/>
                  <w:u w:val="single"/>
                </w:rPr>
                <w:t xml:space="preserve">hal-05090902v1</w:t>
              </w:r>
            </w:hyperlink>
          </w:p>
        </w:tc>
      </w:tr>
      <w:tr>
        <w:trPr/>
        <w:tc>
          <w:tcPr>
            <w:noWrap/>
          </w:tcPr>
          <w:p>
            <w:pPr>
              <w:spacing w:after="200"/>
            </w:pPr>
            <w:hyperlink r:id="rId9" w:history="1">
              <w:r>
                <w:rPr>
                  <w:color w:val="1e198e"/>
                  <w:b w:val="1"/>
                  <w:bCs w:val="1"/>
                  <w:u w:val="single"/>
                </w:rPr>
                <w:t xml:space="preserve">« Le concept de folie chez Hector Berlioz : source d’inspiration ou signe de décadence artistique ? »</w:t>
              </w:r>
            </w:hyperlink>
          </w:p>
          <w:p>
            <w:pPr/>
            <w:hyperlink r:id="rId8" w:history="1">
              <w:r>
                <w:rPr>
                  <w:color w:val="#410a8c"/>
                  <w:u w:val="single"/>
                </w:rPr>
                <w:t xml:space="preserve">Sabine Le Hir</w:t>
              </w:r>
            </w:hyperlink>
          </w:p>
          <w:p>
            <w:pPr/>
            <w:r>
              <w:rPr>
                <w:i w:val="1"/>
                <w:iCs w:val="1"/>
              </w:rPr>
              <w:t xml:space="preserve">Ligeia, dossiers sur l'art</w:t>
            </w:r>
            <w:r>
              <w:rPr/>
              <w:t xml:space="preserve">, 2024</w:t>
            </w:r>
          </w:p>
          <w:p>
            <w:pPr/>
            <w:r>
              <w:rPr/>
              <w:t xml:space="preserve">Article dans une revue</w:t>
            </w:r>
          </w:p>
          <w:p>
            <w:pPr/>
            <w:hyperlink r:id="rId9" w:history="1">
              <w:r>
                <w:rPr>
                  <w:color w:val="#410a8c"/>
                  <w:u w:val="single"/>
                </w:rPr>
                <w:t xml:space="preserve">hal-05090931v1</w:t>
              </w:r>
            </w:hyperlink>
          </w:p>
        </w:tc>
      </w:tr>
      <w:tr>
        <w:trPr/>
        <w:tc>
          <w:tcPr>
            <w:noWrap/>
          </w:tcPr>
          <w:p>
            <w:pPr>
              <w:spacing w:after="200"/>
            </w:pPr>
            <w:hyperlink r:id="rId10" w:history="1">
              <w:r>
                <w:rPr>
                  <w:color w:val="1e198e"/>
                  <w:b w:val="1"/>
                  <w:bCs w:val="1"/>
                  <w:u w:val="single"/>
                </w:rPr>
                <w:t xml:space="preserve">« Les débuts comme cantatrice d’Anne Charton-Demeur (1824-1892) »</w:t>
              </w:r>
            </w:hyperlink>
          </w:p>
          <w:p>
            <w:pPr/>
            <w:hyperlink r:id="rId8" w:history="1">
              <w:r>
                <w:rPr>
                  <w:color w:val="#410a8c"/>
                  <w:u w:val="single"/>
                </w:rPr>
                <w:t xml:space="preserve">Sabine Le Hir</w:t>
              </w:r>
            </w:hyperlink>
          </w:p>
          <w:p>
            <w:pPr/>
            <w:r>
              <w:rPr>
                <w:i w:val="1"/>
                <w:iCs w:val="1"/>
              </w:rPr>
              <w:t xml:space="preserve">Lélio</w:t>
            </w:r>
            <w:r>
              <w:rPr/>
              <w:t xml:space="preserve">, 2024, 47</w:t>
            </w:r>
          </w:p>
          <w:p>
            <w:pPr/>
            <w:r>
              <w:rPr/>
              <w:t xml:space="preserve">Article dans une revue</w:t>
            </w:r>
          </w:p>
          <w:p>
            <w:pPr/>
            <w:hyperlink r:id="rId10" w:history="1">
              <w:r>
                <w:rPr>
                  <w:color w:val="#410a8c"/>
                  <w:u w:val="single"/>
                </w:rPr>
                <w:t xml:space="preserve">hal-05090914v1</w:t>
              </w:r>
            </w:hyperlink>
          </w:p>
        </w:tc>
      </w:tr>
      <w:tr>
        <w:trPr/>
        <w:tc>
          <w:tcPr>
            <w:noWrap/>
          </w:tcPr>
          <w:p>
            <w:pPr>
              <w:spacing w:after="200"/>
            </w:pPr>
            <w:hyperlink r:id="rId11" w:history="1">
              <w:r>
                <w:rPr>
                  <w:color w:val="1e198e"/>
                  <w:b w:val="1"/>
                  <w:bCs w:val="1"/>
                  <w:u w:val="single"/>
                </w:rPr>
                <w:t xml:space="preserve">Dubouchet, faux médecin et ami de Berlioz</w:t>
              </w:r>
            </w:hyperlink>
          </w:p>
          <w:p>
            <w:pPr/>
            <w:hyperlink r:id="rId8" w:history="1">
              <w:r>
                <w:rPr>
                  <w:color w:val="#410a8c"/>
                  <w:u w:val="single"/>
                </w:rPr>
                <w:t xml:space="preserve">Sabine Le Hir</w:t>
              </w:r>
            </w:hyperlink>
          </w:p>
          <w:p>
            <w:pPr/>
            <w:r>
              <w:rPr>
                <w:i w:val="1"/>
                <w:iCs w:val="1"/>
              </w:rPr>
              <w:t xml:space="preserve">Bulletin de liaison de l'AnHB</w:t>
            </w:r>
            <w:r>
              <w:rPr/>
              <w:t xml:space="preserve">, 2023, 57</w:t>
            </w:r>
          </w:p>
          <w:p>
            <w:pPr/>
            <w:r>
              <w:rPr/>
              <w:t xml:space="preserve">Article dans une revue</w:t>
            </w:r>
          </w:p>
          <w:p>
            <w:pPr/>
            <w:hyperlink r:id="rId11" w:history="1">
              <w:r>
                <w:rPr>
                  <w:color w:val="#410a8c"/>
                  <w:u w:val="single"/>
                </w:rPr>
                <w:t xml:space="preserve">hal-04240701v1</w:t>
              </w:r>
            </w:hyperlink>
          </w:p>
        </w:tc>
      </w:tr>
      <w:tr>
        <w:trPr/>
        <w:tc>
          <w:tcPr>
            <w:noWrap/>
          </w:tcPr>
          <w:p>
            <w:pPr>
              <w:spacing w:after="200"/>
            </w:pPr>
            <w:hyperlink r:id="rId12" w:history="1">
              <w:r>
                <w:rPr>
                  <w:color w:val="1e198e"/>
                  <w:b w:val="1"/>
                  <w:bCs w:val="1"/>
                  <w:u w:val="single"/>
                </w:rPr>
                <w:t xml:space="preserve">Berlioz et le Docteur François Broussais</w:t>
              </w:r>
            </w:hyperlink>
          </w:p>
          <w:p>
            <w:pPr/>
            <w:hyperlink r:id="rId8" w:history="1">
              <w:r>
                <w:rPr>
                  <w:color w:val="#410a8c"/>
                  <w:u w:val="single"/>
                </w:rPr>
                <w:t xml:space="preserve">Sabine Le Hir</w:t>
              </w:r>
            </w:hyperlink>
          </w:p>
          <w:p>
            <w:pPr/>
            <w:r>
              <w:rPr>
                <w:i w:val="1"/>
                <w:iCs w:val="1"/>
              </w:rPr>
              <w:t xml:space="preserve">Bulletin de liaison de l'AnHB</w:t>
            </w:r>
            <w:r>
              <w:rPr/>
              <w:t xml:space="preserve">, 2022, 56</w:t>
            </w:r>
          </w:p>
          <w:p>
            <w:pPr/>
            <w:r>
              <w:rPr/>
              <w:t xml:space="preserve">Article dans une revue</w:t>
            </w:r>
          </w:p>
          <w:p>
            <w:pPr/>
            <w:hyperlink r:id="rId12" w:history="1">
              <w:r>
                <w:rPr>
                  <w:color w:val="#410a8c"/>
                  <w:u w:val="single"/>
                </w:rPr>
                <w:t xml:space="preserve">hal-04054434v1</w:t>
              </w:r>
            </w:hyperlink>
          </w:p>
        </w:tc>
      </w:tr>
      <w:tr>
        <w:trPr/>
        <w:tc>
          <w:tcPr>
            <w:noWrap/>
          </w:tcPr>
          <w:p>
            <w:pPr>
              <w:spacing w:after="200"/>
            </w:pPr>
            <w:hyperlink r:id="rId13" w:history="1">
              <w:r>
                <w:rPr>
                  <w:color w:val="1e198e"/>
                  <w:b w:val="1"/>
                  <w:bCs w:val="1"/>
                  <w:u w:val="single"/>
                </w:rPr>
                <w:t xml:space="preserve">Un Souvenir de Berlioz de Josef Schrattenholz</w:t>
              </w:r>
            </w:hyperlink>
          </w:p>
          <w:p>
            <w:pPr/>
            <w:hyperlink r:id="rId8" w:history="1">
              <w:r>
                <w:rPr>
                  <w:color w:val="#410a8c"/>
                  <w:u w:val="single"/>
                </w:rPr>
                <w:t xml:space="preserve">Sabine Le Hir</w:t>
              </w:r>
            </w:hyperlink>
          </w:p>
          <w:p>
            <w:pPr/>
            <w:r>
              <w:rPr>
                <w:i w:val="1"/>
                <w:iCs w:val="1"/>
              </w:rPr>
              <w:t xml:space="preserve">Bulletin de liaison de l'AnHB</w:t>
            </w:r>
            <w:r>
              <w:rPr/>
              <w:t xml:space="preserve">, 2022, 56</w:t>
            </w:r>
          </w:p>
          <w:p>
            <w:pPr/>
            <w:r>
              <w:rPr/>
              <w:t xml:space="preserve">Article dans une revue</w:t>
            </w:r>
          </w:p>
          <w:p>
            <w:pPr/>
            <w:hyperlink r:id="rId13" w:history="1">
              <w:r>
                <w:rPr>
                  <w:color w:val="#410a8c"/>
                  <w:u w:val="single"/>
                </w:rPr>
                <w:t xml:space="preserve">hal-04054313v1</w:t>
              </w:r>
            </w:hyperlink>
          </w:p>
        </w:tc>
      </w:tr>
      <w:tr>
        <w:trPr/>
        <w:tc>
          <w:tcPr>
            <w:noWrap/>
          </w:tcPr>
          <w:p>
            <w:pPr>
              <w:spacing w:after="200"/>
            </w:pPr>
            <w:hyperlink r:id="rId14" w:history="1">
              <w:r>
                <w:rPr>
                  <w:color w:val="1e198e"/>
                  <w:b w:val="1"/>
                  <w:bCs w:val="1"/>
                  <w:u w:val="single"/>
                </w:rPr>
                <w:t xml:space="preserve">Deux nouvelles lettres acquises par le Musée Hector-Berlioz, la lettre de Jean-François Le Sueur au Docteur Berlioz du 25 août 1830 et sa réponse inédite du 2 septembre 1830</w:t>
              </w:r>
            </w:hyperlink>
          </w:p>
          <w:p>
            <w:pPr/>
            <w:hyperlink r:id="rId8" w:history="1">
              <w:r>
                <w:rPr>
                  <w:color w:val="#410a8c"/>
                  <w:u w:val="single"/>
                </w:rPr>
                <w:t xml:space="preserve">Sabine Le Hir</w:t>
              </w:r>
            </w:hyperlink>
          </w:p>
          <w:p>
            <w:pPr/>
            <w:r>
              <w:rPr>
                <w:i w:val="1"/>
                <w:iCs w:val="1"/>
              </w:rPr>
              <w:t xml:space="preserve">Bulletin de l'AnHB</w:t>
            </w:r>
            <w:r>
              <w:rPr/>
              <w:t xml:space="preserve">, 2021, 55</w:t>
            </w:r>
          </w:p>
          <w:p>
            <w:pPr/>
            <w:r>
              <w:rPr/>
              <w:t xml:space="preserve">Article dans une revue</w:t>
            </w:r>
          </w:p>
          <w:p>
            <w:pPr/>
            <w:hyperlink r:id="rId14" w:history="1">
              <w:r>
                <w:rPr>
                  <w:color w:val="#410a8c"/>
                  <w:u w:val="single"/>
                </w:rPr>
                <w:t xml:space="preserve">hal-04054302v1</w:t>
              </w:r>
            </w:hyperlink>
          </w:p>
        </w:tc>
      </w:tr>
      <w:tr>
        <w:trPr/>
        <w:tc>
          <w:tcPr>
            <w:noWrap/>
          </w:tcPr>
          <w:p>
            <w:pPr>
              <w:spacing w:after="200"/>
            </w:pPr>
            <w:hyperlink r:id="rId15" w:history="1">
              <w:r>
                <w:rPr>
                  <w:color w:val="1e198e"/>
                  <w:b w:val="1"/>
                  <w:bCs w:val="1"/>
                  <w:u w:val="single"/>
                </w:rPr>
                <w:t xml:space="preserve">Deux nouvelles lettres</w:t>
              </w:r>
            </w:hyperlink>
          </w:p>
          <w:p>
            <w:pPr/>
            <w:hyperlink r:id="rId8" w:history="1">
              <w:r>
                <w:rPr>
                  <w:color w:val="#410a8c"/>
                  <w:u w:val="single"/>
                </w:rPr>
                <w:t xml:space="preserve">Sabine Le Hir</w:t>
              </w:r>
            </w:hyperlink>
          </w:p>
          <w:p>
            <w:pPr/>
            <w:r>
              <w:rPr>
                <w:i w:val="1"/>
                <w:iCs w:val="1"/>
              </w:rPr>
              <w:t xml:space="preserve">Lélio</w:t>
            </w:r>
            <w:r>
              <w:rPr/>
              <w:t xml:space="preserve">, 2021, n°43</w:t>
            </w:r>
          </w:p>
          <w:p>
            <w:pPr/>
            <w:r>
              <w:rPr/>
              <w:t xml:space="preserve">Article dans une revue</w:t>
            </w:r>
          </w:p>
          <w:p>
            <w:pPr/>
            <w:hyperlink r:id="rId15" w:history="1">
              <w:r>
                <w:rPr>
                  <w:color w:val="#410a8c"/>
                  <w:u w:val="single"/>
                </w:rPr>
                <w:t xml:space="preserve">hal-04240655v1</w:t>
              </w:r>
            </w:hyperlink>
          </w:p>
        </w:tc>
      </w:tr>
      <w:tr>
        <w:trPr/>
        <w:tc>
          <w:tcPr>
            <w:noWrap/>
          </w:tcPr>
          <w:p>
            <w:pPr>
              <w:spacing w:after="200"/>
            </w:pPr>
            <w:hyperlink r:id="rId16" w:history="1">
              <w:r>
                <w:rPr>
                  <w:color w:val="1e198e"/>
                  <w:b w:val="1"/>
                  <w:bCs w:val="1"/>
                  <w:u w:val="single"/>
                </w:rPr>
                <w:t xml:space="preserve">La lettre de Berlioz à sa sœur Nanci du 13 décembre 1821</w:t>
              </w:r>
            </w:hyperlink>
          </w:p>
          <w:p>
            <w:pPr/>
            <w:hyperlink r:id="rId8" w:history="1">
              <w:r>
                <w:rPr>
                  <w:color w:val="#410a8c"/>
                  <w:u w:val="single"/>
                </w:rPr>
                <w:t xml:space="preserve">Sabine Le Hir</w:t>
              </w:r>
            </w:hyperlink>
          </w:p>
          <w:p>
            <w:pPr/>
            <w:r>
              <w:rPr>
                <w:i w:val="1"/>
                <w:iCs w:val="1"/>
              </w:rPr>
              <w:t xml:space="preserve">Lélio</w:t>
            </w:r>
            <w:r>
              <w:rPr/>
              <w:t xml:space="preserve">, 2021, 44</w:t>
            </w:r>
          </w:p>
          <w:p>
            <w:pPr/>
            <w:r>
              <w:rPr/>
              <w:t xml:space="preserve">Article dans une revue</w:t>
            </w:r>
          </w:p>
          <w:p>
            <w:pPr/>
            <w:hyperlink r:id="rId16" w:history="1">
              <w:r>
                <w:rPr>
                  <w:color w:val="#410a8c"/>
                  <w:u w:val="single"/>
                </w:rPr>
                <w:t xml:space="preserve">hal-04054307v1</w:t>
              </w:r>
            </w:hyperlink>
          </w:p>
        </w:tc>
      </w:tr>
      <w:tr>
        <w:trPr/>
        <w:tc>
          <w:tcPr>
            <w:noWrap/>
          </w:tcPr>
          <w:p>
            <w:pPr>
              <w:spacing w:after="200"/>
            </w:pPr>
            <w:hyperlink r:id="rId17" w:history="1">
              <w:r>
                <w:rPr>
                  <w:color w:val="1e198e"/>
                  <w:b w:val="1"/>
                  <w:bCs w:val="1"/>
                  <w:u w:val="single"/>
                </w:rPr>
                <w:t xml:space="preserve">Le Faucon est devenu aigle&amp;quot; : l’autobiographie de Berlioz adressée au poète Victor Roussy</w:t>
              </w:r>
            </w:hyperlink>
          </w:p>
          <w:p>
            <w:pPr/>
            <w:hyperlink r:id="rId8" w:history="1">
              <w:r>
                <w:rPr>
                  <w:color w:val="#410a8c"/>
                  <w:u w:val="single"/>
                </w:rPr>
                <w:t xml:space="preserve">Sabine Le Hir</w:t>
              </w:r>
            </w:hyperlink>
          </w:p>
          <w:p>
            <w:pPr/>
            <w:r>
              <w:rPr>
                <w:i w:val="1"/>
                <w:iCs w:val="1"/>
              </w:rPr>
              <w:t xml:space="preserve">Lélio</w:t>
            </w:r>
            <w:r>
              <w:rPr/>
              <w:t xml:space="preserve">, 2020, 43</w:t>
            </w:r>
          </w:p>
          <w:p>
            <w:pPr/>
            <w:r>
              <w:rPr/>
              <w:t xml:space="preserve">Article dans une revue</w:t>
            </w:r>
          </w:p>
          <w:p>
            <w:pPr/>
            <w:hyperlink r:id="rId17" w:history="1">
              <w:r>
                <w:rPr>
                  <w:color w:val="#410a8c"/>
                  <w:u w:val="single"/>
                </w:rPr>
                <w:t xml:space="preserve">hal-04054292v1</w:t>
              </w:r>
            </w:hyperlink>
          </w:p>
        </w:tc>
      </w:tr>
      <w:tr>
        <w:trPr/>
        <w:tc>
          <w:tcPr>
            <w:noWrap/>
          </w:tcPr>
          <w:p>
            <w:pPr>
              <w:spacing w:after="200"/>
            </w:pPr>
            <w:hyperlink r:id="rId18" w:history="1">
              <w:r>
                <w:rPr>
                  <w:color w:val="1e198e"/>
                  <w:b w:val="1"/>
                  <w:bCs w:val="1"/>
                  <w:u w:val="single"/>
                </w:rPr>
                <w:t xml:space="preserve">Nerval, premier wagnérien français</w:t>
              </w:r>
            </w:hyperlink>
          </w:p>
          <w:p>
            <w:pPr/>
            <w:hyperlink r:id="rId8" w:history="1">
              <w:r>
                <w:rPr>
                  <w:color w:val="#410a8c"/>
                  <w:u w:val="single"/>
                </w:rPr>
                <w:t xml:space="preserve">Sabine Le Hir</w:t>
              </w:r>
            </w:hyperlink>
          </w:p>
          <w:p>
            <w:pPr/>
            <w:r>
              <w:rPr>
                <w:i w:val="1"/>
                <w:iCs w:val="1"/>
              </w:rPr>
              <w:t xml:space="preserve">Revue Nerval</w:t>
            </w:r>
            <w:r>
              <w:rPr/>
              <w:t xml:space="preserve">, 2018, 2</w:t>
            </w:r>
          </w:p>
          <w:p>
            <w:pPr/>
            <w:r>
              <w:rPr/>
              <w:t xml:space="preserve">Article dans une revue</w:t>
            </w:r>
          </w:p>
          <w:p>
            <w:pPr/>
            <w:hyperlink r:id="rId18" w:history="1">
              <w:r>
                <w:rPr>
                  <w:color w:val="#410a8c"/>
                  <w:u w:val="single"/>
                </w:rPr>
                <w:t xml:space="preserve">hal-04054281v1</w:t>
              </w:r>
            </w:hyperlink>
          </w:p>
        </w:tc>
      </w:tr>
      <w:tr>
        <w:trPr/>
        <w:tc>
          <w:tcPr>
            <w:noWrap/>
          </w:tcPr>
          <w:p>
            <w:pPr>
              <w:spacing w:after="200"/>
            </w:pPr>
            <w:hyperlink r:id="rId19" w:history="1">
              <w:r>
                <w:rPr>
                  <w:color w:val="1e198e"/>
                  <w:b w:val="1"/>
                  <w:bCs w:val="1"/>
                  <w:u w:val="single"/>
                </w:rPr>
                <w:t xml:space="preserve">Compte rendu du livre de Serge Gut, Tristan et Isolde, L’amour, la mort et le nirvâna, suivi d’une étude sur le traitement orchestral dans Tristan et Isolde par Jacques Velly, Paris, Fayard, 2014</w:t>
              </w:r>
            </w:hyperlink>
          </w:p>
          <w:p>
            <w:pPr/>
            <w:hyperlink r:id="rId8" w:history="1">
              <w:r>
                <w:rPr>
                  <w:color w:val="#410a8c"/>
                  <w:u w:val="single"/>
                </w:rPr>
                <w:t xml:space="preserve">Sabine Le Hir</w:t>
              </w:r>
            </w:hyperlink>
          </w:p>
          <w:p>
            <w:pPr/>
            <w:r>
              <w:rPr>
                <w:i w:val="1"/>
                <w:iCs w:val="1"/>
              </w:rPr>
              <w:t xml:space="preserve">Revue de musicologie</w:t>
            </w:r>
            <w:r>
              <w:rPr/>
              <w:t xml:space="preserve">, 2016, 102/1, p. 211-214</w:t>
            </w:r>
          </w:p>
          <w:p>
            <w:pPr/>
            <w:r>
              <w:rPr/>
              <w:t xml:space="preserve">Article dans une revue</w:t>
            </w:r>
          </w:p>
          <w:p>
            <w:pPr/>
            <w:hyperlink r:id="rId19" w:history="1">
              <w:r>
                <w:rPr>
                  <w:color w:val="#410a8c"/>
                  <w:u w:val="single"/>
                </w:rPr>
                <w:t xml:space="preserve">hal-04054452v1</w:t>
              </w:r>
            </w:hyperlink>
          </w:p>
        </w:tc>
      </w:tr>
      <w:tr>
        <w:trPr/>
        <w:tc>
          <w:tcPr>
            <w:noWrap/>
          </w:tcPr>
          <w:p>
            <w:pPr>
              <w:spacing w:after="200"/>
            </w:pPr>
            <w:hyperlink r:id="rId20" w:history="1">
              <w:r>
                <w:rPr>
                  <w:color w:val="1e198e"/>
                  <w:b w:val="1"/>
                  <w:bCs w:val="1"/>
                  <w:u w:val="single"/>
                </w:rPr>
                <w:t xml:space="preserve">Wagner et Paris (1830-1839) : une étape d’apprentissage</w:t>
              </w:r>
            </w:hyperlink>
          </w:p>
          <w:p>
            <w:pPr/>
            <w:hyperlink r:id="rId8" w:history="1">
              <w:r>
                <w:rPr>
                  <w:color w:val="#410a8c"/>
                  <w:u w:val="single"/>
                </w:rPr>
                <w:t xml:space="preserve">Sabine Le Hir</w:t>
              </w:r>
            </w:hyperlink>
          </w:p>
          <w:p>
            <w:pPr/>
            <w:r>
              <w:rPr>
                <w:i w:val="1"/>
                <w:iCs w:val="1"/>
              </w:rPr>
              <w:t xml:space="preserve">Revue de musicologie</w:t>
            </w:r>
            <w:r>
              <w:rPr/>
              <w:t xml:space="preserve">, 2014, 100/2, pp.357-377</w:t>
            </w:r>
          </w:p>
          <w:p>
            <w:pPr/>
            <w:r>
              <w:rPr/>
              <w:t xml:space="preserve">Article dans une revue</w:t>
            </w:r>
          </w:p>
          <w:p>
            <w:pPr/>
            <w:hyperlink r:id="rId20" w:history="1">
              <w:r>
                <w:rPr>
                  <w:color w:val="#410a8c"/>
                  <w:u w:val="single"/>
                </w:rPr>
                <w:t xml:space="preserve">hal-04054451v1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Amédée Méreaux et la question wagnérienne : une position originale entre avant-gardisme et conservatisme »</w:t>
              </w:r>
            </w:hyperlink>
          </w:p>
          <w:p>
            <w:pPr/>
            <w:hyperlink r:id="rId8" w:history="1">
              <w:r>
                <w:rPr>
                  <w:color w:val="#410a8c"/>
                  <w:u w:val="single"/>
                </w:rPr>
                <w:t xml:space="preserve">Sabine Le Hir</w:t>
              </w:r>
            </w:hyperlink>
          </w:p>
          <w:p>
            <w:pPr/>
            <w:r>
              <w:rPr>
                <w:i w:val="1"/>
                <w:iCs w:val="1"/>
              </w:rPr>
              <w:t xml:space="preserve">Un musicien et pianiste européen : Amédée Méreaux, son œuvre et son temps</w:t>
            </w:r>
            <w:r>
              <w:rPr/>
              <w:t xml:space="preserve">, In press</w:t>
            </w:r>
          </w:p>
          <w:p>
            <w:pPr/>
            <w:r>
              <w:rPr/>
              <w:t xml:space="preserve">Chapitre d'ouvrage</w:t>
            </w:r>
          </w:p>
          <w:p>
            <w:pPr/>
            <w:hyperlink r:id="rId21" w:history="1">
              <w:r>
                <w:rPr>
                  <w:color w:val="#410a8c"/>
                  <w:u w:val="single"/>
                </w:rPr>
                <w:t xml:space="preserve">hal-05090915v1</w:t>
              </w:r>
            </w:hyperlink>
          </w:p>
        </w:tc>
      </w:tr>
      <w:tr>
        <w:trPr/>
        <w:tc>
          <w:tcPr>
            <w:noWrap/>
          </w:tcPr>
          <w:p>
            <w:pPr>
              <w:spacing w:after="200"/>
            </w:pPr>
            <w:hyperlink r:id="rId22" w:history="1">
              <w:r>
                <w:rPr>
                  <w:color w:val="1e198e"/>
                  <w:b w:val="1"/>
                  <w:bCs w:val="1"/>
                  <w:u w:val="single"/>
                </w:rPr>
                <w:t xml:space="preserve">Berlioz étudiant en médecine</w:t>
              </w:r>
            </w:hyperlink>
          </w:p>
          <w:p>
            <w:pPr/>
            <w:hyperlink r:id="rId8" w:history="1">
              <w:r>
                <w:rPr>
                  <w:color w:val="#410a8c"/>
                  <w:u w:val="single"/>
                </w:rPr>
                <w:t xml:space="preserve">Sabine Le Hir</w:t>
              </w:r>
            </w:hyperlink>
          </w:p>
          <w:p>
            <w:pPr/>
            <w:r>
              <w:rPr/>
              <w:t xml:space="preserve">Actes Sud. </w:t>
            </w:r>
            <w:r>
              <w:rPr>
                <w:i w:val="1"/>
                <w:iCs w:val="1"/>
              </w:rPr>
              <w:t xml:space="preserve">Berlioz et Paris (1803-2019)</w:t>
            </w:r>
            <w:r>
              <w:rPr/>
              <w:t xml:space="preserve">, Actes Sud, 2023</w:t>
            </w:r>
          </w:p>
          <w:p>
            <w:pPr/>
            <w:r>
              <w:rPr/>
              <w:t xml:space="preserve">Chapitre d'ouvrage</w:t>
            </w:r>
          </w:p>
          <w:p>
            <w:pPr/>
            <w:hyperlink r:id="rId22" w:history="1">
              <w:r>
                <w:rPr>
                  <w:color w:val="#410a8c"/>
                  <w:u w:val="single"/>
                </w:rPr>
                <w:t xml:space="preserve">hal-04054344v1</w:t>
              </w:r>
            </w:hyperlink>
          </w:p>
        </w:tc>
      </w:tr>
      <w:tr>
        <w:trPr/>
        <w:tc>
          <w:tcPr>
            <w:noWrap/>
          </w:tcPr>
          <w:p>
            <w:pPr>
              <w:spacing w:after="200"/>
            </w:pPr>
            <w:hyperlink r:id="rId23" w:history="1">
              <w:r>
                <w:rPr>
                  <w:color w:val="1e198e"/>
                  <w:b w:val="1"/>
                  <w:bCs w:val="1"/>
                  <w:u w:val="single"/>
                </w:rPr>
                <w:t xml:space="preserve">Les premières œuvres orientalistes de Berlioz (1819-1830)</w:t>
              </w:r>
            </w:hyperlink>
          </w:p>
          <w:p>
            <w:pPr/>
            <w:hyperlink r:id="rId8" w:history="1">
              <w:r>
                <w:rPr>
                  <w:color w:val="#410a8c"/>
                  <w:u w:val="single"/>
                </w:rPr>
                <w:t xml:space="preserve">Sabine Le Hir</w:t>
              </w:r>
            </w:hyperlink>
          </w:p>
          <w:p>
            <w:pPr/>
            <w:r>
              <w:rPr/>
              <w:t xml:space="preserve">Cécile Reynaud et Gisèle Séginger. </w:t>
            </w:r>
            <w:r>
              <w:rPr>
                <w:i w:val="1"/>
                <w:iCs w:val="1"/>
              </w:rPr>
              <w:t xml:space="preserve">Berlioz, Flaubert et l'Orient,</w:t>
            </w:r>
            <w:r>
              <w:rPr/>
              <w:t xml:space="preserve">, le Passage, 2022</w:t>
            </w:r>
          </w:p>
          <w:p>
            <w:pPr/>
            <w:r>
              <w:rPr/>
              <w:t xml:space="preserve">Chapitre d'ouvrage</w:t>
            </w:r>
          </w:p>
          <w:p>
            <w:pPr/>
            <w:hyperlink r:id="rId23" w:history="1">
              <w:r>
                <w:rPr>
                  <w:color w:val="#410a8c"/>
                  <w:u w:val="single"/>
                </w:rPr>
                <w:t xml:space="preserve">hal-04054335v1</w:t>
              </w:r>
            </w:hyperlink>
          </w:p>
        </w:tc>
      </w:tr>
      <w:tr>
        <w:trPr/>
        <w:tc>
          <w:tcPr>
            <w:noWrap/>
          </w:tcPr>
          <w:p>
            <w:pPr>
              <w:spacing w:after="200"/>
            </w:pPr>
            <w:hyperlink r:id="rId24" w:history="1">
              <w:r>
                <w:rPr>
                  <w:color w:val="1e198e"/>
                  <w:b w:val="1"/>
                  <w:bCs w:val="1"/>
                  <w:u w:val="single"/>
                </w:rPr>
                <w:t xml:space="preserve">Les premières œuvres orientalistes de Berlioz (1819-1830)</w:t>
              </w:r>
            </w:hyperlink>
          </w:p>
          <w:p>
            <w:pPr/>
            <w:hyperlink r:id="rId8" w:history="1">
              <w:r>
                <w:rPr>
                  <w:color w:val="#410a8c"/>
                  <w:u w:val="single"/>
                </w:rPr>
                <w:t xml:space="preserve">Sabine Le Hir</w:t>
              </w:r>
            </w:hyperlink>
          </w:p>
          <w:p>
            <w:pPr/>
            <w:r>
              <w:rPr>
                <w:i w:val="1"/>
                <w:iCs w:val="1"/>
              </w:rPr>
              <w:t xml:space="preserve">Berlioz, Flaubert et l'Orient</w:t>
            </w:r>
            <w:r>
              <w:rPr/>
              <w:t xml:space="preserve">, LE PASSAGE, pp.121-136, 2022, 978-2-84742-490-4</w:t>
            </w:r>
          </w:p>
          <w:p>
            <w:pPr/>
            <w:r>
              <w:rPr/>
              <w:t xml:space="preserve">Chapitre d'ouvrage</w:t>
            </w:r>
          </w:p>
          <w:p>
            <w:pPr/>
            <w:hyperlink r:id="rId24" w:history="1">
              <w:r>
                <w:rPr>
                  <w:color w:val="#410a8c"/>
                  <w:u w:val="single"/>
                </w:rPr>
                <w:t xml:space="preserve">hal-04054330v1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Hidden and Suppressed Musical Allusions in Pépito</w:t>
              </w:r>
            </w:hyperlink>
          </w:p>
          <w:p>
            <w:pPr/>
            <w:hyperlink r:id="rId8" w:history="1">
              <w:r>
                <w:rPr>
                  <w:color w:val="#410a8c"/>
                  <w:u w:val="single"/>
                </w:rPr>
                <w:t xml:space="preserve">Sabine Le Hir</w:t>
              </w:r>
            </w:hyperlink>
            <w:r>
              <w:rPr/>
              <w:t xml:space="preserve">,</w:t>
            </w:r>
            <w:hyperlink r:id="rId26" w:history="1">
              <w:r>
                <w:rPr>
                  <w:color w:val="#410a8c"/>
                  <w:u w:val="single"/>
                </w:rPr>
                <w:t xml:space="preserve">Richard Sherr</w:t>
              </w:r>
            </w:hyperlink>
          </w:p>
          <w:p>
            <w:pPr/>
            <w:r>
              <w:rPr/>
              <w:t xml:space="preserve">2022</w:t>
            </w:r>
          </w:p>
          <w:p>
            <w:pPr/>
            <w:r>
              <w:rPr/>
              <w:t xml:space="preserve">Traduction</w:t>
            </w:r>
          </w:p>
          <w:p>
            <w:pPr/>
            <w:hyperlink r:id="rId25" w:history="1">
              <w:r>
                <w:rPr>
                  <w:color w:val="#410a8c"/>
                  <w:u w:val="single"/>
                </w:rPr>
                <w:t xml:space="preserve">hal-04054379v1</w:t>
              </w:r>
            </w:hyperlink>
          </w:p>
        </w:tc>
      </w:tr>
      <w:tr>
        <w:trPr/>
        <w:tc>
          <w:tcPr>
            <w:noWrap/>
          </w:tcPr>
          <w:p>
            <w:pPr>
              <w:spacing w:after="200"/>
            </w:pPr>
            <w:hyperlink r:id="rId27" w:history="1">
              <w:r>
                <w:rPr>
                  <w:color w:val="1e198e"/>
                  <w:b w:val="1"/>
                  <w:bCs w:val="1"/>
                  <w:u w:val="single"/>
                </w:rPr>
                <w:t xml:space="preserve">Orientalisme et musique au XIXe siècle</w:t>
              </w:r>
            </w:hyperlink>
          </w:p>
          <w:p>
            <w:pPr/>
            <w:hyperlink r:id="rId8" w:history="1">
              <w:r>
                <w:rPr>
                  <w:color w:val="#410a8c"/>
                  <w:u w:val="single"/>
                </w:rPr>
                <w:t xml:space="preserve">Sabine Le Hir</w:t>
              </w:r>
            </w:hyperlink>
            <w:r>
              <w:rPr/>
              <w:t xml:space="preserve">,</w:t>
            </w:r>
            <w:hyperlink r:id="rId28" w:history="1">
              <w:r>
                <w:rPr>
                  <w:color w:val="#410a8c"/>
                  <w:u w:val="single"/>
                </w:rPr>
                <w:t xml:space="preserve">Ralph P. Locke</w:t>
              </w:r>
            </w:hyperlink>
          </w:p>
          <w:p>
            <w:pPr/>
            <w:r>
              <w:rPr/>
              <w:t xml:space="preserve">2022</w:t>
            </w:r>
          </w:p>
          <w:p>
            <w:pPr/>
            <w:r>
              <w:rPr/>
              <w:t xml:space="preserve">Traduction</w:t>
            </w:r>
          </w:p>
          <w:p>
            <w:pPr/>
            <w:hyperlink r:id="rId27" w:history="1">
              <w:r>
                <w:rPr>
                  <w:color w:val="#410a8c"/>
                  <w:u w:val="single"/>
                </w:rPr>
                <w:t xml:space="preserve">hal-04054367v1</w:t>
              </w:r>
            </w:hyperlink>
          </w:p>
        </w:tc>
      </w:tr>
      <w:tr>
        <w:trPr/>
        <w:tc>
          <w:tcPr>
            <w:noWrap/>
          </w:tcPr>
          <w:p>
            <w:pPr>
              <w:spacing w:after="200"/>
            </w:pPr>
            <w:hyperlink r:id="rId29" w:history="1">
              <w:r>
                <w:rPr>
                  <w:color w:val="1e198e"/>
                  <w:b w:val="1"/>
                  <w:bCs w:val="1"/>
                  <w:u w:val="single"/>
                </w:rPr>
                <w:t xml:space="preserve">Profusion créative du galérien : comment Hector Berlioz en tant que critique musical a inventé son programme compositionnel</w:t>
              </w:r>
            </w:hyperlink>
          </w:p>
          <w:p>
            <w:pPr/>
            <w:hyperlink r:id="rId8" w:history="1">
              <w:r>
                <w:rPr>
                  <w:color w:val="#410a8c"/>
                  <w:u w:val="single"/>
                </w:rPr>
                <w:t xml:space="preserve">Sabine Le Hir</w:t>
              </w:r>
            </w:hyperlink>
            <w:r>
              <w:rPr/>
              <w:t xml:space="preserve">,</w:t>
            </w:r>
            <w:hyperlink r:id="rId30" w:history="1">
              <w:r>
                <w:rPr>
                  <w:color w:val="#410a8c"/>
                  <w:u w:val="single"/>
                </w:rPr>
                <w:t xml:space="preserve">Klaus Heinrich Kohrs</w:t>
              </w:r>
            </w:hyperlink>
          </w:p>
          <w:p>
            <w:pPr/>
            <w:r>
              <w:rPr/>
              <w:t xml:space="preserve">2021</w:t>
            </w:r>
          </w:p>
          <w:p>
            <w:pPr/>
            <w:r>
              <w:rPr/>
              <w:t xml:space="preserve">Traduction</w:t>
            </w:r>
          </w:p>
          <w:p>
            <w:pPr/>
            <w:hyperlink r:id="rId29" w:history="1">
              <w:r>
                <w:rPr>
                  <w:color w:val="#410a8c"/>
                  <w:u w:val="single"/>
                </w:rPr>
                <w:t xml:space="preserve">hal-04054444v1</w:t>
              </w:r>
            </w:hyperlink>
          </w:p>
        </w:tc>
      </w:tr>
      <w:tr>
        <w:trPr/>
        <w:tc>
          <w:tcPr>
            <w:noWrap/>
          </w:tcPr>
          <w:p>
            <w:pPr>
              <w:spacing w:after="200"/>
            </w:pPr>
            <w:hyperlink r:id="rId31" w:history="1">
              <w:r>
                <w:rPr>
                  <w:color w:val="1e198e"/>
                  <w:b w:val="1"/>
                  <w:bCs w:val="1"/>
                  <w:u w:val="single"/>
                </w:rPr>
                <w:t xml:space="preserve">« Que d’esprit, que d’imagination, que de poésie dans ce livre immense&amp;quot;. Les Mémoires d’Hector Berlioz, publiés pour la première fois dans une édition critique</w:t>
              </w:r>
            </w:hyperlink>
          </w:p>
          <w:p>
            <w:pPr/>
            <w:hyperlink r:id="rId8" w:history="1">
              <w:r>
                <w:rPr>
                  <w:color w:val="#410a8c"/>
                  <w:u w:val="single"/>
                </w:rPr>
                <w:t xml:space="preserve">Sabine Le Hir</w:t>
              </w:r>
            </w:hyperlink>
            <w:r>
              <w:rPr/>
              <w:t xml:space="preserve">,</w:t>
            </w:r>
            <w:hyperlink r:id="rId30" w:history="1">
              <w:r>
                <w:rPr>
                  <w:color w:val="#410a8c"/>
                  <w:u w:val="single"/>
                </w:rPr>
                <w:t xml:space="preserve">Klaus Heinrich Kohrs</w:t>
              </w:r>
            </w:hyperlink>
          </w:p>
          <w:p>
            <w:pPr/>
            <w:r>
              <w:rPr/>
              <w:t xml:space="preserve">2020</w:t>
            </w:r>
          </w:p>
          <w:p>
            <w:pPr/>
            <w:r>
              <w:rPr/>
              <w:t xml:space="preserve">Traduction</w:t>
            </w:r>
          </w:p>
          <w:p>
            <w:pPr/>
            <w:hyperlink r:id="rId31" w:history="1">
              <w:r>
                <w:rPr>
                  <w:color w:val="#410a8c"/>
                  <w:u w:val="single"/>
                </w:rPr>
                <w:t xml:space="preserve">hal-04054425v1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Wagner et la France (1830-1861). Nouvelle approche des relations de Wagner avec la France à la lumière de son rapport à l’Allemagne et de la réception française de son œuvre</w:t>
              </w:r>
            </w:hyperlink>
          </w:p>
          <w:p>
            <w:pPr/>
            <w:hyperlink r:id="rId8" w:history="1">
              <w:r>
                <w:rPr>
                  <w:color w:val="#410a8c"/>
                  <w:u w:val="single"/>
                </w:rPr>
                <w:t xml:space="preserve">Sabine Le Hir</w:t>
              </w:r>
            </w:hyperlink>
          </w:p>
          <w:p>
            <w:pPr/>
            <w:r>
              <w:rPr/>
              <w:t xml:space="preserve">Sciences de l'Homme et Société. Université François-Rabelais de Tours, 2016. Français. </w:t>
            </w:r>
            <w:hyperlink r:id="rId33" w:history="1">
              <w:r>
                <w:rPr>
                  <w:color w:val="#410a8c"/>
                  <w:u w:val="single"/>
                </w:rPr>
                <w:t xml:space="preserve">⟨NNT : ⟩</w:t>
              </w:r>
            </w:hyperlink>
          </w:p>
          <w:p>
            <w:pPr/>
            <w:r>
              <w:rPr/>
              <w:t xml:space="preserve">Thèse</w:t>
            </w:r>
          </w:p>
          <w:p>
            <w:pPr/>
            <w:hyperlink r:id="rId32" w:history="1">
              <w:r>
                <w:rPr>
                  <w:color w:val="#410a8c"/>
                  <w:u w:val="single"/>
                </w:rPr>
                <w:t xml:space="preserve">tel-04054274v1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90902v1" TargetMode="External"/><Relationship Id="rId8" Type="http://schemas.openxmlformats.org/officeDocument/2006/relationships/hyperlink" Target="https://hal.science/search/index/?q=*&amp;authFullName_s=Sabine Le Hir" TargetMode="External"/><Relationship Id="rId9" Type="http://schemas.openxmlformats.org/officeDocument/2006/relationships/hyperlink" Target="https://hal.science/hal-05090931v1" TargetMode="External"/><Relationship Id="rId10" Type="http://schemas.openxmlformats.org/officeDocument/2006/relationships/hyperlink" Target="https://hal.science/hal-05090914v1" TargetMode="External"/><Relationship Id="rId11" Type="http://schemas.openxmlformats.org/officeDocument/2006/relationships/hyperlink" Target="https://hal.science/hal-04240701v1" TargetMode="External"/><Relationship Id="rId12" Type="http://schemas.openxmlformats.org/officeDocument/2006/relationships/hyperlink" Target="https://hal.science/hal-04054434v1" TargetMode="External"/><Relationship Id="rId13" Type="http://schemas.openxmlformats.org/officeDocument/2006/relationships/hyperlink" Target="https://hal.science/hal-04054313v1" TargetMode="External"/><Relationship Id="rId14" Type="http://schemas.openxmlformats.org/officeDocument/2006/relationships/hyperlink" Target="https://hal.science/hal-04054302v1" TargetMode="External"/><Relationship Id="rId15" Type="http://schemas.openxmlformats.org/officeDocument/2006/relationships/hyperlink" Target="https://hal.science/hal-04240655v1" TargetMode="External"/><Relationship Id="rId16" Type="http://schemas.openxmlformats.org/officeDocument/2006/relationships/hyperlink" Target="https://hal.science/hal-04054307v1" TargetMode="External"/><Relationship Id="rId17" Type="http://schemas.openxmlformats.org/officeDocument/2006/relationships/hyperlink" Target="https://hal.science/hal-04054292v1" TargetMode="External"/><Relationship Id="rId18" Type="http://schemas.openxmlformats.org/officeDocument/2006/relationships/hyperlink" Target="https://hal.science/hal-04054281v1" TargetMode="External"/><Relationship Id="rId19" Type="http://schemas.openxmlformats.org/officeDocument/2006/relationships/hyperlink" Target="https://hal.science/hal-04054452v1" TargetMode="External"/><Relationship Id="rId20" Type="http://schemas.openxmlformats.org/officeDocument/2006/relationships/hyperlink" Target="https://hal.science/hal-04054451v1" TargetMode="External"/><Relationship Id="rId21" Type="http://schemas.openxmlformats.org/officeDocument/2006/relationships/hyperlink" Target="https://hal.science/hal-05090915v1" TargetMode="External"/><Relationship Id="rId22" Type="http://schemas.openxmlformats.org/officeDocument/2006/relationships/hyperlink" Target="https://hal.science/hal-04054344v1" TargetMode="External"/><Relationship Id="rId23" Type="http://schemas.openxmlformats.org/officeDocument/2006/relationships/hyperlink" Target="https://hal.science/hal-04054335v1" TargetMode="External"/><Relationship Id="rId24" Type="http://schemas.openxmlformats.org/officeDocument/2006/relationships/hyperlink" Target="https://hal.science/hal-04054330v1" TargetMode="External"/><Relationship Id="rId25" Type="http://schemas.openxmlformats.org/officeDocument/2006/relationships/hyperlink" Target="https://hal.science/hal-04054379v1" TargetMode="External"/><Relationship Id="rId26" Type="http://schemas.openxmlformats.org/officeDocument/2006/relationships/hyperlink" Target="https://hal.science/search/index/?q=*&amp;authFullName_s=Richard Sherr" TargetMode="External"/><Relationship Id="rId27" Type="http://schemas.openxmlformats.org/officeDocument/2006/relationships/hyperlink" Target="https://hal.science/hal-04054367v1" TargetMode="External"/><Relationship Id="rId28" Type="http://schemas.openxmlformats.org/officeDocument/2006/relationships/hyperlink" Target="https://hal.science/search/index/?q=*&amp;authFullName_s=Ralph P. Locke" TargetMode="External"/><Relationship Id="rId29" Type="http://schemas.openxmlformats.org/officeDocument/2006/relationships/hyperlink" Target="https://hal.science/hal-04054444v1" TargetMode="External"/><Relationship Id="rId30" Type="http://schemas.openxmlformats.org/officeDocument/2006/relationships/hyperlink" Target="https://hal.science/search/index/?q=*&amp;authFullName_s=Klaus Heinrich Kohrs" TargetMode="External"/><Relationship Id="rId31" Type="http://schemas.openxmlformats.org/officeDocument/2006/relationships/hyperlink" Target="https://hal.science/hal-04054425v1" TargetMode="External"/><Relationship Id="rId32" Type="http://schemas.openxmlformats.org/officeDocument/2006/relationships/hyperlink" Target="https://hal.science/tel-04054274v1" TargetMode="External"/><Relationship Id="rId33" Type="http://schemas.openxmlformats.org/officeDocument/2006/relationships/hyperlink" Target="https://www.theses.fr/"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Sabine Le Hir</dc:title>
  <dc:description>CV</dc:description>
  <dc:subject/>
  <cp:keywords/>
  <cp:category/>
  <cp:lastModifiedBy/>
  <dcterms:created xsi:type="dcterms:W3CDTF">2026-03-19T15:17:59+01:00</dcterms:created>
  <dcterms:modified xsi:type="dcterms:W3CDTF">2026-03-19T15:17:59+01:00</dcterms:modified>
</cp:coreProperties>
</file>

<file path=docProps/custom.xml><?xml version="1.0" encoding="utf-8"?>
<Properties xmlns="http://schemas.openxmlformats.org/officeDocument/2006/custom-properties" xmlns:vt="http://schemas.openxmlformats.org/officeDocument/2006/docPropsVTypes"/>
</file>