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Sabrina LE NORMAND-CAILLERE </w:t></w:r><w:r><w:rPr><w:color w:val="641e6e"/></w:rPr><w:t xml:space="preserve">Professeur en droit privé, Université de Caen Normandie Co-directrice  du &amp;quot;DIU fiducie : former les acteurs de demain&amp;quot;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sabrina-le-normand-caillere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0009-0000-7224-9428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161797156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301009047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0000000408384686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Vulnérabilité et entreprise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15" w:history="1"><w:r><w:rPr><w:color w:val="#410a8c"/><w:u w:val="single"/></w:rPr><w:t xml:space="preserve">Stéphanie Mauclair</w:t></w:r></w:hyperlink></w:p><w:p><w:pPr/><w:r><w:rPr/><w:t xml:space="preserve">LexisNexis, 2024, 978-2711041114</w:t></w:r></w:p><w:p><w:pPr/><w:r><w:rPr/><w:t xml:space="preserve">Ouvrages</w:t></w:r></w:p><w:p><w:pPr/><w:hyperlink r:id="rId13" w:history="1"><w:r><w:rPr><w:color w:val="#410a8c"/><w:u w:val="single"/></w:rPr><w:t xml:space="preserve">hal-04747155v1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15 ans de la fiducie : bilan et perspectives de la réforme</w:t></w:r></w:hyperlink></w:p><w:p><w:pPr/><w:hyperlink r:id="rId17" w:history="1"><w:r><w:rPr><w:color w:val="#410a8c"/><w:u w:val="single"/></w:rPr><w:t xml:space="preserve">Aline Cheynet de Beaupré</w:t></w:r></w:hyperlink><w:r><w:rPr/><w:t xml:space="preserve">,</w:t></w:r><w:hyperlink r:id="rId18" w:history="1"><w:r><w:rPr><w:color w:val="#410a8c"/><w:u w:val="single"/></w:rPr><w:t xml:space="preserve">Patrice Hoang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19" w:history="1"><w:r><w:rPr><w:color w:val="#410a8c"/><w:u w:val="single"/></w:rPr><w:t xml:space="preserve">Bruno Robin de Malet</w:t></w:r></w:hyperlink></w:p><w:p><w:pPr/><w:r><w:rPr/><w:t xml:space="preserve">LexisNexis, 290 p., 2023, 978-2-7110-3735-3</w:t></w:r></w:p><w:p><w:pPr/><w:r><w:rPr/><w:t xml:space="preserve">Ouvrages</w:t></w:r></w:p><w:p><w:pPr/><w:hyperlink r:id="rId16" w:history="1"><w:r><w:rPr><w:color w:val="#410a8c"/><w:u w:val="single"/></w:rPr><w:t xml:space="preserve">halshs-04195654v1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L'éthique fiscale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21" w:history="1"><w:r><w:rPr><w:color w:val="#410a8c"/><w:u w:val="single"/></w:rPr><w:t xml:space="preserve">Vanessa Barbe</w:t></w:r></w:hyperlink></w:p><w:p><w:pPr/><w:r><w:rPr/><w:t xml:space="preserve">Legitech, 2023, 978-2-919814-25-1</w:t></w:r></w:p><w:p><w:pPr/><w:r><w:rPr/><w:t xml:space="preserve">Ouvrages</w:t></w:r></w:p><w:p><w:pPr/><w:hyperlink r:id="rId20" w:history="1"><w:r><w:rPr><w:color w:val="#410a8c"/><w:u w:val="single"/></w:rPr><w:t xml:space="preserve">hal-04476713v1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Gestion juridique, fiscale et sociale: DSCG épreuve 1</w:t></w:r></w:hyperlink></w:p><w:p><w:pPr/><w:hyperlink r:id="rId23" w:history="1"><w:r><w:rPr><w:color w:val="#410a8c"/><w:u w:val="single"/></w:rPr><w:t xml:space="preserve">Matthieu Robineau</w:t></w:r></w:hyperlink><w:r><w:rPr/><w:t xml:space="preserve">,</w:t></w:r><w:hyperlink r:id="rId24" w:history="1"><w:r><w:rPr><w:color w:val="#410a8c"/><w:u w:val="single"/></w:rPr><w:t xml:space="preserve">Valérie Bouchard</w:t></w:r></w:hyperlink><w:r><w:rPr/><w:t xml:space="preserve">,</w:t></w:r><w:hyperlink r:id="rId25" w:history="1"><w:r><w:rPr><w:color w:val="#410a8c"/><w:u w:val="single"/></w:rPr><w:t xml:space="preserve">Nathalie Hector</w:t></w:r></w:hyperlink><w:r><w:rPr/><w:t xml:space="preserve">,</w:t></w:r><w:hyperlink r:id="rId26" w:history="1"><w:r><w:rPr><w:color w:val="#410a8c"/><w:u w:val="single"/></w:rPr><w:t xml:space="preserve">Patricia Chauderlot</w:t></w:r></w:hyperlink><w:r><w:rPr/><w:t xml:space="preserve">,</w:t></w:r><w:hyperlink r:id="rId27" w:history="1"><w:r><w:rPr><w:color w:val="#410a8c"/><w:u w:val="single"/></w:rPr><w:t xml:space="preserve">Christian d'Almeida</w:t></w:r></w:hyperlink><w:r><w:rPr/><w:t xml:space="preserve">et al.</w:t></w:r></w:p><w:p><w:pPr/><w:r><w:rPr/><w:t xml:space="preserve">Nathan, 2017, 978-2091649054</w:t></w:r></w:p><w:p><w:pPr/><w:r><w:rPr/><w:t xml:space="preserve">Ouvrages</w:t></w:r></w:p><w:p><w:pPr/><w:hyperlink r:id="rId22" w:history="1"><w:r><w:rPr><w:color w:val="#410a8c"/><w:u w:val="single"/></w:rPr><w:t xml:space="preserve">hal-01777762v1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Droit et fiscalité du transfert temporaire de valeurs mobilières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LexisNexis, 87, 2015, Bibliothèque de droit de l'entreprise, 9782711021970</w:t></w:r></w:p><w:p><w:pPr/><w:r><w:rPr/><w:t xml:space="preserve">Ouvrages</w:t></w:r></w:p><w:p><w:pPr/><w:hyperlink r:id="rId28" w:history="1"><w:r><w:rPr><w:color w:val="#410a8c"/><w:u w:val="single"/></w:rPr><w:t xml:space="preserve">hal-03485299v1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Vulnérabilité de l’entreprise lors de la transmission familiale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LexisNexis. </w:t></w:r><w:r><w:rPr><w:i w:val="1"/><w:iCs w:val="1"/></w:rPr><w:t xml:space="preserve">Vulnérabilité et entreprise</w:t></w:r><w:r><w:rPr/><w:t xml:space="preserve">, A paraître, 2711041115</w:t></w:r></w:p><w:p><w:pPr/><w:r><w:rPr/><w:t xml:space="preserve">Chapitre d'ouvrage</w:t></w:r></w:p><w:p><w:pPr/><w:hyperlink r:id="rId29" w:history="1"><w:r><w:rPr><w:color w:val="#410a8c"/><w:u w:val="single"/></w:rPr><w:t xml:space="preserve">hal-04747095v1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Éthique fiscale des contrôles algorithmiques des particuliers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Éthique fiscale</w:t></w:r><w:r><w:rPr/><w:t xml:space="preserve">, 1, Legitech, 2023, 978-2-919814-25-1</w:t></w:r></w:p><w:p><w:pPr/><w:r><w:rPr/><w:t xml:space="preserve">Chapitre d'ouvrage</w:t></w:r></w:p><w:p><w:pPr/><w:hyperlink r:id="rId30" w:history="1"><w:r><w:rPr><w:color w:val="#410a8c"/><w:u w:val="single"/></w:rPr><w:t xml:space="preserve">hal-04476716v1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fiducie : appel à la rénovation de son régime fiscal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« Les 15 ans de la fiducie »</w:t></w:r><w:r><w:rPr/><w:t xml:space="preserve">, 2023, 978-2711037353</w:t></w:r></w:p><w:p><w:pPr/><w:r><w:rPr/><w:t xml:space="preserve">Chapitre d'ouvrage</w:t></w:r></w:p><w:p><w:pPr/><w:hyperlink r:id="rId31" w:history="1"><w:r><w:rPr><w:color w:val="#410a8c"/><w:u w:val="single"/></w:rPr><w:t xml:space="preserve">hal-04747102v1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réception par le droit fiscal de la pratique du name and shame</w:t></w:r></w:hyperlink></w:p><w:p><w:pPr/><w:hyperlink r:id="rId34" w:history="1"><w:r><w:rPr><w:color w:val="#410a8c"/><w:u w:val="single"/></w:rPr><w:t xml:space="preserve">Karim Sid Ahmed</w:t></w:r></w:hyperlink><w:r><w:rPr/><w:t xml:space="preserve">,</w:t></w:r><w:hyperlink r:id="rId35" w:history="1"><w:r><w:rPr><w:color w:val="#410a8c"/><w:u w:val="single"/></w:rPr><w:t xml:space="preserve">Vanessa Barbé,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L'éthique fiscale</w:t></w:r><w:r><w:rPr/><w:t xml:space="preserve">, LEGITECH, pp.157-167, 2023, Droit et Économie, 9782919814251</w:t></w:r></w:p><w:p><w:pPr/><w:r><w:rPr/><w:t xml:space="preserve">Chapitre d'ouvrage</w:t></w:r></w:p><w:p><w:pPr/><w:hyperlink r:id="rId33" w:history="1"><w:r><w:rPr><w:color w:val="#410a8c"/><w:u w:val="single"/></w:rPr><w:t xml:space="preserve">hal-04465664v1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Algorithmes et droit fiscal : « Is Big Brother taxing you ? »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Stéphanie Mauclair; Vanessa Barbé. </w:t></w:r><w:r><w:rPr><w:i w:val="1"/><w:iCs w:val="1"/></w:rPr><w:t xml:space="preserve">Vers un droit des algorithmes</w:t></w:r><w:r><w:rPr/><w:t xml:space="preserve">, Mare &amp; Martin, A paraître</w:t></w:r></w:p><w:p><w:pPr/><w:r><w:rPr/><w:t xml:space="preserve">Chapitre d'ouvrage</w:t></w:r></w:p><w:p><w:pPr/><w:hyperlink r:id="rId36" w:history="1"><w:r><w:rPr><w:color w:val="#410a8c"/><w:u w:val="single"/></w:rPr><w:t xml:space="preserve">hal-03512944v1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transmission de l’entreprise individuelle, in « La réforme du statut de l'entrepreneur individuel », sous la direction de N. Jullian et J.-F. Hamelin, Lextenso, 2022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réforme du statut de l'entrepreneur individuel</w:t></w:r><w:r><w:rPr/><w:t xml:space="preserve">, A paraître</w:t></w:r></w:p><w:p><w:pPr/><w:r><w:rPr/><w:t xml:space="preserve">Chapitre d'ouvrage</w:t></w:r></w:p><w:p><w:pPr/><w:hyperlink r:id="rId37" w:history="1"><w:r><w:rPr><w:color w:val="#410a8c"/><w:u w:val="single"/></w:rPr><w:t xml:space="preserve">hal-03677722v1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Transparence et paradis fiscaux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transparence, un droit fondamental</w:t></w:r><w:r><w:rPr/><w:t xml:space="preserve">, Éditions L'Épitoge, pp.159, 2020, 9791092684360</w:t></w:r></w:p><w:p><w:pPr/><w:r><w:rPr/><w:t xml:space="preserve">Chapitre d'ouvrage</w:t></w:r></w:p><w:p><w:pPr/><w:hyperlink r:id="rId38" w:history="1"><w:r><w:rPr><w:color w:val="#410a8c"/><w:u w:val="single"/></w:rPr><w:t xml:space="preserve">hal-03513060v1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Fiducie et ingénierie du patrimoine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Sandie Lacroix-de Sousa; Matthieu Robineau. </w:t></w:r><w:r><w:rPr><w:i w:val="1"/><w:iCs w:val="1"/></w:rPr><w:t xml:space="preserve">L’ingénierie patrimoniale</w:t></w:r><w:r><w:rPr/><w:t xml:space="preserve">, LexisNexis, pp.45, 2020, 9782711031900</w:t></w:r></w:p><w:p><w:pPr/><w:r><w:rPr/><w:t xml:space="preserve">Chapitre d'ouvrage</w:t></w:r></w:p><w:p><w:pPr/><w:hyperlink r:id="rId39" w:history="1"><w:r><w:rPr><w:color w:val="#410a8c"/><w:u w:val="single"/></w:rPr><w:t xml:space="preserve">hal-03527005v1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L’avenir de l’autonomie patrimoniale des sociétés mères, principe ou exception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Mélanges en l'honneur du professeur Henri Hovasse</w:t></w:r><w:r><w:rPr/><w:t xml:space="preserve">, LexisNexis, pp.127, 2016, 9782711023011</w:t></w:r></w:p><w:p><w:pPr/><w:r><w:rPr/><w:t xml:space="preserve">Chapitre d'ouvrage</w:t></w:r></w:p><w:p><w:pPr/><w:hyperlink r:id="rId40" w:history="1"><w:r><w:rPr><w:color w:val="#410a8c"/><w:u w:val="single"/></w:rPr><w:t xml:space="preserve">hal-03513116v1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risque d’exclusion de l’associé, de l’exclusion à la cession forcée de ses titres sociaux</w:t></w:r></w:hyperlink></w:p><w:p><w:pPr/><w:hyperlink r:id="rId14" w:history="1"><w:r><w:rPr><w:color w:val="#410a8c"/><w:u w:val="single"/></w:rPr><w:t xml:space="preserve">Sabrina Le Normand-Caillère</w:t></w:r></w:hyperlink></w:p><w:p><w:pPr/><w:r><w:rPr/><w:t xml:space="preserve">Renaud Mortier; Yolande Sérandour. </w:t></w:r><w:r><w:rPr><w:i w:val="1"/><w:iCs w:val="1"/></w:rPr><w:t xml:space="preserve">Le risque entrepreneurial</w:t></w:r><w:r><w:rPr/><w:t xml:space="preserve">, LexisNexis, pp.125, 2015, 9782711023646</w:t></w:r></w:p><w:p><w:pPr/><w:r><w:rPr/><w:t xml:space="preserve">Chapitre d'ouvrage</w:t></w:r></w:p><w:p><w:pPr/><w:hyperlink r:id="rId41" w:history="1"><w:r><w:rPr><w:color w:val="#410a8c"/><w:u w:val="single"/></w:rPr><w:t xml:space="preserve">hal-03515183v1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L’article 774 bis du CGI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43" w:history="1"><w:r><w:rPr><w:color w:val="#410a8c"/><w:u w:val="single"/></w:rPr><w:t xml:space="preserve">François Fruleux</w:t></w:r></w:hyperlink></w:p><w:p><w:pPr/><w:r><w:rPr><w:i w:val="1"/><w:iCs w:val="1"/></w:rPr><w:t xml:space="preserve">Actes pratiques et stratégie patrimoniale </w:t></w:r><w:r><w:rPr/><w:t xml:space="preserve">, 2026, n° 1, Janvier-février-mars 2026, dossier 5</w:t></w:r></w:p><w:p><w:pPr/><w:r><w:rPr/><w:t xml:space="preserve">Article dans une revue</w:t></w:r></w:p><w:p><w:pPr/><w:hyperlink r:id="rId42" w:history="1"><w:r><w:rPr><w:color w:val="#410a8c"/><w:u w:val="single"/></w:rPr><w:t xml:space="preserve">hal-05560173v1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Mesures de la loi de finances pour 2026 en matière d’impôt sur le revenu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2026, JCP N 2026, n° 11, 13 mars 2026, 1035</w:t></w:r></w:p><w:p><w:pPr/><w:r><w:rPr/><w:t xml:space="preserve">Article dans une revue</w:t></w:r></w:p><w:p><w:pPr/><w:hyperlink r:id="rId44" w:history="1"><w:r><w:rPr><w:color w:val="#410a8c"/><w:u w:val="single"/></w:rPr><w:t xml:space="preserve">hal-05560176v1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fiducie patrimoniale</w:t></w:r></w:hyperlink></w:p><w:p><w:pPr/><w:hyperlink r:id="rId46" w:history="1"><w:r><w:rPr><w:color w:val="#410a8c"/><w:u w:val="single"/></w:rPr><w:t xml:space="preserve">Michel Grimaldi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47" w:history="1"><w:r><w:rPr><w:color w:val="#410a8c"/><w:u w:val="single"/></w:rPr><w:t xml:space="preserve">Claire Farge</w:t></w:r></w:hyperlink></w:p><w:p><w:pPr/><w:r><w:rPr><w:i w:val="1"/><w:iCs w:val="1"/></w:rPr><w:t xml:space="preserve">Recueil Dalloz</w:t></w:r><w:r><w:rPr/><w:t xml:space="preserve">, 2026, 1, pp.48-49</w:t></w:r></w:p><w:p><w:pPr/><w:r><w:rPr/><w:t xml:space="preserve">Article dans une revue</w:t></w:r></w:p><w:p><w:pPr/><w:hyperlink r:id="rId45" w:history="1"><w:r><w:rPr><w:color w:val="#410a8c"/><w:u w:val="single"/></w:rPr><w:t xml:space="preserve">halshs-05452969v1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Quasi-usufruit et décisions sociales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43" w:history="1"><w:r><w:rPr><w:color w:val="#410a8c"/><w:u w:val="single"/></w:rPr><w:t xml:space="preserve">François Fruleux</w:t></w:r></w:hyperlink></w:p><w:p><w:pPr/><w:r><w:rPr><w:i w:val="1"/><w:iCs w:val="1"/></w:rPr><w:t xml:space="preserve">Actes pratiques et stratégie patrimoniale </w:t></w:r><w:r><w:rPr/><w:t xml:space="preserve">, 2026, n° 1, Janvier-février-mars 2026, dossier 3</w:t></w:r></w:p><w:p><w:pPr/><w:r><w:rPr/><w:t xml:space="preserve">Article dans une revue</w:t></w:r></w:p><w:p><w:pPr/><w:hyperlink r:id="rId48" w:history="1"><w:r><w:rPr><w:color w:val="#410a8c"/><w:u w:val="single"/></w:rPr><w:t xml:space="preserve">hal-05560172v1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contribution différentielle sur les hauts revenus : prorogation et aménagements :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2026, JCP N 2026, n° 11, 13 mars 2026, 1036</w:t></w:r></w:p><w:p><w:pPr/><w:r><w:rPr/><w:t xml:space="preserve">Article dans une revue</w:t></w:r></w:p><w:p><w:pPr/><w:hyperlink r:id="rId49" w:history="1"><w:r><w:rPr><w:color w:val="#410a8c"/><w:u w:val="single"/></w:rPr><w:t xml:space="preserve">hal-05560177v1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Distribution d’un bénéfice exceptionnel sous la forme de dividendes en présence d’un usufruit sur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2025, JCP N 2025, n°12, p. 55-59</w:t></w:r></w:p><w:p><w:pPr/><w:r><w:rPr/><w:t xml:space="preserve">Article dans une revue</w:t></w:r></w:p><w:p><w:pPr/><w:hyperlink r:id="rId50" w:history="1"><w:r><w:rPr><w:color w:val="#410a8c"/><w:u w:val="single"/></w:rPr><w:t xml:space="preserve">hal-05560187v1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L’offre de loi fiducie patrimoniale : cas pratique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52" w:history="1"><w:r><w:rPr><w:color w:val="#410a8c"/><w:u w:val="single"/></w:rPr><w:t xml:space="preserve">Sophie Thibert-Belaman</w:t></w:r></w:hyperlink></w:p><w:p><w:pPr/><w:r><w:rPr><w:i w:val="1"/><w:iCs w:val="1"/></w:rPr><w:t xml:space="preserve">Revue fiscale du patrimoine</w:t></w:r><w:r><w:rPr/><w:t xml:space="preserve">, 2025, RFP 2025, n° 12, p. 41-42</w:t></w:r></w:p><w:p><w:pPr/><w:r><w:rPr/><w:t xml:space="preserve">Article dans une revue</w:t></w:r></w:p><w:p><w:pPr/><w:hyperlink r:id="rId51" w:history="1"><w:r><w:rPr><w:color w:val="#410a8c"/><w:u w:val="single"/></w:rPr><w:t xml:space="preserve">hal-05560186v1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transmission de l'entreprise individuelle, in dossier « l'entrepreneur individuel » sous la direction scientifique de Laurence Vapaille et Didier Lecomte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européenne et internationale de droit fiscal</w:t></w:r><w:r><w:rPr/><w:t xml:space="preserve">, 2025</w:t></w:r></w:p><w:p><w:pPr/><w:r><w:rPr/><w:t xml:space="preserve">Article dans une revue</w:t></w:r></w:p><w:p><w:pPr/><w:hyperlink r:id="rId53" w:history="1"><w:r><w:rPr><w:color w:val="#410a8c"/><w:u w:val="single"/></w:rPr><w:t xml:space="preserve">hal-05560178v1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Décisions sociales atteintes de nullité relative : possibilité de confirmation par l’associé et de contestation par l’usufruitier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2025, JCP N 2025, n° 3, pp. 50-54</w:t></w:r></w:p><w:p><w:pPr/><w:r><w:rPr/><w:t xml:space="preserve">Article dans une revue</w:t></w:r></w:p><w:p><w:pPr/><w:hyperlink r:id="rId54" w:history="1"><w:r><w:rPr><w:color w:val="#410a8c"/><w:u w:val="single"/></w:rPr><w:t xml:space="preserve">hal-05560189v1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L’offre de loi fiducie patrimoniale : aspects fiscaux</w:t></w:r></w:hyperlink></w:p><w:p><w:pPr/><w:hyperlink r:id="rId56" w:history="1"><w:r><w:rPr><w:color w:val="#410a8c"/><w:u w:val="single"/></w:rPr><w:t xml:space="preserve">Daniel Gutmann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Revue fiscale du patrimoine</w:t></w:r><w:r><w:rPr/><w:t xml:space="preserve">, 2025, RFP 2025, n° 12, p. 8-9</w:t></w:r></w:p><w:p><w:pPr/><w:r><w:rPr/><w:t xml:space="preserve">Article dans une revue</w:t></w:r></w:p><w:p><w:pPr/><w:hyperlink r:id="rId55" w:history="1"><w:r><w:rPr><w:color w:val="#410a8c"/><w:u w:val="single"/></w:rPr><w:t xml:space="preserve">hal-05560184v1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Intérêt légitime à agir pour une demande de désignation d’un administrateur provisoire en présence d’une fiducie sur titres sociaux, coécrit avec B. Fournier et T. Fornacciari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2025, JCP E 2025, ét. 1337</w:t></w:r></w:p><w:p><w:pPr/><w:r><w:rPr/><w:t xml:space="preserve">Article dans une revue</w:t></w:r></w:p><w:p><w:pPr/><w:hyperlink r:id="rId57" w:history="1"><w:r><w:rPr><w:color w:val="#410a8c"/><w:u w:val="single"/></w:rPr><w:t xml:space="preserve">hal-05560183v1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enjeux fiscaux de la fiducie-libéralité :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2024, RJPF 2024-294/4</w:t></w:r></w:p><w:p><w:pPr/><w:r><w:rPr/><w:t xml:space="preserve">Article dans une revue</w:t></w:r></w:p><w:p><w:pPr/><w:hyperlink r:id="rId58" w:history="1"><w:r><w:rPr><w:color w:val="#410a8c"/><w:u w:val="single"/></w:rPr><w:t xml:space="preserve">hal-05560179v1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Déductibilité fiscale de la dette de restitution du quasi-usufruitier : de l’art de compliquer pour taxer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 la famille</w:t></w:r><w:r><w:rPr/><w:t xml:space="preserve">, 2024, numéro 9</w:t></w:r></w:p><w:p><w:pPr/><w:r><w:rPr/><w:t xml:space="preserve">Article dans une revue</w:t></w:r></w:p><w:p><w:pPr/><w:hyperlink r:id="rId59" w:history="1"><w:r><w:rPr><w:color w:val="#410a8c"/><w:u w:val="single"/></w:rPr><w:t xml:space="preserve">hal-04747104v1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donation avant cession : une stratégie efficace à manier avec prudence, sous la direction scientifique de S. le Normand-Caillère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Nouvelles fiscales : synthèses et commentaires de l'actualité</w:t></w:r><w:r><w:rPr/><w:t xml:space="preserve">, 2024, NF1364-6</w:t></w:r></w:p><w:p><w:pPr/><w:r><w:rPr/><w:t xml:space="preserve">Article dans une revue</w:t></w:r></w:p><w:p><w:pPr/><w:hyperlink r:id="rId60" w:history="1"><w:r><w:rPr><w:color w:val="#410a8c"/><w:u w:val="single"/></w:rPr><w:t xml:space="preserve">hal-05560180v1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TVA facturée à tort. Commentaire de l’arrêt du 29 novembre 2023 n° 469111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2024, numéro 2, pp. 142-144</w:t></w:r></w:p><w:p><w:pPr/><w:r><w:rPr/><w:t xml:space="preserve">Article dans une revue</w:t></w:r></w:p><w:p><w:pPr/><w:hyperlink r:id="rId61" w:history="1"><w:r><w:rPr><w:color w:val="#410a8c"/><w:u w:val="single"/></w:rPr><w:t xml:space="preserve">hal-04747175v1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 de TVA : actualité légale et jurisprudentielle (décembre 2023 à mai 2024)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2024, 987</w:t></w:r></w:p><w:p><w:pPr/><w:r><w:rPr/><w:t xml:space="preserve">Article dans une revue</w:t></w:r></w:p><w:p><w:pPr/><w:hyperlink r:id="rId62" w:history="1"><w:r><w:rPr><w:color w:val="#410a8c"/><w:u w:val="single"/></w:rPr><w:t xml:space="preserve">hal-04747170v1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Application stricte du contrat de fiducie : refus de caractérisation d’une convention de mise à disposition tacite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Actualité des procédures collectives civiles et commerciales</w:t></w:r><w:r><w:rPr/><w:t xml:space="preserve">, 2024, 4, pp.1-2</w:t></w:r></w:p><w:p><w:pPr/><w:r><w:rPr/><w:t xml:space="preserve">Article dans une revue</w:t></w:r></w:p><w:p><w:pPr/><w:hyperlink r:id="rId63" w:history="1"><w:r><w:rPr><w:color w:val="#410a8c"/><w:u w:val="single"/></w:rPr><w:t xml:space="preserve">hal-04481139v1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Insuffisance de l’achat de prestations à façon pour caractériser un établissement stable en matière de TVA. Commentaire de l’arrêt CJUE, 29 juin 2023, aff. C-232/22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2024, numéro 2, pp. 145-147</w:t></w:r></w:p><w:p><w:pPr/><w:r><w:rPr/><w:t xml:space="preserve">Article dans une revue</w:t></w:r></w:p><w:p><w:pPr/><w:hyperlink r:id="rId64" w:history="1"><w:r><w:rPr><w:color w:val="#410a8c"/><w:u w:val="single"/></w:rPr><w:t xml:space="preserve">hal-04747178v1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Chronique de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2024, numéro 7, pp. 34-38</w:t></w:r></w:p><w:p><w:pPr/><w:r><w:rPr/><w:t xml:space="preserve">Article dans une revue</w:t></w:r></w:p><w:p><w:pPr/><w:hyperlink r:id="rId65" w:history="1"><w:r><w:rPr><w:color w:val="#410a8c"/><w:u w:val="single"/></w:rPr><w:t xml:space="preserve">hal-04747179v1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Solidarité fiscale entre ex-époux et entre partenaires pacsés séparés : une justice patrimoniale où le cœur a ses raisons que l'administration fiscale semble ignorer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2024, numéro 293, pp. 39-41</w:t></w:r></w:p><w:p><w:pPr/><w:r><w:rPr/><w:t xml:space="preserve">Article dans une revue</w:t></w:r></w:p><w:p><w:pPr/><w:hyperlink r:id="rId66" w:history="1"><w:r><w:rPr><w:color w:val="#410a8c"/><w:u w:val="single"/></w:rPr><w:t xml:space="preserve">hal-04747169v1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Chronique de 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2024, numéro 9, pp. 29-32</w:t></w:r></w:p><w:p><w:pPr/><w:r><w:rPr/><w:t xml:space="preserve">Article dans une revue</w:t></w:r></w:p><w:p><w:pPr/><w:hyperlink r:id="rId67" w:history="1"><w:r><w:rPr><w:color w:val="#410a8c"/><w:u w:val="single"/></w:rPr><w:t xml:space="preserve">hal-04747172v1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sociétés en formation dans la pratique notariale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69" w:history="1"><w:r><w:rPr><w:color w:val="#410a8c"/><w:u w:val="single"/></w:rPr><w:t xml:space="preserve">Cédric Borel</w:t></w:r></w:hyperlink></w:p><w:p><w:pPr/><w:r><w:rPr><w:i w:val="1"/><w:iCs w:val="1"/></w:rPr><w:t xml:space="preserve">La semaine juridique. Notariale et immobilière</w:t></w:r><w:r><w:rPr/><w:t xml:space="preserve">, 2024, JCP N 2024 n° 51-52, p. 104 à 107</w:t></w:r></w:p><w:p><w:pPr/><w:r><w:rPr/><w:t xml:space="preserve">Article dans une revue</w:t></w:r></w:p><w:p><w:pPr/><w:hyperlink r:id="rId68" w:history="1"><w:r><w:rPr><w:color w:val="#410a8c"/><w:u w:val="single"/></w:rPr><w:t xml:space="preserve">hal-05560182v1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Apports de la loi de finances pour 2023 : aspects de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2023, 930</w:t></w:r></w:p><w:p><w:pPr/><w:r><w:rPr/><w:t xml:space="preserve">Article dans une revue</w:t></w:r></w:p><w:p><w:pPr/><w:hyperlink r:id="rId70" w:history="1"><w:r><w:rPr><w:color w:val="#410a8c"/><w:u w:val="single"/></w:rPr><w:t xml:space="preserve">hal-04481183v1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Chronique de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2023, numéro 5</w:t></w:r></w:p><w:p><w:pPr/><w:r><w:rPr/><w:t xml:space="preserve">Article dans une revue</w:t></w:r></w:p><w:p><w:pPr/><w:hyperlink r:id="rId71" w:history="1"><w:r><w:rPr><w:color w:val="#410a8c"/><w:u w:val="single"/></w:rPr><w:t xml:space="preserve">hal-04747181v1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de la TVA pour la restitution en valeur d’une prestation de service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8-9, pp.434</w:t></w:r></w:p><w:p><w:pPr/><w:r><w:rPr/><w:t xml:space="preserve">Article dans une revue</w:t></w:r></w:p><w:p><w:pPr/><w:hyperlink r:id="rId72" w:history="1"><w:r><w:rPr><w:color w:val="#410a8c"/><w:u w:val="single"/></w:rPr><w:t xml:space="preserve">hal-04481149v1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fiducie immobilière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2023, numéro 51-52, pp. 61-67</w:t></w:r></w:p><w:p><w:pPr/><w:r><w:rPr/><w:t xml:space="preserve">Article dans une revue</w:t></w:r></w:p><w:p><w:pPr/><w:hyperlink r:id="rId73" w:history="1"><w:r><w:rPr><w:color w:val="#410a8c"/><w:u w:val="single"/></w:rPr><w:t xml:space="preserve">hal-04747180v1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2023, numéro 2</w:t></w:r></w:p><w:p><w:pPr/><w:r><w:rPr/><w:t xml:space="preserve">Article dans une revue</w:t></w:r></w:p><w:p><w:pPr/><w:hyperlink r:id="rId74" w:history="1"><w:r><w:rPr><w:color w:val="#410a8c"/><w:u w:val="single"/></w:rPr><w:t xml:space="preserve">hal-04747208v1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Apports de la loi de finances 2023 :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2023, numéro 930</w:t></w:r></w:p><w:p><w:pPr/><w:r><w:rPr/><w:t xml:space="preserve">Article dans une revue</w:t></w:r></w:p><w:p><w:pPr/><w:hyperlink r:id="rId75" w:history="1"><w:r><w:rPr><w:color w:val="#410a8c"/><w:u w:val="single"/></w:rPr><w:t xml:space="preserve">hal-04747213v1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Exercice d'une faculté de rachat entraînant la résolution de la vente : règles de prescription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2023, 24</w:t></w:r></w:p><w:p><w:pPr/><w:r><w:rPr/><w:t xml:space="preserve">Article dans une revue</w:t></w:r></w:p><w:p><w:pPr/><w:hyperlink r:id="rId76" w:history="1"><w:r><w:rPr><w:color w:val="#410a8c"/><w:u w:val="single"/></w:rPr><w:t xml:space="preserve">hal-04481152v1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guichet unique en matière de TVA : un outil efficace dans la lutte contre la fraude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européenne et internationale de droit fiscal</w:t></w:r><w:r><w:rPr/><w:t xml:space="preserve">, 2023, numéro 2, pp. 211-216</w:t></w:r></w:p><w:p><w:pPr/><w:r><w:rPr/><w:t xml:space="preserve">Article dans une revue</w:t></w:r></w:p><w:p><w:pPr/><w:hyperlink r:id="rId77" w:history="1"><w:r><w:rPr><w:color w:val="#410a8c"/><w:u w:val="single"/></w:rPr><w:t xml:space="preserve">hal-04747111v1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Actions à la disposition de l'usufruitier à l'encontre du constructeur de l'ouvrage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numéro 3, pp. 142-144</w:t></w:r></w:p><w:p><w:pPr/><w:r><w:rPr/><w:t xml:space="preserve">Article dans une revue</w:t></w:r></w:p><w:p><w:pPr/><w:hyperlink r:id="rId78" w:history="1"><w:r><w:rPr><w:color w:val="#410a8c"/><w:u w:val="single"/></w:rPr><w:t xml:space="preserve">hal-04747211v1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 bon usage de la tontine pour acquérir un bien immobilier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Lamy Droit civil</w:t></w:r><w:r><w:rPr/><w:t xml:space="preserve">, 2023, numéro 217</w:t></w:r></w:p><w:p><w:pPr/><w:r><w:rPr/><w:t xml:space="preserve">Article dans une revue</w:t></w:r></w:p><w:p><w:pPr/><w:hyperlink r:id="rId79" w:history="1"><w:r><w:rPr><w:color w:val="#410a8c"/><w:u w:val="single"/></w:rPr><w:t xml:space="preserve">hal-04747137v1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Nouvel épisode des locations meublées en matière de TVA », Précisions sur l’activité de para-hotellerie :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2023, 4</w:t></w:r></w:p><w:p><w:pPr/><w:r><w:rPr/><w:t xml:space="preserve">Article dans une revue</w:t></w:r></w:p><w:p><w:pPr/><w:hyperlink r:id="rId80" w:history="1"><w:r><w:rPr><w:color w:val="#410a8c"/><w:u w:val="single"/></w:rPr><w:t xml:space="preserve">hal-04481180v1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de la TVA pour la restitution en valeur d'une prestation de service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2023, numéro 8-9, p. 434-435</w:t></w:r></w:p><w:p><w:pPr/><w:r><w:rPr/><w:t xml:space="preserve">Article dans une revue</w:t></w:r></w:p><w:p><w:pPr/><w:hyperlink r:id="rId81" w:history="1"><w:r><w:rPr><w:color w:val="#410a8c"/><w:u w:val="single"/></w:rPr><w:t xml:space="preserve">hal-04747210v1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comptes courants d'associés dans les sociétés civiles familiales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83" w:history="1"><w:r><w:rPr><w:color w:val="#410a8c"/><w:u w:val="single"/></w:rPr><w:t xml:space="preserve">Romain Girtanner</w:t></w:r></w:hyperlink></w:p><w:p><w:pPr/><w:r><w:rPr><w:i w:val="1"/><w:iCs w:val="1"/></w:rPr><w:t xml:space="preserve">La semaine juridique. Notariale et immobilière</w:t></w:r><w:r><w:rPr/><w:t xml:space="preserve">, 2023, numéro 39-40, p. 1174</w:t></w:r></w:p><w:p><w:pPr/><w:r><w:rPr/><w:t xml:space="preserve">Article dans une revue</w:t></w:r></w:p><w:p><w:pPr/><w:hyperlink r:id="rId82" w:history="1"><w:r><w:rPr><w:color w:val="#410a8c"/><w:u w:val="single"/></w:rPr><w:t xml:space="preserve">hal-04747107v1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Taxation de la cession de l’usufruit de droits sociaux aux droits d'enregistrement L'usufruit nouveau est arrivé ! Boîte de Pandore ou Eldorado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2023, 21</w:t></w:r></w:p><w:p><w:pPr/><w:r><w:rPr/><w:t xml:space="preserve">Article dans une revue</w:t></w:r></w:p><w:p><w:pPr/><w:hyperlink r:id="rId84" w:history="1"><w:r><w:rPr><w:color w:val="#410a8c"/><w:u w:val="single"/></w:rPr><w:t xml:space="preserve">hal-04481145v1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Actions à la disposition de l’usufruitier à l’encontre du constructeur de l’ouvrage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2023</w:t></w:r></w:p><w:p><w:pPr/><w:r><w:rPr/><w:t xml:space="preserve">Article dans une revue</w:t></w:r></w:p><w:p><w:pPr/><w:hyperlink r:id="rId85" w:history="1"><w:r><w:rPr><w:color w:val="#410a8c"/><w:u w:val="single"/></w:rPr><w:t xml:space="preserve">hal-04481155v1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SCI, un outil « exceptionnel » d’attribution intégrale des déficits fonciers à des associés minoritaires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&amp; stratégie patrimoniale</w:t></w:r><w:r><w:rPr/><w:t xml:space="preserve">, 2022, 4, pp.4</w:t></w:r></w:p><w:p><w:pPr/><w:r><w:rPr/><w:t xml:space="preserve">Article dans une revue</w:t></w:r></w:p><w:p><w:pPr/><w:hyperlink r:id="rId86" w:history="1"><w:r><w:rPr><w:color w:val="#410a8c"/><w:u w:val="single"/></w:rPr><w:t xml:space="preserve">hal-04481164v1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Revente d'un bien immobilier par un marchand de biens et TVA sur marge ; Note sous Conseil d'État, huitième et troisième Chambres réunies, 11 octobre 2022, requête numéro 464561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2022, numéro 46, pp. 7-8</w:t></w:r></w:p><w:p><w:pPr/><w:r><w:rPr/><w:t xml:space="preserve">Article dans une revue</w:t></w:r></w:p><w:p><w:pPr/><w:hyperlink r:id="rId87" w:history="1"><w:r><w:rPr><w:color w:val="#410a8c"/><w:u w:val="single"/></w:rPr><w:t xml:space="preserve">hal-04747217v1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Transfert d’universalité et TVA. Vent de panique à l’égard de l’article 257 bis du Code général des impôts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4, pp. 112-114</w:t></w:r></w:p><w:p><w:pPr/><w:r><w:rPr/><w:t xml:space="preserve">Article dans une revue</w:t></w:r></w:p><w:p><w:pPr/><w:hyperlink r:id="rId88" w:history="1"><w:r><w:rPr><w:color w:val="#410a8c"/><w:u w:val="single"/></w:rPr><w:t xml:space="preserve">hal-04747223v1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fiscalité du crédit-bail et de la fiducie en matière immobilière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&amp; Patrimoine</w:t></w:r><w:r><w:rPr/><w:t xml:space="preserve">, 2022, n°330, pp.49-53</w:t></w:r></w:p><w:p><w:pPr/><w:r><w:rPr/><w:t xml:space="preserve">Article dans une revue</w:t></w:r></w:p><w:p><w:pPr/><w:hyperlink r:id="rId89" w:history="1"><w:r><w:rPr><w:color w:val="#410a8c"/><w:u w:val="single"/></w:rPr><w:t xml:space="preserve">hal-04747112v1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1, pp. 37-41</w:t></w:r></w:p><w:p><w:pPr/><w:r><w:rPr/><w:t xml:space="preserve">Article dans une revue</w:t></w:r></w:p><w:p><w:pPr/><w:hyperlink r:id="rId90" w:history="1"><w:r><w:rPr><w:color w:val="#410a8c"/><w:u w:val="single"/></w:rPr><w:t xml:space="preserve">hal-04747231v1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Fiducie, trust et gestion de patrimoine</w:t></w:r></w:hyperlink></w:p><w:p><w:pPr/><w:hyperlink r:id="rId92" w:history="1"><w:r><w:rPr><w:color w:val="#410a8c"/><w:u w:val="single"/></w:rPr><w:t xml:space="preserve">Dominique Davodet</w:t></w:r></w:hyperlink><w:r><w:rPr/><w:t xml:space="preserve">,</w:t></w:r><w:hyperlink r:id="rId46" w:history="1"><w:r><w:rPr><w:color w:val="#410a8c"/><w:u w:val="single"/></w:rPr><w:t xml:space="preserve">Michel Grimaldi</w:t></w:r></w:hyperlink><w:r><w:rPr/><w:t xml:space="preserve">,</w:t></w:r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w:r><w:rPr/><w:t xml:space="preserve">,</w:t></w:r><w:hyperlink r:id="rId93" w:history="1"><w:r><w:rPr><w:color w:val="#410a8c"/><w:u w:val="single"/></w:rPr><w:t xml:space="preserve">Nathalie Peterka</w:t></w:r></w:hyperlink><w:r><w:rPr/><w:t xml:space="preserve">et al.</w:t></w:r></w:p><w:p><w:pPr/><w:r><w:rPr><w:i w:val="1"/><w:iCs w:val="1"/></w:rPr><w:t xml:space="preserve">Ingénierie patrimoniale</w:t></w:r><w:r><w:rPr/><w:t xml:space="preserve">, 2022, 4, pp.81-138</w:t></w:r></w:p><w:p><w:pPr/><w:r><w:rPr/><w:t xml:space="preserve">Article dans une revue</w:t></w:r></w:p><w:p><w:pPr/><w:hyperlink r:id="rId91" w:history="1"><w:r><w:rPr><w:color w:val="#410a8c"/><w:u w:val="single"/></w:rPr><w:t xml:space="preserve">hal-03968474v1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Chronique de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numéro 5, pp. 455-459</w:t></w:r></w:p><w:p><w:pPr/><w:r><w:rPr/><w:t xml:space="preserve">Article dans une revue</w:t></w:r></w:p><w:p><w:pPr/><w:hyperlink r:id="rId94" w:history="1"><w:r><w:rPr><w:color w:val="#410a8c"/><w:u w:val="single"/></w:rPr><w:t xml:space="preserve">hal-04747226v1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de la volonté individuelle sur les qualifications fiscales – Imposition des plus-values privées lors de la cession de titres sociaux grevés d’un usufruit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2022</w:t></w:r></w:p><w:p><w:pPr/><w:r><w:rPr/><w:t xml:space="preserve">Article dans une revue</w:t></w:r></w:p><w:p><w:pPr/><w:hyperlink r:id="rId95" w:history="1"><w:r><w:rPr><w:color w:val="#410a8c"/><w:u w:val="single"/></w:rPr><w:t xml:space="preserve">hal-04481169v1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2022, Numéro 3</w:t></w:r></w:p><w:p><w:pPr/><w:r><w:rPr/><w:t xml:space="preserve">Article dans une revue</w:t></w:r></w:p><w:p><w:pPr/><w:hyperlink r:id="rId96" w:history="1"><w:r><w:rPr><w:color w:val="#410a8c"/><w:u w:val="single"/></w:rPr><w:t xml:space="preserve">hal-04747230v1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aspects fiscaux de la fiducie française</w:t></w:r></w:hyperlink></w:p><w:p><w:pPr/><w:hyperlink r:id="rId14" w:history="1"><w:r><w:rPr><w:color w:val="#410a8c"/><w:u w:val="single"/></w:rPr><w:t xml:space="preserve">Sabrina Le Normand-Caillère</w:t></w:r></w:hyperlink><w:r><w:rPr/><w:t xml:space="preserve">,</w:t></w:r><w:hyperlink r:id="rId32" w:history="1"><w:r><w:rPr><w:color w:val="#410a8c"/><w:u w:val="single"/></w:rPr><w:t xml:space="preserve">Michel Collet</w:t></w:r></w:hyperlink></w:p><w:p><w:pPr/><w:r><w:rPr><w:i w:val="1"/><w:iCs w:val="1"/></w:rPr><w:t xml:space="preserve">Ingénierie patrimoniale</w:t></w:r><w:r><w:rPr/><w:t xml:space="preserve">, 2022, numéro 4, pp. 86-89</w:t></w:r></w:p><w:p><w:pPr/><w:r><w:rPr/><w:t xml:space="preserve">Article dans une revue</w:t></w:r></w:p><w:p><w:pPr/><w:hyperlink r:id="rId97" w:history="1"><w:r><w:rPr><w:color w:val="#410a8c"/><w:u w:val="single"/></w:rPr><w:t xml:space="preserve">hal-04747225v1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incidences fiscales en matière de TVA de l'exercice de la faculté de rachat d'un bien immobilier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2022, numéro 43-44, pp. 34-41</w:t></w:r></w:p><w:p><w:pPr/><w:r><w:rPr/><w:t xml:space="preserve">Article dans une revue</w:t></w:r></w:p><w:p><w:pPr/><w:hyperlink r:id="rId98" w:history="1"><w:r><w:rPr><w:color w:val="#410a8c"/><w:u w:val="single"/></w:rPr><w:t xml:space="preserve">hal-04747218v1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fiducie : présentation introductive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&amp; stratégie patrimoniale</w:t></w:r><w:r><w:rPr/><w:t xml:space="preserve">, 2022</w:t></w:r></w:p><w:p><w:pPr/><w:r><w:rPr/><w:t xml:space="preserve">Article dans une revue</w:t></w:r></w:p><w:p><w:pPr/><w:hyperlink r:id="rId99" w:history="1"><w:r><w:rPr><w:color w:val="#410a8c"/><w:u w:val="single"/></w:rPr><w:t xml:space="preserve">hal-03677784v1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Opérations complexes et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911</w:t></w:r></w:p><w:p><w:pPr/><w:r><w:rPr/><w:t xml:space="preserve">Article dans une revue</w:t></w:r></w:p><w:p><w:pPr/><w:hyperlink r:id="rId100" w:history="1"><w:r><w:rPr><w:color w:val="#410a8c"/><w:u w:val="single"/></w:rPr><w:t xml:space="preserve">hal-04747227v1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nouvel épisode de la TVA sur marge en matière immobilière : la saga continue !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2022, numéro 921</w:t></w:r></w:p><w:p><w:pPr/><w:r><w:rPr/><w:t xml:space="preserve">Article dans une revue</w:t></w:r></w:p><w:p><w:pPr/><w:hyperlink r:id="rId101" w:history="1"><w:r><w:rPr><w:color w:val="#410a8c"/><w:u w:val="single"/></w:rPr><w:t xml:space="preserve">hal-04747222v1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transfert du patrimoine de l’EIPP</w:t></w:r></w:hyperlink></w:p><w:p><w:pPr/><w:hyperlink r:id="rId103" w:history="1"><w:r><w:rPr><w:color w:val="#410a8c"/><w:u w:val="single"/></w:rPr><w:t xml:space="preserve">Nadège Jullian</w:t></w:r></w:hyperlink><w:r><w:rPr/><w:t xml:space="preserve">,</w:t></w:r><w:hyperlink r:id="rId104" w:history="1"><w:r><w:rPr><w:color w:val="#410a8c"/><w:u w:val="single"/></w:rPr><w:t xml:space="preserve">Renaud Mortier</w:t></w:r></w:hyperlink><w:r><w:rPr/><w:t xml:space="preserve">,</w:t></w:r><w:hyperlink r:id="rId105" w:history="1"><w:r><w:rPr><w:color w:val="#410a8c"/><w:u w:val="single"/></w:rPr><w:t xml:space="preserve">Sabrina Le Normand</w:t></w:r></w:hyperlink></w:p><w:p><w:pPr/><w:r><w:rPr><w:i w:val="1"/><w:iCs w:val="1"/></w:rPr><w:t xml:space="preserve">La semaine juridique. Notariale et immobilière</w:t></w:r><w:r><w:rPr/><w:t xml:space="preserve">, 2022, n° 43, pp.46-48</w:t></w:r></w:p><w:p><w:pPr/><w:r><w:rPr/><w:t xml:space="preserve">Article dans une revue</w:t></w:r></w:p><w:p><w:pPr/><w:hyperlink r:id="rId102" w:history="1"><w:r><w:rPr><w:color w:val="#410a8c"/><w:u w:val="single"/></w:rPr><w:t xml:space="preserve">hal-03838281v1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L’abus dans le cadre de l’impôt sur la fortune », in dossier « L’abus de droit en matière fiscale»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du patrimoine</w:t></w:r><w:r><w:rPr/><w:t xml:space="preserve">, A paraître</w:t></w:r></w:p><w:p><w:pPr/><w:r><w:rPr/><w:t xml:space="preserve">Article dans une revue</w:t></w:r></w:p><w:p><w:pPr/><w:hyperlink r:id="rId106" w:history="1"><w:r><w:rPr><w:color w:val="#410a8c"/><w:u w:val="single"/></w:rPr><w:t xml:space="preserve">hal-03677723v1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Taxation de la plus-value de cession d’un bien immobilier acquis à l’origine successivement par succession et licitation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2021, 1</w:t></w:r></w:p><w:p><w:pPr/><w:r><w:rPr/><w:t xml:space="preserve">Article dans une revue</w:t></w:r></w:p><w:p><w:pPr/><w:hyperlink r:id="rId107" w:history="1"><w:r><w:rPr><w:color w:val="#410a8c"/><w:u w:val="single"/></w:rPr><w:t xml:space="preserve">hal-03526919v1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Nouvel épisode de la TVA sur marge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2021, 265 - n° N7513BYW</w:t></w:r></w:p><w:p><w:pPr/><w:r><w:rPr/><w:t xml:space="preserve">Article dans une revue</w:t></w:r></w:p><w:p><w:pPr/><w:hyperlink r:id="rId108" w:history="1"><w:r><w:rPr><w:color w:val="#410a8c"/><w:u w:val="single"/></w:rPr><w:t xml:space="preserve">hal-03555358v1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Refus de la déduction des frais d’avocat et d’instance relatifs à la cession de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2021, numéro 888</w:t></w:r></w:p><w:p><w:pPr/><w:r><w:rPr/><w:t xml:space="preserve">Article dans une revue</w:t></w:r></w:p><w:p><w:pPr/><w:hyperlink r:id="rId109" w:history="1"><w:r><w:rPr><w:color w:val="#410a8c"/><w:u w:val="single"/></w:rPr><w:t xml:space="preserve">hal-04747232v1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Chronique &amp;quot;Fiscalité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2021</w:t></w:r></w:p><w:p><w:pPr/><w:r><w:rPr/><w:t xml:space="preserve">Article dans une revue</w:t></w:r></w:p><w:p><w:pPr/><w:hyperlink r:id="rId110" w:history="1"><w:r><w:rPr><w:color w:val="#410a8c"/><w:u w:val="single"/></w:rPr><w:t xml:space="preserve">hal-03677807v1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Chronique &amp;quot;Fiscalité des entreprises et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2021</w:t></w:r></w:p><w:p><w:pPr/><w:r><w:rPr/><w:t xml:space="preserve">Article dans une revue</w:t></w:r></w:p><w:p><w:pPr/><w:hyperlink r:id="rId111" w:history="1"><w:r><w:rPr><w:color w:val="#410a8c"/><w:u w:val="single"/></w:rPr><w:t xml:space="preserve">hal-03677838v1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Aspects fiscaux de la transmission de l’entreprise familiale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2021, 5, pp.5-10</w:t></w:r></w:p><w:p><w:pPr/><w:r><w:rPr/><w:t xml:space="preserve">Article dans une revue</w:t></w:r></w:p><w:p><w:pPr/><w:hyperlink r:id="rId112" w:history="1"><w:r><w:rPr><w:color w:val="#410a8c"/><w:u w:val="single"/></w:rPr><w:t xml:space="preserve">hal-03485451v1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responsabilité civile délictuelle des associés majoritaires pour collusion frauduleuse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2021, 12, pp.1155</w:t></w:r></w:p><w:p><w:pPr/><w:r><w:rPr/><w:t xml:space="preserve">Article dans une revue</w:t></w:r></w:p><w:p><w:pPr/><w:hyperlink r:id="rId113" w:history="1"><w:r><w:rPr><w:color w:val="#410a8c"/><w:u w:val="single"/></w:rPr><w:t xml:space="preserve">hal-03517084v1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Fiducie : appel à la rénovation du régime fiscal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2021</w:t></w:r></w:p><w:p><w:pPr/><w:r><w:rPr/><w:t xml:space="preserve">Article dans une revue</w:t></w:r></w:p><w:p><w:pPr/><w:hyperlink r:id="rId114" w:history="1"><w:r><w:rPr><w:color w:val="#410a8c"/><w:u w:val="single"/></w:rPr><w:t xml:space="preserve">hal-03677726v1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Application française de la jurisprudence Skandia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2020, 748 - n° N5749BYL</w:t></w:r></w:p><w:p><w:pPr/><w:r><w:rPr/><w:t xml:space="preserve">Article dans une revue</w:t></w:r></w:p><w:p><w:pPr/><w:hyperlink r:id="rId115" w:history="1"><w:r><w:rPr><w:color w:val="#410a8c"/><w:u w:val="single"/></w:rPr><w:t xml:space="preserve">hal-03555379v1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aspects fiscaux de la fiducie, in Colloque « L’aménagement contractuel des nouveaux droits réels 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2020, numéro 1</w:t></w:r></w:p><w:p><w:pPr/><w:r><w:rPr/><w:t xml:space="preserve">Article dans une revue</w:t></w:r></w:p><w:p><w:pPr/><w:hyperlink r:id="rId116" w:history="1"><w:r><w:rPr><w:color w:val="#410a8c"/><w:u w:val="single"/></w:rPr><w:t xml:space="preserve">hal-04747143v1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renonciation à un droit d’usufruit sur titres sociaux au profit d’une société nue-propriétaire : une fausse bonne idée 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2020, 17</w:t></w:r></w:p><w:p><w:pPr/><w:r><w:rPr/><w:t xml:space="preserve">Article dans une revue</w:t></w:r></w:p><w:p><w:pPr/><w:hyperlink r:id="rId117" w:history="1"><w:r><w:rPr><w:color w:val="#410a8c"/><w:u w:val="single"/></w:rPr><w:t xml:space="preserve">hal-03517105v1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Régime fiscal de la contribution aux charges du mariage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Personnes &amp; Famille</w:t></w:r><w:r><w:rPr/><w:t xml:space="preserve">, 2020, 7-9, pp.47</w:t></w:r></w:p><w:p><w:pPr/><w:r><w:rPr/><w:t xml:space="preserve">Article dans une revue</w:t></w:r></w:p><w:p><w:pPr/><w:hyperlink r:id="rId118" w:history="1"><w:r><w:rPr><w:color w:val="#410a8c"/><w:u w:val="single"/></w:rPr><w:t xml:space="preserve">hal-03540693v1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L’exercice de l’option à la TVA de location de locaux nus professionnels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2020, 842 - n° N5105BYQ</w:t></w:r></w:p><w:p><w:pPr/><w:r><w:rPr/><w:t xml:space="preserve">Article dans une revue</w:t></w:r></w:p><w:p><w:pPr/><w:hyperlink r:id="rId119" w:history="1"><w:r><w:rPr><w:color w:val="#410a8c"/><w:u w:val="single"/></w:rPr><w:t xml:space="preserve">hal-03555397v1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Société holding et assujettissement à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2019, 3, pp.154-156</w:t></w:r></w:p><w:p><w:pPr/><w:r><w:rPr/><w:t xml:space="preserve">Article dans une revue</w:t></w:r></w:p><w:p><w:pPr/><w:hyperlink r:id="rId120" w:history="1"><w:r><w:rPr><w:color w:val="#410a8c"/><w:u w:val="single"/></w:rPr><w:t xml:space="preserve">hal-03540750v1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fiduciaire de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5, pp.408-413</w:t></w:r></w:p><w:p><w:pPr/><w:r><w:rPr/><w:t xml:space="preserve">Article dans une revue</w:t></w:r></w:p><w:p><w:pPr/><w:hyperlink r:id="rId121" w:history="1"><w:r><w:rPr><w:color w:val="#410a8c"/><w:u w:val="single"/></w:rPr><w:t xml:space="preserve">hal-03512815v1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Note sous Conseil d'État, neuvième-dixième Chambres réunies, 30 mai 2018, requête numéro 402447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2" w:history="1"><w:r><w:rPr><w:color w:val="#410a8c"/><w:u w:val="single"/></w:rPr><w:t xml:space="preserve">hal-02052361v1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L’impôt sur la fortune immobilière, quelles actualités ? Le cas particulier du démembrement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2019</w:t></w:r></w:p><w:p><w:pPr/><w:r><w:rPr/><w:t xml:space="preserve">Article dans une revue</w:t></w:r></w:p><w:p><w:pPr/><w:hyperlink r:id="rId123" w:history="1"><w:r><w:rPr><w:color w:val="#410a8c"/><w:u w:val="single"/></w:rPr><w:t xml:space="preserve">hal-03486667v1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droit réel de jouissance spéciale sur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sociétaire</w:t></w:r><w:r><w:rPr/><w:t xml:space="preserve">, 2019, 165</w:t></w:r></w:p><w:p><w:pPr/><w:r><w:rPr/><w:t xml:space="preserve">Article dans une revue</w:t></w:r></w:p><w:p><w:pPr/><w:hyperlink r:id="rId124" w:history="1"><w:r><w:rPr><w:color w:val="#410a8c"/><w:u w:val="single"/></w:rPr><w:t xml:space="preserve">hal-03508126v1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Note sous Conseil d'État, troisième et huitième Chambres, 22 mai 2017, requête numéro 396945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5" w:history="1"><w:r><w:rPr><w:color w:val="#410a8c"/><w:u w:val="single"/></w:rPr><w:t xml:space="preserve">hal-02052362v1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sous Loi numéro 2018-1317 du 28 décembre 2018 de finances pour 2019, Journal officiel numéro 0302 du 30 décembre 2018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1</w:t></w:r></w:p><w:p><w:pPr/><w:r><w:rPr/><w:t xml:space="preserve">Article dans une revue</w:t></w:r></w:p><w:p><w:pPr/><w:hyperlink r:id="rId126" w:history="1"><w:r><w:rPr><w:color w:val="#410a8c"/><w:u w:val="single"/></w:rPr><w:t xml:space="preserve">hal-02052360v1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fiduciaire de droits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2019, numéro 5, pp. 408-413</w:t></w:r></w:p><w:p><w:pPr/><w:r><w:rPr/><w:t xml:space="preserve">Article dans une revue</w:t></w:r></w:p><w:p><w:pPr/><w:hyperlink r:id="rId127" w:history="1"><w:r><w:rPr><w:color w:val="#410a8c"/><w:u w:val="single"/></w:rPr><w:t xml:space="preserve">hal-04747146v1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TVA sur marge et cessions de terrains à bâtir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2019, 774 - n° A7209XBM</w:t></w:r></w:p><w:p><w:pPr/><w:r><w:rPr/><w:t xml:space="preserve">Article dans une revue</w:t></w:r></w:p><w:p><w:pPr/><w:hyperlink r:id="rId128" w:history="1"><w:r><w:rPr><w:color w:val="#410a8c"/><w:u w:val="single"/></w:rPr><w:t xml:space="preserve">hal-03555508v1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aspects fiscaux de l'immobilier d'entreprise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</w:t></w:r></w:p><w:p><w:pPr/><w:r><w:rPr/><w:t xml:space="preserve">Article dans une revue</w:t></w:r></w:p><w:p><w:pPr/><w:hyperlink r:id="rId129" w:history="1"><w:r><w:rPr><w:color w:val="#410a8c"/><w:u w:val="single"/></w:rPr><w:t xml:space="preserve">hal-02052379v1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fiscalité patrimoniale du dirigeant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2018/1</w:t></w:r></w:p><w:p><w:pPr/><w:r><w:rPr/><w:t xml:space="preserve">Article dans une revue</w:t></w:r></w:p><w:p><w:pPr/><w:hyperlink r:id="rId130" w:history="1"><w:r><w:rPr><w:color w:val="#410a8c"/><w:u w:val="single"/></w:rPr><w:t xml:space="preserve">hal-02052382v1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Interprétation stricte de l'exonération de TVA des opérations de virement et de paiement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2018/3</w:t></w:r></w:p><w:p><w:pPr/><w:r><w:rPr/><w:t xml:space="preserve">Article dans une revue</w:t></w:r></w:p><w:p><w:pPr/><w:hyperlink r:id="rId131" w:history="1"><w:r><w:rPr><w:color w:val="#410a8c"/><w:u w:val="single"/></w:rPr><w:t xml:space="preserve">hal-02052366v1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fiscalité des entreprises et de leurs dirigeants. La fiscalité patrimoniale des dirigeants ; Note sous Loi numéro 2017-1837 du 30 décembre 2017 de finances pour 2018, Journal Officiel numéro 0305 du 31 décembre 2017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5</w:t></w:r></w:p><w:p><w:pPr/><w:r><w:rPr/><w:t xml:space="preserve">Article dans une revue</w:t></w:r></w:p><w:p><w:pPr/><w:hyperlink r:id="rId132" w:history="1"><w:r><w:rPr><w:color w:val="#410a8c"/><w:u w:val="single"/></w:rPr><w:t xml:space="preserve">hal-02052363v1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fiscalité du droit réel de jouissance spéciale d’un bien immobilier, in Dossier « Oser les droits réels de jouissance spéciale ! » sous la direction du Professeur J. Dubarry et avec la participation de V. Streiff, F. Collard, J-J. Lubin, B. Travely, Pérez Mas, N. Damas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2018, pp.44-48</w:t></w:r></w:p><w:p><w:pPr/><w:r><w:rPr/><w:t xml:space="preserve">Article dans une revue</w:t></w:r></w:p><w:p><w:pPr/><w:hyperlink r:id="rId133" w:history="1"><w:r><w:rPr><w:color w:val="#410a8c"/><w:u w:val="single"/></w:rPr><w:t xml:space="preserve">hal-04747122v1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Calculer et optimiser l’imposition des revenus distribués et des plus-values mobilières par la flat tax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2018, numéro 6</w:t></w:r></w:p><w:p><w:pPr/><w:r><w:rPr/><w:t xml:space="preserve">Article dans une revue</w:t></w:r></w:p><w:p><w:pPr/><w:hyperlink r:id="rId134" w:history="1"><w:r><w:rPr><w:color w:val="#410a8c"/><w:u w:val="single"/></w:rPr><w:t xml:space="preserve">hal-04747127v1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Livraison intracommunautaire et vente en chaîne en matière de TVA ; Note sous Cour de Justice de l'Union Européenne, 21 février 2018, affaire numéro C-628/16, Kreuzmayr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35" w:history="1"><w:r><w:rPr><w:color w:val="#410a8c"/><w:u w:val="single"/></w:rPr><w:t xml:space="preserve">hal-02052374v1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Intérêts d'obligations convertibles en actions et prorata de TVA-CE, 5 mars 2018, n° 393647, SAS ACG Holding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2018/2</w:t></w:r></w:p><w:p><w:pPr/><w:r><w:rPr/><w:t xml:space="preserve">Article dans une revue</w:t></w:r></w:p><w:p><w:pPr/><w:hyperlink r:id="rId136" w:history="1"><w:r><w:rPr><w:color w:val="#410a8c"/><w:u w:val="single"/></w:rPr><w:t xml:space="preserve">hal-02052377v1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Quote-part de frais et charges et intégration fiscale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37" w:history="1"><w:r><w:rPr><w:color w:val="#410a8c"/><w:u w:val="single"/></w:rPr><w:t xml:space="preserve">hal-02052375v1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Fiscalité patrimoniale : apports de la loi de finances 2018 et des lois de finances rectificatives pour 2017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2018, 726</w:t></w:r></w:p><w:p><w:pPr/><w:r><w:rPr/><w:t xml:space="preserve">Article dans une revue</w:t></w:r></w:p><w:p><w:pPr/><w:hyperlink r:id="rId138" w:history="1"><w:r><w:rPr><w:color w:val="#410a8c"/><w:u w:val="single"/></w:rPr><w:t xml:space="preserve">hal-02052380v1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Refus de renvoi de QPC relative à la remise en cause du droit à déduction de la TVA en cas de fraude carrousel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2018, 734</w:t></w:r></w:p><w:p><w:pPr/><w:r><w:rPr/><w:t xml:space="preserve">Article dans une revue</w:t></w:r></w:p><w:p><w:pPr/><w:hyperlink r:id="rId139" w:history="1"><w:r><w:rPr><w:color w:val="#410a8c"/><w:u w:val="single"/></w:rPr><w:t xml:space="preserve">hal-02052378v1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Remboursement de crédits de TVA et cessions de créances Dailly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2018, 2018/1</w:t></w:r></w:p><w:p><w:pPr/><w:r><w:rPr/><w:t xml:space="preserve">Article dans une revue</w:t></w:r></w:p><w:p><w:pPr/><w:hyperlink r:id="rId140" w:history="1"><w:r><w:rPr><w:color w:val="#410a8c"/><w:u w:val="single"/></w:rPr><w:t xml:space="preserve">hal-02052381v1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Retour sur la notion de société holding animatrice ; Note sous Cour de cassation, Chambre commerciale, 31 janvier 2018, pourvoi numéro 16-17.938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1" w:history="1"><w:r><w:rPr><w:color w:val="#410a8c"/><w:u w:val="single"/></w:rPr><w:t xml:space="preserve">hal-02052369v1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Exonération de la résidence principale ; Conseil d'État, huitième et troisième Chambres réunies, 24 novembre 2017, requête numéro 396209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2" w:history="1"><w:r><w:rPr><w:color w:val="#410a8c"/><w:u w:val="single"/></w:rPr><w:t xml:space="preserve">hal-02052372v1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fiscalité du droit réel de jouissance spéciale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Actes pratiques et ingénierie immobilière</w:t></w:r><w:r><w:rPr/><w:t xml:space="preserve">, 2018, 3</w:t></w:r></w:p><w:p><w:pPr/><w:r><w:rPr/><w:t xml:space="preserve">Article dans une revue</w:t></w:r></w:p><w:p><w:pPr/><w:hyperlink r:id="rId143" w:history="1"><w:r><w:rPr><w:color w:val="#410a8c"/><w:u w:val="single"/></w:rPr><w:t xml:space="preserve">hal-02052367v1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Plan épargne en actions (PEA) et interposition de sociétés ; Note sous Cour administrative d'appel de Paris, 21 décembre 2017, Kemoun, affaire numéro 14PA01656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4" w:history="1"><w:r><w:rPr><w:color w:val="#410a8c"/><w:u w:val="single"/></w:rPr><w:t xml:space="preserve">hal-02052376v1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Majoration de 80 %, non « automatique » en matière d'abus de droit ; Note sous Conseil d'État, neuvième et dixième Chambres réunies, 19 mars 2018, requête numéro 399862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5" w:history="1"><w:r><w:rPr><w:color w:val="#410a8c"/><w:u w:val="single"/></w:rPr><w:t xml:space="preserve">hal-02052373v1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fiscalité des entreprises et de leurs dirigeants. La fiscalité des entreprises. ; Note sous Conseil d'État, assemblée plénière, 13 juin 2018, SARL Berthelot opticiens, numéro 401942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5</w:t></w:r></w:p><w:p><w:pPr/><w:r><w:rPr/><w:t xml:space="preserve">Article dans une revue</w:t></w:r></w:p><w:p><w:pPr/><w:hyperlink r:id="rId146" w:history="1"><w:r><w:rPr><w:color w:val="#410a8c"/><w:u w:val="single"/></w:rPr><w:t xml:space="preserve">hal-02052365v1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2018/1</w:t></w:r></w:p><w:p><w:pPr/><w:r><w:rPr/><w:t xml:space="preserve">Article dans une revue</w:t></w:r></w:p><w:p><w:pPr/><w:hyperlink r:id="rId147" w:history="1"><w:r><w:rPr><w:color w:val="#410a8c"/><w:u w:val="single"/></w:rPr><w:t xml:space="preserve">hal-02052383v1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Fiscalité des bitcoins ; Note sous Conseil d'État, huitième et troisième Chambres réunies, 26 avril 2018, requêtes numéros 417809, 417809, 418031, 418032 et 418033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2018, 3</w:t></w:r></w:p><w:p><w:pPr/><w:r><w:rPr/><w:t xml:space="preserve">Article dans une revue</w:t></w:r></w:p><w:p><w:pPr/><w:hyperlink r:id="rId148" w:history="1"><w:r><w:rPr><w:color w:val="#410a8c"/><w:u w:val="single"/></w:rPr><w:t xml:space="preserve">hal-02052370v1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Calculer et optimiser l'imposition des revenus distribués et des plus-values mobilières par la flat tax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2018, 6</w:t></w:r></w:p><w:p><w:pPr/><w:r><w:rPr/><w:t xml:space="preserve">Article dans une revue</w:t></w:r></w:p><w:p><w:pPr/><w:hyperlink r:id="rId149" w:history="1"><w:r><w:rPr><w:color w:val="#410a8c"/><w:u w:val="single"/></w:rPr><w:t xml:space="preserve">hal-02052368v1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Financement d'actifs circulants et opérations complexes en matière de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2017/2</w:t></w:r></w:p><w:p><w:pPr/><w:r><w:rPr/><w:t xml:space="preserve">Article dans une revue</w:t></w:r></w:p><w:p><w:pPr/><w:hyperlink r:id="rId150" w:history="1"><w:r><w:rPr><w:color w:val="#410a8c"/><w:u w:val="single"/></w:rPr><w:t xml:space="preserve">hal-02052392v1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Assujettissement à la TVA des primes de capture de cartes bancaires placées en opposition ou utilisées de manière frauduleuse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2017/3</w:t></w:r></w:p><w:p><w:pPr/><w:r><w:rPr/><w:t xml:space="preserve">Article dans une revue</w:t></w:r></w:p><w:p><w:pPr/><w:hyperlink r:id="rId151" w:history="1"><w:r><w:rPr><w:color w:val="#410a8c"/><w:u w:val="single"/></w:rPr><w:t xml:space="preserve">hal-02052388v1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Fiscalité des services financiers</w:t></w:r></w:hyperlink></w:p><w:p><w:pPr/><w:hyperlink r:id="rId153" w:history="1"><w:r><w:rPr><w:color w:val="#410a8c"/><w:u w:val="single"/></w:rPr><w:t xml:space="preserve">Georges Cavalier</w:t></w:r></w:hyperlink><w:r><w:rPr/><w:t xml:space="preserve">,</w:t></w:r><w:hyperlink r:id="rId154" w:history="1"><w:r><w:rPr><w:color w:val="#410a8c"/><w:u w:val="single"/></w:rPr><w:t xml:space="preserve">Régis Vabres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2017/1</w:t></w:r></w:p><w:p><w:pPr/><w:r><w:rPr/><w:t xml:space="preserve">Article dans une revue</w:t></w:r></w:p><w:p><w:pPr/><w:hyperlink r:id="rId152" w:history="1"><w:r><w:rPr><w:color w:val="#410a8c"/><w:u w:val="single"/></w:rPr><w:t xml:space="preserve">hal-02052395v1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Déduction des sommes versées par un gestionnaire de programmes de fidélisation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2017/1</w:t></w:r></w:p><w:p><w:pPr/><w:r><w:rPr/><w:t xml:space="preserve">Article dans une revue</w:t></w:r></w:p><w:p><w:pPr/><w:hyperlink r:id="rId155" w:history="1"><w:r><w:rPr><w:color w:val="#410a8c"/><w:u w:val="single"/></w:rPr><w:t xml:space="preserve">hal-02052396v1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bons de caisse, instruments de financement rénovés au service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des Sociétés [Journal des Sociétés]</w:t></w:r><w:r><w:rPr/><w:t xml:space="preserve">, 2017</w:t></w:r></w:p><w:p><w:pPr/><w:r><w:rPr/><w:t xml:space="preserve">Article dans une revue</w:t></w:r></w:p><w:p><w:pPr/><w:hyperlink r:id="rId156" w:history="1"><w:r><w:rPr><w:color w:val="#410a8c"/><w:u w:val="single"/></w:rPr><w:t xml:space="preserve">hal-03487146v1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Fiscalité patrimoniale : apports de la loi de finances 2017 et de la loi de finances rectificative pour 2016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682</w:t></w:r></w:p><w:p><w:pPr/><w:r><w:rPr/><w:t xml:space="preserve">Article dans une revue</w:t></w:r></w:p><w:p><w:pPr/><w:hyperlink r:id="rId157" w:history="1"><w:r><w:rPr><w:color w:val="#410a8c"/><w:u w:val="single"/></w:rPr><w:t xml:space="preserve">hal-02052394v1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Fiducie de titres de participation : une fiscalité neutre 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7</w:t></w:r></w:p><w:p><w:pPr/><w:r><w:rPr/><w:t xml:space="preserve">Article dans une revue</w:t></w:r></w:p><w:p><w:pPr/><w:hyperlink r:id="rId158" w:history="1"><w:r><w:rPr><w:color w:val="#410a8c"/><w:u w:val="single"/></w:rPr><w:t xml:space="preserve">hal-02052389v1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bons de caisse, instruments de financement rénovés au service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des sociétés </w:t></w:r><w:r><w:rPr/><w:t xml:space="preserve">, 2017</w:t></w:r></w:p><w:p><w:pPr/><w:r><w:rPr/><w:t xml:space="preserve">Article dans une revue</w:t></w:r></w:p><w:p><w:pPr/><w:hyperlink r:id="rId159" w:history="1"><w:r><w:rPr><w:color w:val="#410a8c"/><w:u w:val="single"/></w:rPr><w:t xml:space="preserve">hal-04747131v1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fiscalité des entreprises et de leurs dirigeants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2017, 5</w:t></w:r></w:p><w:p><w:pPr/><w:r><w:rPr/><w:t xml:space="preserve">Article dans une revue</w:t></w:r></w:p><w:p><w:pPr/><w:hyperlink r:id="rId160" w:history="1"><w:r><w:rPr><w:color w:val="#410a8c"/><w:u w:val="single"/></w:rPr><w:t xml:space="preserve">hal-02052387v1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groupements de moyens dans le secteur bancaire et financier : une fin assurée ?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2017, 2017/4</w:t></w:r></w:p><w:p><w:pPr/><w:r><w:rPr/><w:t xml:space="preserve">Article dans une revue</w:t></w:r></w:p><w:p><w:pPr/><w:hyperlink r:id="rId161" w:history="1"><w:r><w:rPr><w:color w:val="#410a8c"/><w:u w:val="single"/></w:rPr><w:t xml:space="preserve">hal-02052386v1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Liaisons dangereuses entre les groupements de moyens du secteur bancaire et financier et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718</w:t></w:r></w:p><w:p><w:pPr/><w:r><w:rPr/><w:t xml:space="preserve">Article dans une revue</w:t></w:r></w:p><w:p><w:pPr/><w:hyperlink r:id="rId162" w:history="1"><w:r><w:rPr><w:color w:val="#410a8c"/><w:u w:val="single"/></w:rPr><w:t xml:space="preserve">hal-02052385v1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Donation de la nue-propriété de titres sociaux avec clause de remploi et report de l'usufruit non assorti d'une sûreté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7</w:t></w:r></w:p><w:p><w:pPr/><w:r><w:rPr/><w:t xml:space="preserve">Article dans une revue</w:t></w:r></w:p><w:p><w:pPr/><w:hyperlink r:id="rId163" w:history="1"><w:r><w:rPr><w:color w:val="#410a8c"/><w:u w:val="single"/></w:rPr><w:t xml:space="preserve">hal-02052390v1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bons de caisse, des instruments de financement rénovés au service des entreprises</w:t></w:r></w:hyperlink></w:p><w:p><w:pPr/><w:hyperlink r:id="rId165" w:history="1"><w:r><w:rPr><w:color w:val="#410a8c"/><w:u w:val="single"/></w:rPr><w:t xml:space="preserve">Sabrina Le Normand-Callière</w:t></w:r></w:hyperlink></w:p><w:p><w:pPr/><w:r><w:rPr><w:i w:val="1"/><w:iCs w:val="1"/></w:rPr><w:t xml:space="preserve">Droit des sociétés </w:t></w:r><w:r><w:rPr/><w:t xml:space="preserve">, 2017, 12</w:t></w:r></w:p><w:p><w:pPr/><w:r><w:rPr/><w:t xml:space="preserve">Article dans une revue</w:t></w:r></w:p><w:p><w:pPr/><w:hyperlink r:id="rId164" w:history="1"><w:r><w:rPr><w:color w:val="#410a8c"/><w:u w:val="single"/></w:rPr><w:t xml:space="preserve">hal-02052384v1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L'exonération de TVA des livraisons intracommunautaires et l'absence d'inscription dans le système d'échange d'informations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690</w:t></w:r></w:p><w:p><w:pPr/><w:r><w:rPr/><w:t xml:space="preserve">Article dans une revue</w:t></w:r></w:p><w:p><w:pPr/><w:hyperlink r:id="rId166" w:history="1"><w:r><w:rPr><w:color w:val="#410a8c"/><w:u w:val="single"/></w:rPr><w:t xml:space="preserve">hal-02052393v1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fiducie de titres de participation : fiscalité réellement neutre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fiscale du patrimoine</w:t></w:r><w:r><w:rPr/><w:t xml:space="preserve">, 2017, numéro 7-8, pp. 34-36</w:t></w:r></w:p><w:p><w:pPr/><w:r><w:rPr/><w:t xml:space="preserve">Article dans une revue</w:t></w:r></w:p><w:p><w:pPr/><w:hyperlink r:id="rId167" w:history="1"><w:r><w:rPr><w:color w:val="#410a8c"/><w:u w:val="single"/></w:rPr><w:t xml:space="preserve">hal-04747150v1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Déduction de la TVA des prestations de services réalisées entre une succursale et son siège établi dans un autre État membre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Fiscal</w:t></w:r><w:r><w:rPr/><w:t xml:space="preserve">, 2017, 700</w:t></w:r></w:p><w:p><w:pPr/><w:r><w:rPr/><w:t xml:space="preserve">Article dans une revue</w:t></w:r></w:p><w:p><w:pPr/><w:hyperlink r:id="rId168" w:history="1"><w:r><w:rPr><w:color w:val="#410a8c"/><w:u w:val="single"/></w:rPr><w:t xml:space="preserve">hal-02052391v1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Exonération de TVA des fonds communs de placement appliquée aux sociétés gérant des biens immobiliers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4, pp.193-195</w:t></w:r></w:p><w:p><w:pPr/><w:r><w:rPr/><w:t xml:space="preserve">Article dans une revue</w:t></w:r></w:p><w:p><w:pPr/><w:hyperlink r:id="rId169" w:history="1"><w:r><w:rPr><w:color w:val="#410a8c"/><w:u w:val="single"/></w:rPr><w:t xml:space="preserve">hal-03549712v1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droit à déduction des sociétés holdings, un nouvel épisode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661 - n° A0954RQE</w:t></w:r></w:p><w:p><w:pPr/><w:r><w:rPr/><w:t xml:space="preserve">Article dans une revue</w:t></w:r></w:p><w:p><w:pPr/><w:hyperlink r:id="rId170" w:history="1"><w:r><w:rPr><w:color w:val="#410a8c"/><w:u w:val="single"/></w:rPr><w:t xml:space="preserve">hal-03555652v1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Qualification de la fourniture de logiciels standards par voie télématique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651 - n° A2225QY3</w:t></w:r></w:p><w:p><w:pPr/><w:r><w:rPr/><w:t xml:space="preserve">Article dans une revue</w:t></w:r></w:p><w:p><w:pPr/><w:hyperlink r:id="rId171" w:history="1"><w:r><w:rPr><w:color w:val="#410a8c"/><w:u w:val="single"/></w:rPr><w:t xml:space="preserve">hal-03555672v1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L’exonération de TVA d’un transfert intracommunautaire de biens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2016, 680 - n° A0046R89</w:t></w:r></w:p><w:p><w:pPr/><w:r><w:rPr/><w:t xml:space="preserve">Article dans une revue</w:t></w:r></w:p><w:p><w:pPr/><w:hyperlink r:id="rId172" w:history="1"><w:r><w:rPr><w:color w:val="#410a8c"/><w:u w:val="single"/></w:rPr><w:t xml:space="preserve">hal-03555635v1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notion d'assurance appliquée aux prestations de services de règlements des sinistres réalisées au nom et pour le compte d'un assureur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2, pp.123-126</w:t></w:r></w:p><w:p><w:pPr/><w:r><w:rPr/><w:t xml:space="preserve">Article dans une revue</w:t></w:r></w:p><w:p><w:pPr/><w:hyperlink r:id="rId173" w:history="1"><w:r><w:rPr><w:color w:val="#410a8c"/><w:u w:val="single"/></w:rPr><w:t xml:space="preserve">hal-03549756v1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Note sous l’arrêt de la CJUE, 16 juillet 2015, Larentia + Minerva Mbh & Co, aff. C-108/14 et C- 109/14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1, pp.167-169</w:t></w:r></w:p><w:p><w:pPr/><w:r><w:rPr/><w:t xml:space="preserve">Article dans une revue</w:t></w:r></w:p><w:p><w:pPr/><w:hyperlink r:id="rId174" w:history="1"><w:r><w:rPr><w:color w:val="#410a8c"/><w:u w:val="single"/></w:rPr><w:t xml:space="preserve">hal-03549769v1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sort des dividendes en présence d’un usufruit sur les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2016, 39, pp.43-47</w:t></w:r></w:p><w:p><w:pPr/><w:r><w:rPr/><w:t xml:space="preserve">Article dans une revue</w:t></w:r></w:p><w:p><w:pPr/><w:hyperlink r:id="rId175" w:history="1"><w:r><w:rPr><w:color w:val="#410a8c"/><w:u w:val="single"/></w:rPr><w:t xml:space="preserve">hal-03517187v1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Exclusion du droit à déduction de TVA, fraude et forclusion</w:t></w:r></w:hyperlink></w:p><w:p><w:pPr/><w:hyperlink r:id="rId105" w:history="1"><w:r><w:rPr><w:color w:val="#410a8c"/><w:u w:val="single"/></w:rPr><w:t xml:space="preserve">Sabrina Le Normand</w:t></w:r></w:hyperlink></w:p><w:p><w:pPr/><w:r><w:rPr><w:i w:val="1"/><w:iCs w:val="1"/></w:rPr><w:t xml:space="preserve">Lexbase Hebdo</w:t></w:r><w:r><w:rPr/><w:t xml:space="preserve">, 2016, 669 - n° A0125RYB</w:t></w:r></w:p><w:p><w:pPr/><w:r><w:rPr/><w:t xml:space="preserve">Article dans une revue</w:t></w:r></w:p><w:p><w:pPr/><w:hyperlink r:id="rId176" w:history="1"><w:r><w:rPr><w:color w:val="#410a8c"/><w:u w:val="single"/></w:rPr><w:t xml:space="preserve">hal-03555645v1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limites de l’instrumentalisation du patrimoine en droit fiscal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2016, 2, pp.195</w:t></w:r></w:p><w:p><w:pPr/><w:r><w:rPr/><w:t xml:space="preserve">Article dans une revue</w:t></w:r></w:p><w:p><w:pPr/><w:hyperlink r:id="rId177" w:history="1"><w:r><w:rPr><w:color w:val="#410a8c"/><w:u w:val="single"/></w:rPr><w:t xml:space="preserve">hal-03508226v1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Contours de l’exonération de TVA des opérations de paiement par carte et par virement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2016, 3, pp.92-94</w:t></w:r></w:p><w:p><w:pPr/><w:r><w:rPr/><w:t xml:space="preserve">Article dans une revue</w:t></w:r></w:p><w:p><w:pPr/><w:hyperlink r:id="rId178" w:history="1"><w:r><w:rPr><w:color w:val="#410a8c"/><w:u w:val="single"/></w:rPr><w:t xml:space="preserve">hal-03549724v1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L’exclusion statutaire d’un associé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2015, pp. 552 et s</w:t></w:r></w:p><w:p><w:pPr/><w:r><w:rPr/><w:t xml:space="preserve">Article dans une revue</w:t></w:r></w:p><w:p><w:pPr/><w:hyperlink r:id="rId179" w:history="1"><w:r><w:rPr><w:color w:val="#410a8c"/><w:u w:val="single"/></w:rPr><w:t xml:space="preserve">hal-04747133v1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notion d'opération complexe en matière de TVA : l'exemple de l'accès à un centre nautique en complément d'une prestation d'hébergement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droit fiscal</w:t></w:r><w:r><w:rPr/><w:t xml:space="preserve">, 2015, 48</w:t></w:r></w:p><w:p><w:pPr/><w:r><w:rPr/><w:t xml:space="preserve">Article dans une revue</w:t></w:r></w:p><w:p><w:pPr/><w:hyperlink r:id="rId180" w:history="1"><w:r><w:rPr><w:color w:val="#410a8c"/><w:u w:val="single"/></w:rPr><w:t xml:space="preserve">hal-03517204v1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Preuve de la fraude carrousel lors d'une livraison intracommunautaire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622 - n° A0161NMW</w:t></w:r></w:p><w:p><w:pPr/><w:r><w:rPr/><w:t xml:space="preserve">Article dans une revue</w:t></w:r></w:p><w:p><w:pPr/><w:hyperlink r:id="rId181" w:history="1"><w:r><w:rPr><w:color w:val="#410a8c"/><w:u w:val="single"/></w:rPr><w:t xml:space="preserve">hal-03555723v1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3, pp.117-120</w:t></w:r></w:p><w:p><w:pPr/><w:r><w:rPr/><w:t xml:space="preserve">Article dans une revue</w:t></w:r></w:p><w:p><w:pPr/><w:hyperlink r:id="rId182" w:history="1"><w:r><w:rPr><w:color w:val="#410a8c"/><w:u w:val="single"/></w:rPr><w:t xml:space="preserve">hal-03553204v1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L’exclusion statutaire d’un associé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2015, 6, pp.552-557</w:t></w:r></w:p><w:p><w:pPr/><w:r><w:rPr/><w:t xml:space="preserve">Article dans une revue</w:t></w:r></w:p><w:p><w:pPr/><w:hyperlink r:id="rId183" w:history="1"><w:r><w:rPr><w:color w:val="#410a8c"/><w:u w:val="single"/></w:rPr><w:t xml:space="preserve">hal-03487980v1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1, pp.129-131</w:t></w:r></w:p><w:p><w:pPr/><w:r><w:rPr/><w:t xml:space="preserve">Article dans une revue</w:t></w:r></w:p><w:p><w:pPr/><w:hyperlink r:id="rId184" w:history="1"><w:r><w:rPr><w:color w:val="#410a8c"/><w:u w:val="single"/></w:rPr><w:t xml:space="preserve">hal-03553079v1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Incidence du placement du produit de cession de titres-restaurant sur le droit à déduction de la TVA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632 - n° A5703NSZ</w:t></w:r></w:p><w:p><w:pPr/><w:r><w:rPr/><w:t xml:space="preserve">Article dans une revue</w:t></w:r></w:p><w:p><w:pPr/><w:hyperlink r:id="rId185" w:history="1"><w:r><w:rPr><w:color w:val="#410a8c"/><w:u w:val="single"/></w:rPr><w:t xml:space="preserve">hal-03555715v1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L'exigence d'activité principale pour l'exonération partielle d'ISF des droits détenus par des mandataires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Lexbase Hebdo</w:t></w:r><w:r><w:rPr/><w:t xml:space="preserve">, 2015, 622 - n° A3925N3R</w:t></w:r></w:p><w:p><w:pPr/><w:r><w:rPr/><w:t xml:space="preserve">Article dans une revue</w:t></w:r></w:p><w:p><w:pPr/><w:hyperlink r:id="rId186" w:history="1"><w:r><w:rPr><w:color w:val="#410a8c"/><w:u w:val="single"/></w:rPr><w:t xml:space="preserve">hal-03555698v1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non perpétuité du droit réel de jouissance spéciale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2015, 31-35</w:t></w:r></w:p><w:p><w:pPr/><w:r><w:rPr/><w:t xml:space="preserve">Article dans une revue</w:t></w:r></w:p><w:p><w:pPr/><w:hyperlink r:id="rId187" w:history="1"><w:r><w:rPr><w:color w:val="#410a8c"/><w:u w:val="single"/></w:rPr><w:t xml:space="preserve">hal-03517314v1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Note sous l’arrêt CJUE, 12 juin 2014, Granton advertising BV, aff. C-461/12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2, pp.125-127</w:t></w:r></w:p><w:p><w:pPr/><w:r><w:rPr/><w:t xml:space="preserve">Article dans une revue</w:t></w:r></w:p><w:p><w:pPr/><w:hyperlink r:id="rId188" w:history="1"><w:r><w:rPr><w:color w:val="#410a8c"/><w:u w:val="single"/></w:rPr><w:t xml:space="preserve">hal-03553217v1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Note sous l’arrêt CJUE, 2 juillet 2015, NLB Leasing D.O.O, aff. C-2019/14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2015, 4, pp.136-138</w:t></w:r></w:p><w:p><w:pPr/><w:r><w:rPr/><w:t xml:space="preserve">Article dans une revue</w:t></w:r></w:p><w:p><w:pPr/><w:hyperlink r:id="rId189" w:history="1"><w:r><w:rPr><w:color w:val="#410a8c"/><w:u w:val="single"/></w:rPr><w:t xml:space="preserve">hal-03553111v1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révocation judiciaire d’un mandat à effet posthume, « ça se discute » !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2015, 39</w:t></w:r></w:p><w:p><w:pPr/><w:r><w:rPr/><w:t xml:space="preserve">Article dans une revue</w:t></w:r></w:p><w:p><w:pPr/><w:hyperlink r:id="rId190" w:history="1"><w:r><w:rPr><w:color w:val="#410a8c"/><w:u w:val="single"/></w:rPr><w:t xml:space="preserve">hal-03517253v1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droit de participer aux assemblées du nu-propriétaire indivis de parts sociales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Notariale et immobilière</w:t></w:r><w:r><w:rPr/><w:t xml:space="preserve">, 2014</w:t></w:r></w:p><w:p><w:pPr/><w:r><w:rPr/><w:t xml:space="preserve">Article dans une revue</w:t></w:r></w:p><w:p><w:pPr/><w:hyperlink r:id="rId191" w:history="1"><w:r><w:rPr><w:color w:val="#410a8c"/><w:u w:val="single"/></w:rPr><w:t xml:space="preserve">hal-03517345v1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Lumière sur : La densification normative, Découverte d’un processus, C. Thibierge et alii, Mare et Martin, 2013</w:t></w:r></w:hyperlink></w:p><w:p><w:pPr/><w:hyperlink r:id="rId193" w:history="1"><w:r><w:rPr><w:color w:val="#410a8c"/><w:u w:val="single"/></w:rPr><w:t xml:space="preserve">Sandie Lacroix-de Sousa</w:t></w:r></w:hyperlink><w:r><w:rPr/><w:t xml:space="preserve">,</w:t></w:r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juridique Pothier</w:t></w:r><w:r><w:rPr/><w:t xml:space="preserve">, 2014, 1, pp.242-244</w:t></w:r></w:p><w:p><w:pPr/><w:r><w:rPr/><w:t xml:space="preserve">Article dans une revue</w:t></w:r></w:p><w:p><w:pPr/><w:hyperlink r:id="rId192" w:history="1"><w:r><w:rPr><w:color w:val="#410a8c"/><w:u w:val="single"/></w:rPr><w:t xml:space="preserve">hal-03221095v1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Note sous l’arrêt de la CJUE, 13 mars 2014, ATP PensionService A/S, aff. C-464/12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2014, 3, pp.111-113</w:t></w:r></w:p><w:p><w:pPr/><w:r><w:rPr/><w:t xml:space="preserve">Article dans une revue</w:t></w:r></w:p><w:p><w:pPr/><w:hyperlink r:id="rId194" w:history="1"><w:r><w:rPr><w:color w:val="#410a8c"/><w:u w:val="single"/></w:rPr><w:t xml:space="preserve">hal-03553261v1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Fiscalité indirecte (Taxe sur la valeur ajoutée)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Internationale des Services Financiers</w:t></w:r><w:r><w:rPr/><w:t xml:space="preserve">, 2014, 4, pp.126-127</w:t></w:r></w:p><w:p><w:pPr/><w:r><w:rPr/><w:t xml:space="preserve">Article dans une revue</w:t></w:r></w:p><w:p><w:pPr/><w:hyperlink r:id="rId195" w:history="1"><w:r><w:rPr><w:color w:val="#410a8c"/><w:u w:val="single"/></w:rPr><w:t xml:space="preserve">hal-03553235v1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location d’actions, un contrat à revisiter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Revue de jurisprudence commerciale. Ancien journal des agréés</w:t></w:r><w:r><w:rPr/><w:t xml:space="preserve">, 2014, 5, pp.309-323</w:t></w:r></w:p><w:p><w:pPr/><w:r><w:rPr/><w:t xml:space="preserve">Article dans une revue</w:t></w:r></w:p><w:p><w:pPr/><w:hyperlink r:id="rId196" w:history="1"><w:r><w:rPr><w:color w:val="#410a8c"/><w:u w:val="single"/></w:rPr><w:t xml:space="preserve">hal-03489365v1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contrôle du caractère excessif du cautionnement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2013, 4</w:t></w:r></w:p><w:p><w:pPr/><w:r><w:rPr/><w:t xml:space="preserve">Article dans une revue</w:t></w:r></w:p><w:p><w:pPr/><w:hyperlink r:id="rId197" w:history="1"><w:r><w:rPr><w:color w:val="#410a8c"/><w:u w:val="single"/></w:rPr><w:t xml:space="preserve">hal-03517616v1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contrôle de la cause dans le testament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Édition générale</w:t></w:r><w:r><w:rPr/><w:t xml:space="preserve">, 2012, 25</w:t></w:r></w:p><w:p><w:pPr/><w:r><w:rPr/><w:t xml:space="preserve">Article dans une revue</w:t></w:r></w:p><w:p><w:pPr/><w:hyperlink r:id="rId198" w:history="1"><w:r><w:rPr><w:color w:val="#410a8c"/><w:u w:val="single"/></w:rPr><w:t xml:space="preserve">hal-03519656v1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dessaisissement du débiteur en liquidation judiciaire à l'épreuve des évolutions récentes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Semaine juridique. Entreprise et affaires</w:t></w:r><w:r><w:rPr/><w:t xml:space="preserve">, 2012, 22, pp.1337</w:t></w:r></w:p><w:p><w:pPr/><w:r><w:rPr/><w:t xml:space="preserve">Article dans une revue</w:t></w:r></w:p><w:p><w:pPr/><w:hyperlink r:id="rId199" w:history="1"><w:r><w:rPr><w:color w:val="#410a8c"/><w:u w:val="single"/></w:rPr><w:t xml:space="preserve">hal-03508347v1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modification des statuts par le dirigeant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Droit des sociétés </w:t></w:r><w:r><w:rPr/><w:t xml:space="preserve">, 2012, 8-9, pp.4</w:t></w:r></w:p><w:p><w:pPr/><w:r><w:rPr/><w:t xml:space="preserve">Article dans une revue</w:t></w:r></w:p><w:p><w:pPr/><w:hyperlink r:id="rId200" w:history="1"><w:r><w:rPr><w:color w:val="#410a8c"/><w:u w:val="single"/></w:rPr><w:t xml:space="preserve">hal-03489410v1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« Le droit de vote du fiduciaire »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in colloque « L’associé »</w:t></w:r><w:r><w:rPr/><w:t xml:space="preserve">, Nov 2023, Université de Rennes,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hal-04481188v1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aspects fiscaux de la fiducie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Fiducie, Trust et gestion du patrimoine</w:t></w:r><w:r><w:rPr/><w:t xml:space="preserve">, May 2022,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hal-03677731v1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Fiducie et anticipation du risque incapacité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Fiducie, Trust et gestion du patrimoine</w:t></w:r><w:r><w:rPr/><w:t xml:space="preserve">, Jan 2022,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hal-03527008v1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Incitation fiscale à un comportement écoresponsable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 développement durable et le droit : perspectives internes et internationales</w:t></w:r><w:r><w:rPr/><w:t xml:space="preserve">, Université de Jagellonne, Oct 2021, Cracovie, Pologne</w:t></w:r></w:p><w:p><w:pPr/><w:r><w:rPr/><w:t xml:space="preserve">Communication dans un congrès</w:t></w:r></w:p><w:p><w:pPr/><w:hyperlink r:id="rId204" w:history="1"><w:r><w:rPr><w:color w:val="#410a8c"/><w:u w:val="single"/></w:rPr><w:t xml:space="preserve">hal-03527014v1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fiducie : un contrat au service des juristes et des financiers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Rencontres croisées Droit Economie Gestion de la Faculté DEG</w:t></w:r><w:r><w:rPr/><w:t xml:space="preserve">, Laboratoire d’Économie d’Orléans (L.E.O); Laboratoire CRJ Pothier, Jan 2021, Orléans,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hal-03538517v1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Droit réel de jouissance spéciale et titres sociaux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nouveaux droits réels de jouissance spéciale</w:t></w:r><w:r><w:rPr/><w:t xml:space="preserve">, Ecole de Droit de l'Université Clermont Auvergne, May 2021,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hal-03538352v1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Penser la fiscalité de demain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Fiscalité et vin : regard sur deux spécialités françaises</w:t></w:r><w:r><w:rPr/><w:t xml:space="preserve">, Master 2 Droit du Vin et de la Vigne de l'Université de Bordeaux; Master 2 Droit des Affaires et Fiscalité de l'Université d'Orléans, Mar 2021, Orléans,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hal-03538372v1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L’intérêt fiscal des opérations économiques dans les groupes de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notion d'intérêt(s) en droit</w:t></w:r><w:r><w:rPr/><w:t xml:space="preserve">, Centre de recherche juridique Pothier de l'Université d'Orléans, Oct 2017, Orléans,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hal-03539542v1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loi de finances 2020 : entre continuité et anticipation</w:t></w:r><w:r><w:rPr/><w:t xml:space="preserve">, Master 2 Droit des affaires et fiscalité de la faculté de Droit d'Economie et de Gestion de l'Université d'Orléans, Jan 2020, Orléans,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hal-03539015v1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Éthique et droit fiscal en temps de crise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L'éthique à l'épreuve de la crise</w:t></w:r><w:r><w:rPr/><w:t xml:space="preserve">, 2020, Valenciennes,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hal-03485374v1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Mesures fiscales incitatives et responsabilité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influences réciproques entre impôt et responsabilité</w:t></w:r><w:r><w:rPr/><w:t xml:space="preserve">, Faculté de droit et des sciences politiques, Feb 2020,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hal-03538466v1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aspects fiscaux de la transmission de l’entreprise viticole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transmission des exploitations viti-vinicoles</w:t></w:r><w:r><w:rPr/><w:t xml:space="preserve">, Université de Tours, Nov 2019, Tours,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hal-03512990v1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Conférence annuelle sur « Actualité de la loi de finances 2019</w:t></w:r><w:r><w:rPr/><w:t xml:space="preserve">, Master 2 Droit des affaires et Fiscalité de la Faculté Droit Economie et Gestion de l'Université d'Orléans, Jan 2019, Orléans,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hal-03539187v1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L’incitation fiscale à un comportement écoresponsable des entreprises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Les influences réciproques entre impôt et entreprise</w:t></w:r><w:r><w:rPr/><w:t xml:space="preserve">, Faculté de Droit et des sciences politiques, Feb 2018,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hal-03539401v1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Nouvelles mesures de la fiscalité patrimoniale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La loi de finances 2018 et les lois de finances rectificatives pour 2017</w:t></w:r><w:r><w:rPr/><w:t xml:space="preserve">, Master 2 Droit des affaires et de la fiscalité de la faculté de Droit Economie et Gestion, Jan 2018, Orléans, France</w:t></w:r></w:p><w:p><w:pPr/><w:r><w:rPr/><w:t xml:space="preserve">Communication dans un congrès</w:t></w:r></w:p><w:p><w:pPr/><w:hyperlink r:id="rId215" w:history="1"><w:r><w:rPr><w:color w:val="#410a8c"/><w:u w:val="single"/></w:rPr><w:t xml:space="preserve">hal-03539416v1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représentation en droit des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"la réforme du droit des contrats"</w:t></w:r><w:r><w:rPr/><w:t xml:space="preserve">, Université d'Orléans, Apr 2017, Orléans,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hal-03539559v1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fiscalité de l’immobilier d’entreprise</w:t></w:r></w:hyperlink></w:p><w:p><w:pPr/><w:hyperlink r:id="rId165" w:history="1"><w:r><w:rPr><w:color w:val="#410a8c"/><w:u w:val="single"/></w:rPr><w:t xml:space="preserve">Sabrina Le Normand-Callière</w:t></w:r></w:hyperlink></w:p><w:p><w:pPr/><w:r><w:rPr><w:i w:val="1"/><w:iCs w:val="1"/></w:rPr><w:t xml:space="preserve">Quelles stratégies pour l’immobilier d’entreprise ? opportunités, contraintes et pièges</w:t></w:r><w:r><w:rPr/><w:t xml:space="preserve">, UFR de Droit d’Economie et des Sciences sociales de l'université de Tours; Université d'Orléans, Dec 2017, Tours,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hal-03539489v1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impacts de la réforme du droit des contrats en droit des sociétés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« la réforme du droit des contrats »</w:t></w:r><w:r><w:rPr/><w:t xml:space="preserve">, Maison de l'avocat, Jun 2017, Orléans,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hal-03539555v1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pacte de préférence et la promesse unilatérale de vente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« la réforme du droit des contrats »</w:t></w:r><w:r><w:rPr/><w:t xml:space="preserve">, Université d'Orléans, Dec 2016, Orléans,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hal-03539562v1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réception des trusts anglo-saxons à travers la fiducie</w:t></w:r></w:hyperlink></w:p><w:p><w:pPr/><w:hyperlink r:id="rId14" w:history="1"><w:r><w:rPr><w:color w:val="#410a8c"/><w:u w:val="single"/></w:rPr><w:t xml:space="preserve">Sabrina Le Normand-Caillère</w:t></w:r></w:hyperlink></w:p><w:p><w:pPr/><w:r><w:rPr><w:i w:val="1"/><w:iCs w:val="1"/></w:rPr><w:t xml:space="preserve">Cycle de conférences du magistère Juriste d'Affaire Franco-Britannique</w:t></w:r><w:r><w:rPr/><w:t xml:space="preserve">, Centre des droit des affaires, Apr 2015, Rennes, France</w:t></w:r></w:p><w:p><w:pPr/><w:r><w:rPr/><w:t xml:space="preserve">Communication dans un congrès</w:t></w:r></w:p><w:p><w:pPr/><w:hyperlink r:id="rId220" w:history="1"><w:r><w:rPr><w:color w:val="#410a8c"/><w:u w:val="single"/></w:rPr><w:t xml:space="preserve">hal-03539629v1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rina-le-normand-caillere" TargetMode="External"/><Relationship Id="rId9" Type="http://schemas.openxmlformats.org/officeDocument/2006/relationships/hyperlink" Target="https://orcid.org/0009-0000-7224-9428" TargetMode="External"/><Relationship Id="rId10" Type="http://schemas.openxmlformats.org/officeDocument/2006/relationships/hyperlink" Target="https://www.idref.fr/161797156" TargetMode="External"/><Relationship Id="rId11" Type="http://schemas.openxmlformats.org/officeDocument/2006/relationships/hyperlink" Target="https://viaf.org/viaf/301009047" TargetMode="External"/><Relationship Id="rId12" Type="http://schemas.openxmlformats.org/officeDocument/2006/relationships/hyperlink" Target="http://isni.org/isni/0000000408384686" TargetMode="External"/><Relationship Id="rId13" Type="http://schemas.openxmlformats.org/officeDocument/2006/relationships/hyperlink" Target="https://hal.science/hal-04747155v1" TargetMode="External"/><Relationship Id="rId14" Type="http://schemas.openxmlformats.org/officeDocument/2006/relationships/hyperlink" Target="https://hal.science/search/index/?q=*&amp;authFullName_s=Sabrina Le Normand-Caill&#232;re" TargetMode="External"/><Relationship Id="rId15" Type="http://schemas.openxmlformats.org/officeDocument/2006/relationships/hyperlink" Target="https://hal.science/search/index/?q=*&amp;authFullName_s=St&#233;phanie Mauclair" TargetMode="External"/><Relationship Id="rId16" Type="http://schemas.openxmlformats.org/officeDocument/2006/relationships/hyperlink" Target="https://shs.hal.science/halshs-04195654v1" TargetMode="External"/><Relationship Id="rId17" Type="http://schemas.openxmlformats.org/officeDocument/2006/relationships/hyperlink" Target="https://hal.science/search/index/?q=*&amp;authFullName_s=Aline Cheynet de Beaupr&#233;" TargetMode="External"/><Relationship Id="rId18" Type="http://schemas.openxmlformats.org/officeDocument/2006/relationships/hyperlink" Target="https://hal.science/search/index/?q=*&amp;authFullName_s=Patrice Hoang" TargetMode="External"/><Relationship Id="rId19" Type="http://schemas.openxmlformats.org/officeDocument/2006/relationships/hyperlink" Target="https://hal.science/search/index/?q=*&amp;authFullName_s=Bruno Robin de Malet" TargetMode="External"/><Relationship Id="rId20" Type="http://schemas.openxmlformats.org/officeDocument/2006/relationships/hyperlink" Target="https://hal.science/hal-04476713v1" TargetMode="External"/><Relationship Id="rId21" Type="http://schemas.openxmlformats.org/officeDocument/2006/relationships/hyperlink" Target="https://hal.science/search/index/?q=*&amp;authFullName_s=Vanessa Barbe" TargetMode="External"/><Relationship Id="rId22" Type="http://schemas.openxmlformats.org/officeDocument/2006/relationships/hyperlink" Target="https://univ-orleans.hal.science/hal-01777762v1" TargetMode="External"/><Relationship Id="rId23" Type="http://schemas.openxmlformats.org/officeDocument/2006/relationships/hyperlink" Target="https://hal.science/search/index/?q=*&amp;authFullName_s=Matthieu Robineau" TargetMode="External"/><Relationship Id="rId24" Type="http://schemas.openxmlformats.org/officeDocument/2006/relationships/hyperlink" Target="https://hal.science/search/index/?q=*&amp;authFullName_s=Val&#233;rie Bouchard" TargetMode="External"/><Relationship Id="rId25" Type="http://schemas.openxmlformats.org/officeDocument/2006/relationships/hyperlink" Target="https://hal.science/search/index/?q=*&amp;authFullName_s=Nathalie Hector" TargetMode="External"/><Relationship Id="rId26" Type="http://schemas.openxmlformats.org/officeDocument/2006/relationships/hyperlink" Target="https://hal.science/search/index/?q=*&amp;authFullName_s=Patricia Chauderlot" TargetMode="External"/><Relationship Id="rId27" Type="http://schemas.openxmlformats.org/officeDocument/2006/relationships/hyperlink" Target="https://hal.science/search/index/?q=*&amp;authFullName_s=Christian d'Almeida" TargetMode="External"/><Relationship Id="rId28" Type="http://schemas.openxmlformats.org/officeDocument/2006/relationships/hyperlink" Target="https://univ-orleans.hal.science/hal-03485299v1" TargetMode="External"/><Relationship Id="rId29" Type="http://schemas.openxmlformats.org/officeDocument/2006/relationships/hyperlink" Target="https://hal.science/hal-04747095v1" TargetMode="External"/><Relationship Id="rId30" Type="http://schemas.openxmlformats.org/officeDocument/2006/relationships/hyperlink" Target="https://hal.science/hal-04476716v1" TargetMode="External"/><Relationship Id="rId31" Type="http://schemas.openxmlformats.org/officeDocument/2006/relationships/hyperlink" Target="https://hal.science/hal-04747102v1" TargetMode="External"/><Relationship Id="rId32" Type="http://schemas.openxmlformats.org/officeDocument/2006/relationships/hyperlink" Target="https://hal.science/search/index/?q=*&amp;authFullName_s=Michel Collet" TargetMode="External"/><Relationship Id="rId33" Type="http://schemas.openxmlformats.org/officeDocument/2006/relationships/hyperlink" Target="https://hal.science/hal-04465664v1" TargetMode="External"/><Relationship Id="rId34" Type="http://schemas.openxmlformats.org/officeDocument/2006/relationships/hyperlink" Target="https://hal.science/search/index/?q=*&amp;authFullName_s=Karim Sid Ahmed" TargetMode="External"/><Relationship Id="rId35" Type="http://schemas.openxmlformats.org/officeDocument/2006/relationships/hyperlink" Target="https://hal.science/search/index/?q=*&amp;authFullName_s=Vanessa Barb&#233;," TargetMode="External"/><Relationship Id="rId36" Type="http://schemas.openxmlformats.org/officeDocument/2006/relationships/hyperlink" Target="https://univ-orleans.hal.science/hal-03512944v1" TargetMode="External"/><Relationship Id="rId37" Type="http://schemas.openxmlformats.org/officeDocument/2006/relationships/hyperlink" Target="https://hal.science/hal-03677722v1" TargetMode="External"/><Relationship Id="rId38" Type="http://schemas.openxmlformats.org/officeDocument/2006/relationships/hyperlink" Target="https://univ-orleans.hal.science/hal-03513060v1" TargetMode="External"/><Relationship Id="rId39" Type="http://schemas.openxmlformats.org/officeDocument/2006/relationships/hyperlink" Target="https://univ-orleans.hal.science/hal-03527005v1" TargetMode="External"/><Relationship Id="rId40" Type="http://schemas.openxmlformats.org/officeDocument/2006/relationships/hyperlink" Target="https://univ-orleans.hal.science/hal-03513116v1" TargetMode="External"/><Relationship Id="rId41" Type="http://schemas.openxmlformats.org/officeDocument/2006/relationships/hyperlink" Target="https://univ-orleans.hal.science/hal-03515183v1" TargetMode="External"/><Relationship Id="rId42" Type="http://schemas.openxmlformats.org/officeDocument/2006/relationships/hyperlink" Target="https://hal.science/hal-05560173v1" TargetMode="External"/><Relationship Id="rId43" Type="http://schemas.openxmlformats.org/officeDocument/2006/relationships/hyperlink" Target="https://hal.science/search/index/?q=*&amp;authFullName_s=Fran&#231;ois Fruleux" TargetMode="External"/><Relationship Id="rId44" Type="http://schemas.openxmlformats.org/officeDocument/2006/relationships/hyperlink" Target="https://hal.science/hal-05560176v1" TargetMode="External"/><Relationship Id="rId45" Type="http://schemas.openxmlformats.org/officeDocument/2006/relationships/hyperlink" Target="https://shs.hal.science/halshs-05452969v1" TargetMode="External"/><Relationship Id="rId46" Type="http://schemas.openxmlformats.org/officeDocument/2006/relationships/hyperlink" Target="https://hal.science/search/index/?q=*&amp;authFullName_s=Michel Grimaldi" TargetMode="External"/><Relationship Id="rId47" Type="http://schemas.openxmlformats.org/officeDocument/2006/relationships/hyperlink" Target="https://hal.science/search/index/?q=*&amp;authFullName_s=Claire Farge" TargetMode="External"/><Relationship Id="rId48" Type="http://schemas.openxmlformats.org/officeDocument/2006/relationships/hyperlink" Target="https://hal.science/hal-05560172v1" TargetMode="External"/><Relationship Id="rId49" Type="http://schemas.openxmlformats.org/officeDocument/2006/relationships/hyperlink" Target="https://hal.science/hal-05560177v1" TargetMode="External"/><Relationship Id="rId50" Type="http://schemas.openxmlformats.org/officeDocument/2006/relationships/hyperlink" Target="https://hal.science/hal-05560187v1" TargetMode="External"/><Relationship Id="rId51" Type="http://schemas.openxmlformats.org/officeDocument/2006/relationships/hyperlink" Target="https://hal.science/hal-05560186v1" TargetMode="External"/><Relationship Id="rId52" Type="http://schemas.openxmlformats.org/officeDocument/2006/relationships/hyperlink" Target="https://hal.science/search/index/?q=*&amp;authFullName_s=Sophie Thibert-Belaman" TargetMode="External"/><Relationship Id="rId53" Type="http://schemas.openxmlformats.org/officeDocument/2006/relationships/hyperlink" Target="https://hal.science/hal-05560178v1" TargetMode="External"/><Relationship Id="rId54" Type="http://schemas.openxmlformats.org/officeDocument/2006/relationships/hyperlink" Target="https://hal.science/hal-05560189v1" TargetMode="External"/><Relationship Id="rId55" Type="http://schemas.openxmlformats.org/officeDocument/2006/relationships/hyperlink" Target="https://hal.science/hal-05560184v1" TargetMode="External"/><Relationship Id="rId56" Type="http://schemas.openxmlformats.org/officeDocument/2006/relationships/hyperlink" Target="https://hal.science/search/index/?q=*&amp;authFullName_s=Daniel Gutmann" TargetMode="External"/><Relationship Id="rId57" Type="http://schemas.openxmlformats.org/officeDocument/2006/relationships/hyperlink" Target="https://hal.science/hal-05560183v1" TargetMode="External"/><Relationship Id="rId58" Type="http://schemas.openxmlformats.org/officeDocument/2006/relationships/hyperlink" Target="https://hal.science/hal-05560179v1" TargetMode="External"/><Relationship Id="rId59" Type="http://schemas.openxmlformats.org/officeDocument/2006/relationships/hyperlink" Target="https://hal.science/hal-04747104v1" TargetMode="External"/><Relationship Id="rId60" Type="http://schemas.openxmlformats.org/officeDocument/2006/relationships/hyperlink" Target="https://hal.science/hal-05560180v1" TargetMode="External"/><Relationship Id="rId61" Type="http://schemas.openxmlformats.org/officeDocument/2006/relationships/hyperlink" Target="https://hal.science/hal-04747175v1" TargetMode="External"/><Relationship Id="rId62" Type="http://schemas.openxmlformats.org/officeDocument/2006/relationships/hyperlink" Target="https://hal.science/hal-04747170v1" TargetMode="External"/><Relationship Id="rId63" Type="http://schemas.openxmlformats.org/officeDocument/2006/relationships/hyperlink" Target="https://hal.science/hal-04481139v1" TargetMode="External"/><Relationship Id="rId64" Type="http://schemas.openxmlformats.org/officeDocument/2006/relationships/hyperlink" Target="https://hal.science/hal-04747178v1" TargetMode="External"/><Relationship Id="rId65" Type="http://schemas.openxmlformats.org/officeDocument/2006/relationships/hyperlink" Target="https://hal.science/hal-04747179v1" TargetMode="External"/><Relationship Id="rId66" Type="http://schemas.openxmlformats.org/officeDocument/2006/relationships/hyperlink" Target="https://hal.science/hal-04747169v1" TargetMode="External"/><Relationship Id="rId67" Type="http://schemas.openxmlformats.org/officeDocument/2006/relationships/hyperlink" Target="https://hal.science/hal-04747172v1" TargetMode="External"/><Relationship Id="rId68" Type="http://schemas.openxmlformats.org/officeDocument/2006/relationships/hyperlink" Target="https://hal.science/hal-05560182v1" TargetMode="External"/><Relationship Id="rId69" Type="http://schemas.openxmlformats.org/officeDocument/2006/relationships/hyperlink" Target="https://hal.science/search/index/?q=*&amp;authFullName_s=C&#233;dric Borel" TargetMode="External"/><Relationship Id="rId70" Type="http://schemas.openxmlformats.org/officeDocument/2006/relationships/hyperlink" Target="https://hal.science/hal-04481183v1" TargetMode="External"/><Relationship Id="rId71" Type="http://schemas.openxmlformats.org/officeDocument/2006/relationships/hyperlink" Target="https://hal.science/hal-04747181v1" TargetMode="External"/><Relationship Id="rId72" Type="http://schemas.openxmlformats.org/officeDocument/2006/relationships/hyperlink" Target="https://hal.science/hal-04481149v1" TargetMode="External"/><Relationship Id="rId73" Type="http://schemas.openxmlformats.org/officeDocument/2006/relationships/hyperlink" Target="https://hal.science/hal-04747180v1" TargetMode="External"/><Relationship Id="rId74" Type="http://schemas.openxmlformats.org/officeDocument/2006/relationships/hyperlink" Target="https://hal.science/hal-04747208v1" TargetMode="External"/><Relationship Id="rId75" Type="http://schemas.openxmlformats.org/officeDocument/2006/relationships/hyperlink" Target="https://hal.science/hal-04747213v1" TargetMode="External"/><Relationship Id="rId76" Type="http://schemas.openxmlformats.org/officeDocument/2006/relationships/hyperlink" Target="https://hal.science/hal-04481152v1" TargetMode="External"/><Relationship Id="rId77" Type="http://schemas.openxmlformats.org/officeDocument/2006/relationships/hyperlink" Target="https://hal.science/hal-04747111v1" TargetMode="External"/><Relationship Id="rId78" Type="http://schemas.openxmlformats.org/officeDocument/2006/relationships/hyperlink" Target="https://hal.science/hal-04747211v1" TargetMode="External"/><Relationship Id="rId79" Type="http://schemas.openxmlformats.org/officeDocument/2006/relationships/hyperlink" Target="https://hal.science/hal-04747137v1" TargetMode="External"/><Relationship Id="rId80" Type="http://schemas.openxmlformats.org/officeDocument/2006/relationships/hyperlink" Target="https://hal.science/hal-04481180v1" TargetMode="External"/><Relationship Id="rId81" Type="http://schemas.openxmlformats.org/officeDocument/2006/relationships/hyperlink" Target="https://hal.science/hal-04747210v1" TargetMode="External"/><Relationship Id="rId82" Type="http://schemas.openxmlformats.org/officeDocument/2006/relationships/hyperlink" Target="https://hal.science/hal-04747107v1" TargetMode="External"/><Relationship Id="rId83" Type="http://schemas.openxmlformats.org/officeDocument/2006/relationships/hyperlink" Target="https://hal.science/search/index/?q=*&amp;authFullName_s=Romain Girtanner" TargetMode="External"/><Relationship Id="rId84" Type="http://schemas.openxmlformats.org/officeDocument/2006/relationships/hyperlink" Target="https://hal.science/hal-04481145v1" TargetMode="External"/><Relationship Id="rId85" Type="http://schemas.openxmlformats.org/officeDocument/2006/relationships/hyperlink" Target="https://hal.science/hal-04481155v1" TargetMode="External"/><Relationship Id="rId86" Type="http://schemas.openxmlformats.org/officeDocument/2006/relationships/hyperlink" Target="https://hal.science/hal-04481164v1" TargetMode="External"/><Relationship Id="rId87" Type="http://schemas.openxmlformats.org/officeDocument/2006/relationships/hyperlink" Target="https://hal.science/hal-04747217v1" TargetMode="External"/><Relationship Id="rId88" Type="http://schemas.openxmlformats.org/officeDocument/2006/relationships/hyperlink" Target="https://hal.science/hal-04747223v1" TargetMode="External"/><Relationship Id="rId89" Type="http://schemas.openxmlformats.org/officeDocument/2006/relationships/hyperlink" Target="https://hal.science/hal-04747112v1" TargetMode="External"/><Relationship Id="rId90" Type="http://schemas.openxmlformats.org/officeDocument/2006/relationships/hyperlink" Target="https://hal.science/hal-04747231v1" TargetMode="External"/><Relationship Id="rId91" Type="http://schemas.openxmlformats.org/officeDocument/2006/relationships/hyperlink" Target="https://hal.univ-lyon2.fr/hal-03968474v1" TargetMode="External"/><Relationship Id="rId92" Type="http://schemas.openxmlformats.org/officeDocument/2006/relationships/hyperlink" Target="https://hal.science/search/index/?q=*&amp;authFullName_s=Dominique Davodet" TargetMode="External"/><Relationship Id="rId93" Type="http://schemas.openxmlformats.org/officeDocument/2006/relationships/hyperlink" Target="https://hal.science/search/index/?q=*&amp;authFullName_s=Nathalie Peterka" TargetMode="External"/><Relationship Id="rId94" Type="http://schemas.openxmlformats.org/officeDocument/2006/relationships/hyperlink" Target="https://hal.science/hal-04747226v1" TargetMode="External"/><Relationship Id="rId95" Type="http://schemas.openxmlformats.org/officeDocument/2006/relationships/hyperlink" Target="https://hal.science/hal-04481169v1" TargetMode="External"/><Relationship Id="rId96" Type="http://schemas.openxmlformats.org/officeDocument/2006/relationships/hyperlink" Target="https://hal.science/hal-04747230v1" TargetMode="External"/><Relationship Id="rId97" Type="http://schemas.openxmlformats.org/officeDocument/2006/relationships/hyperlink" Target="https://hal.science/hal-04747225v1" TargetMode="External"/><Relationship Id="rId98" Type="http://schemas.openxmlformats.org/officeDocument/2006/relationships/hyperlink" Target="https://hal.science/hal-04747218v1" TargetMode="External"/><Relationship Id="rId99" Type="http://schemas.openxmlformats.org/officeDocument/2006/relationships/hyperlink" Target="https://hal.science/hal-03677784v1" TargetMode="External"/><Relationship Id="rId100" Type="http://schemas.openxmlformats.org/officeDocument/2006/relationships/hyperlink" Target="https://hal.science/hal-04747227v1" TargetMode="External"/><Relationship Id="rId101" Type="http://schemas.openxmlformats.org/officeDocument/2006/relationships/hyperlink" Target="https://hal.science/hal-04747222v1" TargetMode="External"/><Relationship Id="rId102" Type="http://schemas.openxmlformats.org/officeDocument/2006/relationships/hyperlink" Target="https://hal.science/hal-03838281v1" TargetMode="External"/><Relationship Id="rId103" Type="http://schemas.openxmlformats.org/officeDocument/2006/relationships/hyperlink" Target="https://hal.science/search/index/?q=*&amp;authFullName_s=Nad&#232;ge Jullian" TargetMode="External"/><Relationship Id="rId104" Type="http://schemas.openxmlformats.org/officeDocument/2006/relationships/hyperlink" Target="https://hal.science/search/index/?q=*&amp;authFullName_s=Renaud Mortier" TargetMode="External"/><Relationship Id="rId105" Type="http://schemas.openxmlformats.org/officeDocument/2006/relationships/hyperlink" Target="https://hal.science/search/index/?q=*&amp;authFullName_s=Sabrina Le Normand" TargetMode="External"/><Relationship Id="rId106" Type="http://schemas.openxmlformats.org/officeDocument/2006/relationships/hyperlink" Target="https://hal.science/hal-03677723v1" TargetMode="External"/><Relationship Id="rId107" Type="http://schemas.openxmlformats.org/officeDocument/2006/relationships/hyperlink" Target="https://univ-orleans.hal.science/hal-03526919v1" TargetMode="External"/><Relationship Id="rId108" Type="http://schemas.openxmlformats.org/officeDocument/2006/relationships/hyperlink" Target="https://univ-orleans.hal.science/hal-03555358v1" TargetMode="External"/><Relationship Id="rId109" Type="http://schemas.openxmlformats.org/officeDocument/2006/relationships/hyperlink" Target="https://hal.science/hal-04747232v1" TargetMode="External"/><Relationship Id="rId110" Type="http://schemas.openxmlformats.org/officeDocument/2006/relationships/hyperlink" Target="https://hal.science/hal-03677807v1" TargetMode="External"/><Relationship Id="rId111" Type="http://schemas.openxmlformats.org/officeDocument/2006/relationships/hyperlink" Target="https://hal.science/hal-03677838v1" TargetMode="External"/><Relationship Id="rId112" Type="http://schemas.openxmlformats.org/officeDocument/2006/relationships/hyperlink" Target="https://univ-orleans.hal.science/hal-03485451v1" TargetMode="External"/><Relationship Id="rId113" Type="http://schemas.openxmlformats.org/officeDocument/2006/relationships/hyperlink" Target="https://univ-orleans.hal.science/hal-03517084v1" TargetMode="External"/><Relationship Id="rId114" Type="http://schemas.openxmlformats.org/officeDocument/2006/relationships/hyperlink" Target="https://hal.science/hal-03677726v1" TargetMode="External"/><Relationship Id="rId115" Type="http://schemas.openxmlformats.org/officeDocument/2006/relationships/hyperlink" Target="https://univ-orleans.hal.science/hal-03555379v1" TargetMode="External"/><Relationship Id="rId116" Type="http://schemas.openxmlformats.org/officeDocument/2006/relationships/hyperlink" Target="https://hal.science/hal-04747143v1" TargetMode="External"/><Relationship Id="rId117" Type="http://schemas.openxmlformats.org/officeDocument/2006/relationships/hyperlink" Target="https://univ-orleans.hal.science/hal-03517105v1" TargetMode="External"/><Relationship Id="rId118" Type="http://schemas.openxmlformats.org/officeDocument/2006/relationships/hyperlink" Target="https://univ-orleans.hal.science/hal-03540693v1" TargetMode="External"/><Relationship Id="rId119" Type="http://schemas.openxmlformats.org/officeDocument/2006/relationships/hyperlink" Target="https://univ-orleans.hal.science/hal-03555397v1" TargetMode="External"/><Relationship Id="rId120" Type="http://schemas.openxmlformats.org/officeDocument/2006/relationships/hyperlink" Target="https://univ-orleans.hal.science/hal-03540750v1" TargetMode="External"/><Relationship Id="rId121" Type="http://schemas.openxmlformats.org/officeDocument/2006/relationships/hyperlink" Target="https://univ-orleans.hal.science/hal-03512815v1" TargetMode="External"/><Relationship Id="rId122" Type="http://schemas.openxmlformats.org/officeDocument/2006/relationships/hyperlink" Target="https://hal.science/hal-02052361v1" TargetMode="External"/><Relationship Id="rId123" Type="http://schemas.openxmlformats.org/officeDocument/2006/relationships/hyperlink" Target="https://univ-orleans.hal.science/hal-03486667v1" TargetMode="External"/><Relationship Id="rId124" Type="http://schemas.openxmlformats.org/officeDocument/2006/relationships/hyperlink" Target="https://univ-orleans.hal.science/hal-03508126v1" TargetMode="External"/><Relationship Id="rId125" Type="http://schemas.openxmlformats.org/officeDocument/2006/relationships/hyperlink" Target="https://hal.science/hal-02052362v1" TargetMode="External"/><Relationship Id="rId126" Type="http://schemas.openxmlformats.org/officeDocument/2006/relationships/hyperlink" Target="https://hal.science/hal-02052360v1" TargetMode="External"/><Relationship Id="rId127" Type="http://schemas.openxmlformats.org/officeDocument/2006/relationships/hyperlink" Target="https://hal.science/hal-04747146v1" TargetMode="External"/><Relationship Id="rId128" Type="http://schemas.openxmlformats.org/officeDocument/2006/relationships/hyperlink" Target="https://univ-orleans.hal.science/hal-03555508v1" TargetMode="External"/><Relationship Id="rId129" Type="http://schemas.openxmlformats.org/officeDocument/2006/relationships/hyperlink" Target="https://hal.science/hal-02052379v1" TargetMode="External"/><Relationship Id="rId130" Type="http://schemas.openxmlformats.org/officeDocument/2006/relationships/hyperlink" Target="https://hal.science/hal-02052382v1" TargetMode="External"/><Relationship Id="rId131" Type="http://schemas.openxmlformats.org/officeDocument/2006/relationships/hyperlink" Target="https://hal.science/hal-02052366v1" TargetMode="External"/><Relationship Id="rId132" Type="http://schemas.openxmlformats.org/officeDocument/2006/relationships/hyperlink" Target="https://hal.science/hal-02052363v1" TargetMode="External"/><Relationship Id="rId133" Type="http://schemas.openxmlformats.org/officeDocument/2006/relationships/hyperlink" Target="https://hal.science/hal-04747122v1" TargetMode="External"/><Relationship Id="rId134" Type="http://schemas.openxmlformats.org/officeDocument/2006/relationships/hyperlink" Target="https://hal.science/hal-04747127v1" TargetMode="External"/><Relationship Id="rId135" Type="http://schemas.openxmlformats.org/officeDocument/2006/relationships/hyperlink" Target="https://hal.science/hal-02052374v1" TargetMode="External"/><Relationship Id="rId136" Type="http://schemas.openxmlformats.org/officeDocument/2006/relationships/hyperlink" Target="https://hal.science/hal-02052377v1" TargetMode="External"/><Relationship Id="rId137" Type="http://schemas.openxmlformats.org/officeDocument/2006/relationships/hyperlink" Target="https://hal.science/hal-02052375v1" TargetMode="External"/><Relationship Id="rId138" Type="http://schemas.openxmlformats.org/officeDocument/2006/relationships/hyperlink" Target="https://hal.science/hal-02052380v1" TargetMode="External"/><Relationship Id="rId139" Type="http://schemas.openxmlformats.org/officeDocument/2006/relationships/hyperlink" Target="https://hal.science/hal-02052378v1" TargetMode="External"/><Relationship Id="rId140" Type="http://schemas.openxmlformats.org/officeDocument/2006/relationships/hyperlink" Target="https://hal.science/hal-02052381v1" TargetMode="External"/><Relationship Id="rId141" Type="http://schemas.openxmlformats.org/officeDocument/2006/relationships/hyperlink" Target="https://hal.science/hal-02052369v1" TargetMode="External"/><Relationship Id="rId142" Type="http://schemas.openxmlformats.org/officeDocument/2006/relationships/hyperlink" Target="https://hal.science/hal-02052372v1" TargetMode="External"/><Relationship Id="rId143" Type="http://schemas.openxmlformats.org/officeDocument/2006/relationships/hyperlink" Target="https://hal.science/hal-02052367v1" TargetMode="External"/><Relationship Id="rId144" Type="http://schemas.openxmlformats.org/officeDocument/2006/relationships/hyperlink" Target="https://hal.science/hal-02052376v1" TargetMode="External"/><Relationship Id="rId145" Type="http://schemas.openxmlformats.org/officeDocument/2006/relationships/hyperlink" Target="https://hal.science/hal-02052373v1" TargetMode="External"/><Relationship Id="rId146" Type="http://schemas.openxmlformats.org/officeDocument/2006/relationships/hyperlink" Target="https://hal.science/hal-02052365v1" TargetMode="External"/><Relationship Id="rId147" Type="http://schemas.openxmlformats.org/officeDocument/2006/relationships/hyperlink" Target="https://hal.science/hal-02052383v1" TargetMode="External"/><Relationship Id="rId148" Type="http://schemas.openxmlformats.org/officeDocument/2006/relationships/hyperlink" Target="https://hal.science/hal-02052370v1" TargetMode="External"/><Relationship Id="rId149" Type="http://schemas.openxmlformats.org/officeDocument/2006/relationships/hyperlink" Target="https://hal.science/hal-02052368v1" TargetMode="External"/><Relationship Id="rId150" Type="http://schemas.openxmlformats.org/officeDocument/2006/relationships/hyperlink" Target="https://hal.science/hal-02052392v1" TargetMode="External"/><Relationship Id="rId151" Type="http://schemas.openxmlformats.org/officeDocument/2006/relationships/hyperlink" Target="https://hal.science/hal-02052388v1" TargetMode="External"/><Relationship Id="rId152" Type="http://schemas.openxmlformats.org/officeDocument/2006/relationships/hyperlink" Target="https://hal.science/hal-02052395v1" TargetMode="External"/><Relationship Id="rId153" Type="http://schemas.openxmlformats.org/officeDocument/2006/relationships/hyperlink" Target="https://hal.science/search/index/?q=*&amp;authFullName_s=Georges Cavalier" TargetMode="External"/><Relationship Id="rId154" Type="http://schemas.openxmlformats.org/officeDocument/2006/relationships/hyperlink" Target="https://hal.science/search/index/?q=*&amp;authFullName_s=R&#233;gis Vabres" TargetMode="External"/><Relationship Id="rId155" Type="http://schemas.openxmlformats.org/officeDocument/2006/relationships/hyperlink" Target="https://hal.science/hal-02052396v1" TargetMode="External"/><Relationship Id="rId156" Type="http://schemas.openxmlformats.org/officeDocument/2006/relationships/hyperlink" Target="https://univ-orleans.hal.science/hal-03487146v1" TargetMode="External"/><Relationship Id="rId157" Type="http://schemas.openxmlformats.org/officeDocument/2006/relationships/hyperlink" Target="https://hal.science/hal-02052394v1" TargetMode="External"/><Relationship Id="rId158" Type="http://schemas.openxmlformats.org/officeDocument/2006/relationships/hyperlink" Target="https://hal.science/hal-02052389v1" TargetMode="External"/><Relationship Id="rId159" Type="http://schemas.openxmlformats.org/officeDocument/2006/relationships/hyperlink" Target="https://hal.science/hal-04747131v1" TargetMode="External"/><Relationship Id="rId160" Type="http://schemas.openxmlformats.org/officeDocument/2006/relationships/hyperlink" Target="https://hal.science/hal-02052387v1" TargetMode="External"/><Relationship Id="rId161" Type="http://schemas.openxmlformats.org/officeDocument/2006/relationships/hyperlink" Target="https://hal.science/hal-02052386v1" TargetMode="External"/><Relationship Id="rId162" Type="http://schemas.openxmlformats.org/officeDocument/2006/relationships/hyperlink" Target="https://hal.science/hal-02052385v1" TargetMode="External"/><Relationship Id="rId163" Type="http://schemas.openxmlformats.org/officeDocument/2006/relationships/hyperlink" Target="https://hal.science/hal-02052390v1" TargetMode="External"/><Relationship Id="rId164" Type="http://schemas.openxmlformats.org/officeDocument/2006/relationships/hyperlink" Target="https://hal.science/hal-02052384v1" TargetMode="External"/><Relationship Id="rId165" Type="http://schemas.openxmlformats.org/officeDocument/2006/relationships/hyperlink" Target="https://hal.science/search/index/?q=*&amp;authFullName_s=Sabrina Le Normand-Calli&#232;re" TargetMode="External"/><Relationship Id="rId166" Type="http://schemas.openxmlformats.org/officeDocument/2006/relationships/hyperlink" Target="https://hal.science/hal-02052393v1" TargetMode="External"/><Relationship Id="rId167" Type="http://schemas.openxmlformats.org/officeDocument/2006/relationships/hyperlink" Target="https://hal.science/hal-04747150v1" TargetMode="External"/><Relationship Id="rId168" Type="http://schemas.openxmlformats.org/officeDocument/2006/relationships/hyperlink" Target="https://hal.science/hal-02052391v1" TargetMode="External"/><Relationship Id="rId169" Type="http://schemas.openxmlformats.org/officeDocument/2006/relationships/hyperlink" Target="https://univ-orleans.hal.science/hal-03549712v1" TargetMode="External"/><Relationship Id="rId170" Type="http://schemas.openxmlformats.org/officeDocument/2006/relationships/hyperlink" Target="https://univ-orleans.hal.science/hal-03555652v1" TargetMode="External"/><Relationship Id="rId171" Type="http://schemas.openxmlformats.org/officeDocument/2006/relationships/hyperlink" Target="https://univ-orleans.hal.science/hal-03555672v1" TargetMode="External"/><Relationship Id="rId172" Type="http://schemas.openxmlformats.org/officeDocument/2006/relationships/hyperlink" Target="https://univ-orleans.hal.science/hal-03555635v1" TargetMode="External"/><Relationship Id="rId173" Type="http://schemas.openxmlformats.org/officeDocument/2006/relationships/hyperlink" Target="https://univ-orleans.hal.science/hal-03549756v1" TargetMode="External"/><Relationship Id="rId174" Type="http://schemas.openxmlformats.org/officeDocument/2006/relationships/hyperlink" Target="https://univ-orleans.hal.science/hal-03549769v1" TargetMode="External"/><Relationship Id="rId175" Type="http://schemas.openxmlformats.org/officeDocument/2006/relationships/hyperlink" Target="https://univ-orleans.hal.science/hal-03517187v1" TargetMode="External"/><Relationship Id="rId176" Type="http://schemas.openxmlformats.org/officeDocument/2006/relationships/hyperlink" Target="https://univ-orleans.hal.science/hal-03555645v1" TargetMode="External"/><Relationship Id="rId177" Type="http://schemas.openxmlformats.org/officeDocument/2006/relationships/hyperlink" Target="https://univ-orleans.hal.science/hal-03508226v1" TargetMode="External"/><Relationship Id="rId178" Type="http://schemas.openxmlformats.org/officeDocument/2006/relationships/hyperlink" Target="https://univ-orleans.hal.science/hal-03549724v1" TargetMode="External"/><Relationship Id="rId179" Type="http://schemas.openxmlformats.org/officeDocument/2006/relationships/hyperlink" Target="https://hal.science/hal-04747133v1" TargetMode="External"/><Relationship Id="rId180" Type="http://schemas.openxmlformats.org/officeDocument/2006/relationships/hyperlink" Target="https://univ-orleans.hal.science/hal-03517204v1" TargetMode="External"/><Relationship Id="rId181" Type="http://schemas.openxmlformats.org/officeDocument/2006/relationships/hyperlink" Target="https://univ-orleans.hal.science/hal-03555723v1" TargetMode="External"/><Relationship Id="rId182" Type="http://schemas.openxmlformats.org/officeDocument/2006/relationships/hyperlink" Target="https://univ-orleans.hal.science/hal-03553204v1" TargetMode="External"/><Relationship Id="rId183" Type="http://schemas.openxmlformats.org/officeDocument/2006/relationships/hyperlink" Target="https://univ-orleans.hal.science/hal-03487980v1" TargetMode="External"/><Relationship Id="rId184" Type="http://schemas.openxmlformats.org/officeDocument/2006/relationships/hyperlink" Target="https://univ-orleans.hal.science/hal-03553079v1" TargetMode="External"/><Relationship Id="rId185" Type="http://schemas.openxmlformats.org/officeDocument/2006/relationships/hyperlink" Target="https://univ-orleans.hal.science/hal-03555715v1" TargetMode="External"/><Relationship Id="rId186" Type="http://schemas.openxmlformats.org/officeDocument/2006/relationships/hyperlink" Target="https://univ-orleans.hal.science/hal-03555698v1" TargetMode="External"/><Relationship Id="rId187" Type="http://schemas.openxmlformats.org/officeDocument/2006/relationships/hyperlink" Target="https://univ-orleans.hal.science/hal-03517314v1" TargetMode="External"/><Relationship Id="rId188" Type="http://schemas.openxmlformats.org/officeDocument/2006/relationships/hyperlink" Target="https://univ-orleans.hal.science/hal-03553217v1" TargetMode="External"/><Relationship Id="rId189" Type="http://schemas.openxmlformats.org/officeDocument/2006/relationships/hyperlink" Target="https://univ-orleans.hal.science/hal-03553111v1" TargetMode="External"/><Relationship Id="rId190" Type="http://schemas.openxmlformats.org/officeDocument/2006/relationships/hyperlink" Target="https://univ-orleans.hal.science/hal-03517253v1" TargetMode="External"/><Relationship Id="rId191" Type="http://schemas.openxmlformats.org/officeDocument/2006/relationships/hyperlink" Target="https://univ-orleans.hal.science/hal-03517345v1" TargetMode="External"/><Relationship Id="rId192" Type="http://schemas.openxmlformats.org/officeDocument/2006/relationships/hyperlink" Target="https://univ-orleans.hal.science/hal-03221095v1" TargetMode="External"/><Relationship Id="rId193" Type="http://schemas.openxmlformats.org/officeDocument/2006/relationships/hyperlink" Target="https://hal.science/search/index/?q=*&amp;authFullName_s=Sandie Lacroix-de Sousa" TargetMode="External"/><Relationship Id="rId194" Type="http://schemas.openxmlformats.org/officeDocument/2006/relationships/hyperlink" Target="https://univ-orleans.hal.science/hal-03553261v1" TargetMode="External"/><Relationship Id="rId195" Type="http://schemas.openxmlformats.org/officeDocument/2006/relationships/hyperlink" Target="https://univ-orleans.hal.science/hal-03553235v1" TargetMode="External"/><Relationship Id="rId196" Type="http://schemas.openxmlformats.org/officeDocument/2006/relationships/hyperlink" Target="https://univ-orleans.hal.science/hal-03489365v1" TargetMode="External"/><Relationship Id="rId197" Type="http://schemas.openxmlformats.org/officeDocument/2006/relationships/hyperlink" Target="https://univ-orleans.hal.science/hal-03517616v1" TargetMode="External"/><Relationship Id="rId198" Type="http://schemas.openxmlformats.org/officeDocument/2006/relationships/hyperlink" Target="https://univ-orleans.hal.science/hal-03519656v1" TargetMode="External"/><Relationship Id="rId199" Type="http://schemas.openxmlformats.org/officeDocument/2006/relationships/hyperlink" Target="https://univ-orleans.hal.science/hal-03508347v1" TargetMode="External"/><Relationship Id="rId200" Type="http://schemas.openxmlformats.org/officeDocument/2006/relationships/hyperlink" Target="https://univ-orleans.hal.science/hal-03489410v1" TargetMode="External"/><Relationship Id="rId201" Type="http://schemas.openxmlformats.org/officeDocument/2006/relationships/hyperlink" Target="https://hal.science/hal-04481188v1" TargetMode="External"/><Relationship Id="rId202" Type="http://schemas.openxmlformats.org/officeDocument/2006/relationships/hyperlink" Target="https://hal.science/hal-03677731v1" TargetMode="External"/><Relationship Id="rId203" Type="http://schemas.openxmlformats.org/officeDocument/2006/relationships/hyperlink" Target="https://univ-orleans.hal.science/hal-03527008v1" TargetMode="External"/><Relationship Id="rId204" Type="http://schemas.openxmlformats.org/officeDocument/2006/relationships/hyperlink" Target="https://univ-orleans.hal.science/hal-03527014v1" TargetMode="External"/><Relationship Id="rId205" Type="http://schemas.openxmlformats.org/officeDocument/2006/relationships/hyperlink" Target="https://univ-orleans.hal.science/hal-03538517v1" TargetMode="External"/><Relationship Id="rId206" Type="http://schemas.openxmlformats.org/officeDocument/2006/relationships/hyperlink" Target="https://univ-orleans.hal.science/hal-03538352v1" TargetMode="External"/><Relationship Id="rId207" Type="http://schemas.openxmlformats.org/officeDocument/2006/relationships/hyperlink" Target="https://univ-orleans.hal.science/hal-03538372v1" TargetMode="External"/><Relationship Id="rId208" Type="http://schemas.openxmlformats.org/officeDocument/2006/relationships/hyperlink" Target="https://univ-orleans.hal.science/hal-03539542v1" TargetMode="External"/><Relationship Id="rId209" Type="http://schemas.openxmlformats.org/officeDocument/2006/relationships/hyperlink" Target="https://univ-orleans.hal.science/hal-03539015v1" TargetMode="External"/><Relationship Id="rId210" Type="http://schemas.openxmlformats.org/officeDocument/2006/relationships/hyperlink" Target="https://univ-orleans.hal.science/hal-03485374v1" TargetMode="External"/><Relationship Id="rId211" Type="http://schemas.openxmlformats.org/officeDocument/2006/relationships/hyperlink" Target="https://univ-orleans.hal.science/hal-03538466v1" TargetMode="External"/><Relationship Id="rId212" Type="http://schemas.openxmlformats.org/officeDocument/2006/relationships/hyperlink" Target="https://univ-orleans.hal.science/hal-03512990v1" TargetMode="External"/><Relationship Id="rId213" Type="http://schemas.openxmlformats.org/officeDocument/2006/relationships/hyperlink" Target="https://univ-orleans.hal.science/hal-03539187v1" TargetMode="External"/><Relationship Id="rId214" Type="http://schemas.openxmlformats.org/officeDocument/2006/relationships/hyperlink" Target="https://univ-orleans.hal.science/hal-03539401v1" TargetMode="External"/><Relationship Id="rId215" Type="http://schemas.openxmlformats.org/officeDocument/2006/relationships/hyperlink" Target="https://univ-orleans.hal.science/hal-03539416v1" TargetMode="External"/><Relationship Id="rId216" Type="http://schemas.openxmlformats.org/officeDocument/2006/relationships/hyperlink" Target="https://univ-orleans.hal.science/hal-03539559v1" TargetMode="External"/><Relationship Id="rId217" Type="http://schemas.openxmlformats.org/officeDocument/2006/relationships/hyperlink" Target="https://univ-orleans.hal.science/hal-03539489v1" TargetMode="External"/><Relationship Id="rId218" Type="http://schemas.openxmlformats.org/officeDocument/2006/relationships/hyperlink" Target="https://univ-orleans.hal.science/hal-03539555v1" TargetMode="External"/><Relationship Id="rId219" Type="http://schemas.openxmlformats.org/officeDocument/2006/relationships/hyperlink" Target="https://univ-orleans.hal.science/hal-03539562v1" TargetMode="External"/><Relationship Id="rId220" Type="http://schemas.openxmlformats.org/officeDocument/2006/relationships/hyperlink" Target="https://univ-orleans.hal.science/hal-03539629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LE NORMAND-CAILLERE</dc:title>
  <dc:description>CV</dc:description>
  <dc:subject/>
  <cp:keywords/>
  <cp:category/>
  <cp:lastModifiedBy/>
  <dcterms:created xsi:type="dcterms:W3CDTF">2026-03-22T13:29:33+01:00</dcterms:created>
  <dcterms:modified xsi:type="dcterms:W3CDTF">2026-03-22T13:29:33+01:00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