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Sabrina Mervin </w:t></w:r><w:r><w:rPr><w:color w:val="641e6e"/></w:rPr><w:t xml:space="preserve">Directrice de recherche au CNRS, IREMAM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sabrina-mervin</w:t></w:r></w:hyperlink></w:p><w:p><w:pPr><w:numPr><w:ilvl w:val="0"/><w:numId w:val="1"/></w:numPr></w:pPr><w:r><w:rPr/><w:t xml:space="preserve"> ORCID : </w:t></w:r><w:hyperlink r:id="rId8" w:history="1"><w:r><w:rPr><w:color w:val="#410a8c"/><w:u w:val="single"/></w:rPr><w:t xml:space="preserve">0000-0001-7006-9861</w:t></w:r></w:hyperlink></w:p><w:p><w:pPr><w:numPr><w:ilvl w:val="0"/><w:numId w:val="1"/></w:numPr></w:pPr><w:r><w:rPr/><w:t xml:space="preserve"> IdRef : </w:t></w:r><w:hyperlink r:id="rId9" w:history="1"><w:r><w:rPr><w:color w:val="#410a8c"/><w:u w:val="single"/></w:rPr><w:t xml:space="preserve">029306930</w:t></w:r></w:hyperlink></w:p><w:p><w:pPr><w:numPr><w:ilvl w:val="0"/><w:numId w:val="1"/></w:numPr></w:pPr><w:r><w:rPr/><w:t xml:space="preserve"> VIAF : </w:t></w:r><w:hyperlink r:id="rId10" w:history="1"><w:r><w:rPr><w:color w:val="#410a8c"/><w:u w:val="single"/></w:rPr><w:t xml:space="preserve">68957209</w:t></w:r></w:hyperlink></w:p><w:p><w:pPr><w:numPr><w:ilvl w:val="0"/><w:numId w:val="1"/></w:numPr></w:pPr><w:r><w:rPr/><w:t xml:space="preserve"> cv.identifier.google scholar : </w:t></w:r><w:hyperlink r:id="rId11" w:history="1"><w:r><w:rPr><w:color w:val="#410a8c"/><w:u w:val="single"/></w:rPr><w:t xml:space="preserve">https://scholar.google.fr/citations?user=Nh1FFYEAAAAJ&hl=fr</w:t></w:r></w:hyperlink></w:p><w:p><w:pPr><w:numPr><w:ilvl w:val="0"/><w:numId w:val="1"/></w:numPr></w:pPr><w:r><w:rPr/><w:t xml:space="preserve"> ISNI : </w:t></w:r><w:hyperlink r:id="rId12" w:history="1"><w:r><w:rPr><w:color w:val="#410a8c"/><w:u w:val="single"/></w:rPr><w:t xml:space="preserve">0000000121380522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Najaf, la &amp;quot;force tranquille&amp;quot; du chiisme irakien</w:t></w:r></w:hyperlink></w:p><w:p><w:pPr/><w:hyperlink r:id="rId14" w:history="1"><w:r><w:rPr><w:color w:val="#410a8c"/><w:u w:val="single"/></w:rPr><w:t xml:space="preserve">Sabrina Mervin</w:t></w:r></w:hyperlink></w:p><w:p><w:pPr/><w:r><w:rPr><w:i w:val="1"/><w:iCs w:val="1"/></w:rPr><w:t xml:space="preserve">Moyen-Orient</w:t></w:r><w:r><w:rPr/><w:t xml:space="preserve">, 2026, 70, pp.44-49</w:t></w:r></w:p><w:p><w:pPr/><w:r><w:rPr/><w:t xml:space="preserve">Article dans une revue</w:t></w:r></w:p><w:p><w:pPr/><w:hyperlink r:id="rId13" w:history="1"><w:r><w:rPr><w:color w:val="#410a8c"/><w:u w:val="single"/></w:rPr><w:t xml:space="preserve">halshs-05616246v1</w:t></w:r></w:hyperlink></w:p></w:tc></w:tr><w:tr><w:trPr/><w:tc><w:tcPr><w:noWrap/></w:tcPr><w:p><w:pPr><w:spacing w:after="200"/></w:pPr><w:hyperlink r:id="rId15" w:history="1"><w:r><w:rPr><w:color w:val="1e198e"/><w:b w:val="1"/><w:bCs w:val="1"/><w:u w:val="single"/></w:rPr><w:t xml:space="preserve">Iran – Liban – Irak. Le « moment chiite » contre la coalition américano-israélienne</w:t></w:r></w:hyperlink></w:p><w:p><w:pPr/><w:hyperlink r:id="rId14" w:history="1"><w:r><w:rPr><w:color w:val="#410a8c"/><w:u w:val="single"/></w:rPr><w:t xml:space="preserve">Sabrina Mervin</w:t></w:r></w:hyperlink><w:r><w:rPr/><w:t xml:space="preserve">,</w:t></w:r><w:hyperlink r:id="rId16" w:history="1"><w:r><w:rPr><w:color w:val="#410a8c"/><w:u w:val="single"/></w:rPr><w:t xml:space="preserve">Sarra Grira</w:t></w:r></w:hyperlink></w:p><w:p><w:pPr/><w:r><w:rPr><w:i w:val="1"/><w:iCs w:val="1"/></w:rPr><w:t xml:space="preserve">Orient XXI</w:t></w:r><w:r><w:rPr/><w:t xml:space="preserve">, 2026</w:t></w:r></w:p><w:p><w:pPr/><w:r><w:rPr/><w:t xml:space="preserve">Article dans une revue</w:t></w:r></w:p><w:p><w:pPr/><w:hyperlink r:id="rId15" w:history="1"><w:r><w:rPr><w:color w:val="#410a8c"/><w:u w:val="single"/></w:rPr><w:t xml:space="preserve">hal-05617727v1</w:t></w:r></w:hyperlink></w:p></w:tc></w:tr><w:tr><w:trPr/><w:tc><w:tcPr><w:noWrap/></w:tcPr><w:p><w:pPr><w:spacing w:after="200"/></w:pPr><w:hyperlink r:id="rId17" w:history="1"><w:r><w:rPr><w:color w:val="1e198e"/><w:b w:val="1"/><w:bCs w:val="1"/><w:u w:val="single"/></w:rPr><w:t xml:space="preserve">Iran – Liban – Irak. Le « moment chiite » de l’opposition à la coalition américano-israélienne</w:t></w:r></w:hyperlink></w:p><w:p><w:pPr/><w:hyperlink r:id="rId14" w:history="1"><w:r><w:rPr><w:color w:val="#410a8c"/><w:u w:val="single"/></w:rPr><w:t xml:space="preserve">Sabrina Mervin</w:t></w:r></w:hyperlink><w:r><w:rPr/><w:t xml:space="preserve">,</w:t></w:r><w:hyperlink r:id="rId16" w:history="1"><w:r><w:rPr><w:color w:val="#410a8c"/><w:u w:val="single"/></w:rPr><w:t xml:space="preserve">Sarra Grira</w:t></w:r></w:hyperlink></w:p><w:p><w:pPr/><w:r><w:rPr><w:i w:val="1"/><w:iCs w:val="1"/></w:rPr><w:t xml:space="preserve">Orient XXI</w:t></w:r><w:r><w:rPr/><w:t xml:space="preserve">, 2026</w:t></w:r></w:p><w:p><w:pPr/><w:r><w:rPr/><w:t xml:space="preserve">Article dans une revue</w:t></w:r></w:p><w:p><w:pPr/><w:hyperlink r:id="rId17" w:history="1"><w:r><w:rPr><w:color w:val="#410a8c"/><w:u w:val="single"/></w:rPr><w:t xml:space="preserve">hal-05573558v1</w:t></w:r></w:hyperlink></w:p></w:tc></w:tr><w:tr><w:trPr/><w:tc><w:tcPr><w:noWrap/></w:tcPr><w:p><w:pPr><w:spacing w:after="200"/></w:pPr><w:hyperlink r:id="rId18" w:history="1"><w:r><w:rPr><w:color w:val="1e198e"/><w:b w:val="1"/><w:bCs w:val="1"/><w:u w:val="single"/></w:rPr><w:t xml:space="preserve">Succession d’Ali Khamenei en Iran : « Alireza Arafi s’est taillé une place de choix dans les rouages de l’institution cléricale au pouvoir »</w:t></w:r></w:hyperlink></w:p><w:p><w:pPr/><w:hyperlink r:id="rId14" w:history="1"><w:r><w:rPr><w:color w:val="#410a8c"/><w:u w:val="single"/></w:rPr><w:t xml:space="preserve">Sabrina Mervin</w:t></w:r></w:hyperlink></w:p><w:p><w:pPr/><w:r><w:rPr><w:i w:val="1"/><w:iCs w:val="1"/></w:rPr><w:t xml:space="preserve">Le Monde.fr</w:t></w:r><w:r><w:rPr/><w:t xml:space="preserve">, 2026</w:t></w:r></w:p><w:p><w:pPr/><w:r><w:rPr/><w:t xml:space="preserve">Article dans une revue</w:t></w:r></w:p><w:p><w:pPr/><w:hyperlink r:id="rId18" w:history="1"><w:r><w:rPr><w:color w:val="#410a8c"/><w:u w:val="single"/></w:rPr><w:t xml:space="preserve">halshs-05573578v1</w:t></w:r></w:hyperlink></w:p></w:tc></w:tr><w:tr><w:trPr/><w:tc><w:tcPr><w:noWrap/></w:tcPr><w:p><w:pPr><w:spacing w:after="200"/></w:pPr><w:hyperlink r:id="rId19" w:history="1"><w:r><w:rPr><w:color w:val="1e198e"/><w:b w:val="1"/><w:bCs w:val="1"/><w:u w:val="single"/></w:rPr><w:t xml:space="preserve">Discussion critique de l'ouvrage : Arminjon, Constance, Vers une nouvelle théologie en islam ? Pour une histoire polyphonique</w:t></w:r></w:hyperlink></w:p><w:p><w:pPr/><w:hyperlink r:id="rId14" w:history="1"><w:r><w:rPr><w:color w:val="#410a8c"/><w:u w:val="single"/></w:rPr><w:t xml:space="preserve">Sabrina Mervin</w:t></w:r></w:hyperlink><w:r><w:rPr/><w:t xml:space="preserve">,</w:t></w:r><w:hyperlink r:id="rId20" w:history="1"><w:r><w:rPr><w:color w:val="#410a8c"/><w:u w:val="single"/></w:rPr><w:t xml:space="preserve">Mohsen Mottaghi</w:t></w:r></w:hyperlink></w:p><w:p><w:pPr/><w:r><w:rPr><w:i w:val="1"/><w:iCs w:val="1"/></w:rPr><w:t xml:space="preserve">Revue des Mondes Musulmans et de la Méditerranée</w:t></w:r><w:r><w:rPr/><w:t xml:space="preserve">, 2023, Vivre l’école : Dynamiques plurielles de construction des savoirs et des identités, 154, </w:t></w:r><w:hyperlink r:id="rId21" w:history="1"><w:r><w:rPr><w:color w:val="#410a8c"/><w:u w:val="single"/></w:rPr><w:t xml:space="preserve">⟨10.4000/remmm.19870⟩</w:t></w:r></w:hyperlink></w:p><w:p><w:pPr/><w:r><w:rPr/><w:t xml:space="preserve">Article dans une revue</w:t></w:r><w:r><w:rPr/><w:t xml:space="preserve"> (compte-rendu de lecture)</w:t></w:r></w:p><w:p><w:pPr/><w:hyperlink r:id="rId19" w:history="1"><w:r><w:rPr><w:color w:val="#410a8c"/><w:u w:val="single"/></w:rPr><w:t xml:space="preserve">halshs-04316102v1</w:t></w:r></w:hyperlink></w:p></w:tc></w:tr><w:tr><w:trPr/><w:tc><w:tcPr><w:noWrap/></w:tcPr><w:p><w:pPr><w:spacing w:after="200"/></w:pPr><w:hyperlink r:id="rId22" w:history="1"><w:r><w:rPr><w:color w:val="1e198e"/><w:b w:val="1"/><w:bCs w:val="1"/><w:u w:val="single"/></w:rPr><w:t xml:space="preserve">L'Iran fait un malheur avec une chanson culte</w:t></w:r></w:hyperlink></w:p><w:p><w:pPr/><w:hyperlink r:id="rId14" w:history="1"><w:r><w:rPr><w:color w:val="#410a8c"/><w:u w:val="single"/></w:rPr><w:t xml:space="preserve">Sabrina Mervin</w:t></w:r></w:hyperlink></w:p><w:p><w:pPr/><w:r><w:rPr><w:i w:val="1"/><w:iCs w:val="1"/></w:rPr><w:t xml:space="preserve">Orient XXI</w:t></w:r><w:r><w:rPr/><w:t xml:space="preserve">, 2022</w:t></w:r></w:p><w:p><w:pPr/><w:r><w:rPr/><w:t xml:space="preserve">Article dans une revue</w:t></w:r></w:p><w:p><w:pPr/><w:hyperlink r:id="rId22" w:history="1"><w:r><w:rPr><w:color w:val="#410a8c"/><w:u w:val="single"/></w:rPr><w:t xml:space="preserve">halshs-03779989v1</w:t></w:r></w:hyperlink></w:p></w:tc></w:tr><w:tr><w:trPr/><w:tc><w:tcPr><w:noWrap/></w:tcPr><w:p><w:pPr><w:spacing w:after="200"/></w:pPr><w:hyperlink r:id="rId23" w:history="1"><w:r><w:rPr><w:color w:val="1e198e"/><w:b w:val="1"/><w:bCs w:val="1"/><w:u w:val="single"/></w:rPr><w:t xml:space="preserve">Achoura</w:t></w:r></w:hyperlink></w:p><w:p><w:pPr/><w:hyperlink r:id="rId14" w:history="1"><w:r><w:rPr><w:color w:val="#410a8c"/><w:u w:val="single"/></w:rPr><w:t xml:space="preserve">Sabrina Mervin</w:t></w:r></w:hyperlink></w:p><w:p><w:pPr/><w:r><w:rPr><w:i w:val="1"/><w:iCs w:val="1"/></w:rPr><w:t xml:space="preserve">Orient XXI</w:t></w:r><w:r><w:rPr/><w:t xml:space="preserve">, 2022</w:t></w:r></w:p><w:p><w:pPr/><w:r><w:rPr/><w:t xml:space="preserve">Article dans une revue</w:t></w:r></w:p><w:p><w:pPr/><w:hyperlink r:id="rId23" w:history="1"><w:r><w:rPr><w:color w:val="#410a8c"/><w:u w:val="single"/></w:rPr><w:t xml:space="preserve">halshs-03637376v1</w:t></w:r></w:hyperlink></w:p></w:tc></w:tr><w:tr><w:trPr/><w:tc><w:tcPr><w:noWrap/></w:tcPr><w:p><w:pPr><w:spacing w:after="200"/></w:pPr><w:hyperlink r:id="rId24" w:history="1"><w:r><w:rPr><w:color w:val="1e198e"/><w:b w:val="1"/><w:bCs w:val="1"/><w:u w:val="single"/></w:rPr><w:t xml:space="preserve">Introduction. Pérégrinations marocaines. Construction, transmission et circulation des savoirs d’islam(xviiie-xxie siècles)</w:t></w:r></w:hyperlink></w:p><w:p><w:pPr/><w:hyperlink r:id="rId14" w:history="1"><w:r><w:rPr><w:color w:val="#410a8c"/><w:u w:val="single"/></w:rPr><w:t xml:space="preserve">Sabrina Mervin</w:t></w:r></w:hyperlink></w:p><w:p><w:pPr/><w:r><w:rPr><w:i w:val="1"/><w:iCs w:val="1"/></w:rPr><w:t xml:space="preserve">Revue des Mondes Musulmans et de la Méditerranée</w:t></w:r><w:r><w:rPr/><w:t xml:space="preserve">, 2021, REMMM, 150, pp.9-18. </w:t></w:r><w:hyperlink r:id="rId25" w:history="1"><w:r><w:rPr><w:color w:val="#410a8c"/><w:u w:val="single"/></w:rPr><w:t xml:space="preserve">⟨10.4000/remmm.16818⟩</w:t></w:r></w:hyperlink></w:p><w:p><w:pPr/><w:r><w:rPr/><w:t xml:space="preserve">Article dans une revue</w:t></w:r></w:p><w:p><w:pPr/><w:hyperlink r:id="rId24" w:history="1"><w:r><w:rPr><w:color w:val="#410a8c"/><w:u w:val="single"/></w:rPr><w:t xml:space="preserve">halshs-03697304v1</w:t></w:r></w:hyperlink></w:p></w:tc></w:tr><w:tr><w:trPr/><w:tc><w:tcPr><w:noWrap/></w:tcPr><w:p><w:pPr><w:spacing w:after="200"/></w:pPr><w:hyperlink r:id="rId26" w:history="1"><w:r><w:rPr><w:color w:val="1e198e"/><w:b w:val="1"/><w:bCs w:val="1"/><w:u w:val="single"/></w:rPr><w:t xml:space="preserve">Les sciences sociales du religieux en Iran : croiser les regards</w:t></w:r></w:hyperlink></w:p><w:p><w:pPr/><w:hyperlink r:id="rId14" w:history="1"><w:r><w:rPr><w:color w:val="#410a8c"/><w:u w:val="single"/></w:rPr><w:t xml:space="preserve">Sabrina Mervin</w:t></w:r></w:hyperlink><w:r><w:rPr/><w:t xml:space="preserve">,</w:t></w:r><w:hyperlink r:id="rId27" w:history="1"><w:r><w:rPr><w:color w:val="#410a8c"/><w:u w:val="single"/></w:rPr><w:t xml:space="preserve">Sepideh Parsapajouh</w:t></w:r></w:hyperlink></w:p><w:p><w:pPr/><w:r><w:rPr><w:i w:val="1"/><w:iCs w:val="1"/></w:rPr><w:t xml:space="preserve">Archives de Sciences Sociales des Religions</w:t></w:r><w:r><w:rPr/><w:t xml:space="preserve">, 2020, Religions en Iran, 189, pp.13-32. </w:t></w:r><w:hyperlink r:id="rId28" w:history="1"><w:r><w:rPr><w:color w:val="#410a8c"/><w:u w:val="single"/></w:rPr><w:t xml:space="preserve">⟨10.4000/assr.49897⟩</w:t></w:r></w:hyperlink></w:p><w:p><w:pPr/><w:r><w:rPr/><w:t xml:space="preserve">Article dans une revue</w:t></w:r></w:p><w:p><w:pPr/><w:hyperlink r:id="rId26" w:history="1"><w:r><w:rPr><w:color w:val="#410a8c"/><w:u w:val="single"/></w:rPr><w:t xml:space="preserve">halshs-02518578v1</w:t></w:r></w:hyperlink></w:p></w:tc></w:tr><w:tr><w:trPr/><w:tc><w:tcPr><w:noWrap/></w:tcPr><w:p><w:pPr><w:spacing w:after="200"/></w:pPr><w:hyperlink r:id="rId29" w:history="1"><w:r><w:rPr><w:color w:val="1e198e"/><w:b w:val="1"/><w:bCs w:val="1"/><w:u w:val="single"/></w:rPr><w:t xml:space="preserve">Arbaïn, un pèlerinage sous tension à Karbala</w:t></w:r></w:hyperlink></w:p><w:p><w:pPr/><w:hyperlink r:id="rId14" w:history="1"><w:r><w:rPr><w:color w:val="#410a8c"/><w:u w:val="single"/></w:rPr><w:t xml:space="preserve">Sabrina Mervin</w:t></w:r></w:hyperlink><w:r><w:rPr/><w:t xml:space="preserve">,</w:t></w:r><w:hyperlink r:id="rId30" w:history="1"><w:r><w:rPr><w:color w:val="#410a8c"/><w:u w:val="single"/></w:rPr><w:t xml:space="preserve">Geraldine Chatelard</w:t></w:r></w:hyperlink></w:p><w:p><w:pPr/><w:r><w:rPr><w:i w:val="1"/><w:iCs w:val="1"/></w:rPr><w:t xml:space="preserve">Orient XXI</w:t></w:r><w:r><w:rPr/><w:t xml:space="preserve">, 2019</w:t></w:r></w:p><w:p><w:pPr/><w:r><w:rPr/><w:t xml:space="preserve">Article dans une revue</w:t></w:r></w:p><w:p><w:pPr/><w:hyperlink r:id="rId29" w:history="1"><w:r><w:rPr><w:color w:val="#410a8c"/><w:u w:val="single"/></w:rPr><w:t xml:space="preserve">halshs-02338763v1</w:t></w:r></w:hyperlink></w:p></w:tc></w:tr><w:tr><w:trPr/><w:tc><w:tcPr><w:noWrap/></w:tcPr><w:p><w:pPr><w:spacing w:after="200"/></w:pPr><w:hyperlink r:id="rId31" w:history="1"><w:r><w:rPr><w:color w:val="1e198e"/><w:b w:val="1"/><w:bCs w:val="1"/><w:u w:val="single"/></w:rPr><w:t xml:space="preserve">En Irak, le religieux saisi par le national</w:t></w:r></w:hyperlink></w:p><w:p><w:pPr/><w:hyperlink r:id="rId14" w:history="1"><w:r><w:rPr><w:color w:val="#410a8c"/><w:u w:val="single"/></w:rPr><w:t xml:space="preserve">Sabrina Mervin</w:t></w:r></w:hyperlink></w:p><w:p><w:pPr/><w:r><w:rPr><w:i w:val="1"/><w:iCs w:val="1"/></w:rPr><w:t xml:space="preserve">Orient XXI</w:t></w:r><w:r><w:rPr/><w:t xml:space="preserve">, 2019</w:t></w:r></w:p><w:p><w:pPr/><w:r><w:rPr/><w:t xml:space="preserve">Article dans une revue</w:t></w:r></w:p><w:p><w:pPr/><w:hyperlink r:id="rId31" w:history="1"><w:r><w:rPr><w:color w:val="#410a8c"/><w:u w:val="single"/></w:rPr><w:t xml:space="preserve">halshs-02397852v1</w:t></w:r></w:hyperlink></w:p></w:tc></w:tr><w:tr><w:trPr/><w:tc><w:tcPr><w:noWrap/></w:tcPr><w:p><w:pPr><w:spacing w:after="200"/></w:pPr><w:hyperlink r:id="rId32" w:history="1"><w:r><w:rPr><w:color w:val="1e198e"/><w:b w:val="1"/><w:bCs w:val="1"/><w:u w:val="single"/></w:rPr><w:t xml:space="preserve">العراق: حين يطغى العامل الوطني على العامل الديني</w:t></w:r></w:hyperlink></w:p><w:p><w:pPr/><w:hyperlink r:id="rId14" w:history="1"><w:r><w:rPr><w:color w:val="#410a8c"/><w:u w:val="single"/></w:rPr><w:t xml:space="preserve">Sabrina Mervin</w:t></w:r></w:hyperlink></w:p><w:p><w:pPr/><w:r><w:rPr><w:i w:val="1"/><w:iCs w:val="1"/></w:rPr><w:t xml:space="preserve">Orient XXI</w:t></w:r><w:r><w:rPr/><w:t xml:space="preserve">, 2019</w:t></w:r></w:p><w:p><w:pPr/><w:r><w:rPr/><w:t xml:space="preserve">Article dans une revue</w:t></w:r></w:p><w:p><w:pPr/><w:hyperlink r:id="rId32" w:history="1"><w:r><w:rPr><w:color w:val="#410a8c"/><w:u w:val="single"/></w:rPr><w:t xml:space="preserve">halshs-02610626v1</w:t></w:r></w:hyperlink></w:p></w:tc></w:tr><w:tr><w:trPr/><w:tc><w:tcPr><w:noWrap/></w:tcPr><w:p><w:pPr><w:spacing w:after="200"/></w:pPr><w:hyperlink r:id="rId33" w:history="1"><w:r><w:rPr><w:color w:val="1e198e"/><w:b w:val="1"/><w:bCs w:val="1"/><w:u w:val="single"/></w:rPr><w:t xml:space="preserve">Bohas Gorges, Saguer Abderrahim et Sinno Ahyaf Les prouesses de l’Imam Ali Ibn Abi Talib et de son fils al-Husayn</w:t></w:r></w:hyperlink></w:p><w:p><w:pPr/><w:hyperlink r:id="rId14" w:history="1"><w:r><w:rPr><w:color w:val="#410a8c"/><w:u w:val="single"/></w:rPr><w:t xml:space="preserve">Sabrina Mervin</w:t></w:r></w:hyperlink></w:p><w:p><w:pPr/><w:r><w:rPr><w:i w:val="1"/><w:iCs w:val="1"/></w:rPr><w:t xml:space="preserve">Bulletin critique des annales islamologiques</w:t></w:r><w:r><w:rPr/><w:t xml:space="preserve">, 2019, pp.92-93</w:t></w:r></w:p><w:p><w:pPr/><w:r><w:rPr/><w:t xml:space="preserve">Article dans une revue</w:t></w:r><w:r><w:rPr/><w:t xml:space="preserve"> (compte-rendu de lecture)</w:t></w:r></w:p><w:p><w:pPr/><w:hyperlink r:id="rId33" w:history="1"><w:r><w:rPr><w:color w:val="#410a8c"/><w:u w:val="single"/></w:rPr><w:t xml:space="preserve">halshs-02148836v1</w:t></w:r></w:hyperlink></w:p></w:tc></w:tr><w:tr><w:trPr/><w:tc><w:tcPr><w:noWrap/></w:tcPr><w:p><w:pPr><w:spacing w:after="200"/></w:pPr><w:hyperlink r:id="rId34" w:history="1"><w:r><w:rPr><w:color w:val="1e198e"/><w:b w:val="1"/><w:bCs w:val="1"/><w:u w:val="single"/></w:rPr><w:t xml:space="preserve">زيارة “الأربعين” لكربلاء في أجواء متوترة</w:t></w:r></w:hyperlink></w:p><w:p><w:pPr/><w:hyperlink r:id="rId35" w:history="1"><w:r><w:rPr><w:color w:val="#410a8c"/><w:u w:val="single"/></w:rPr><w:t xml:space="preserve">Géraldine Chatelard</w:t></w:r></w:hyperlink><w:r><w:rPr/><w:t xml:space="preserve">,</w:t></w:r><w:hyperlink r:id="rId14" w:history="1"><w:r><w:rPr><w:color w:val="#410a8c"/><w:u w:val="single"/></w:rPr><w:t xml:space="preserve">Sabrina Mervin</w:t></w:r></w:hyperlink></w:p><w:p><w:pPr/><w:r><w:rPr><w:i w:val="1"/><w:iCs w:val="1"/></w:rPr><w:t xml:space="preserve">Orient XXI</w:t></w:r><w:r><w:rPr/><w:t xml:space="preserve">, 2019</w:t></w:r></w:p><w:p><w:pPr/><w:r><w:rPr/><w:t xml:space="preserve">Article dans une revue</w:t></w:r></w:p><w:p><w:pPr/><w:hyperlink r:id="rId34" w:history="1"><w:r><w:rPr><w:color w:val="#410a8c"/><w:u w:val="single"/></w:rPr><w:t xml:space="preserve">halshs-02343434v1</w:t></w:r></w:hyperlink></w:p></w:tc></w:tr><w:tr><w:trPr/><w:tc><w:tcPr><w:noWrap/></w:tcPr><w:p><w:pPr><w:spacing w:after="200"/></w:pPr><w:hyperlink r:id="rId36" w:history="1"><w:r><w:rPr><w:color w:val="1e198e"/><w:b w:val="1"/><w:bCs w:val="1"/><w:u w:val="single"/></w:rPr><w:t xml:space="preserve">Retour sur la discorde entre chiites et sunnites</w:t></w:r></w:hyperlink></w:p><w:p><w:pPr/><w:hyperlink r:id="rId14" w:history="1"><w:r><w:rPr><w:color w:val="#410a8c"/><w:u w:val="single"/></w:rPr><w:t xml:space="preserve">Sabrina Mervin</w:t></w:r></w:hyperlink></w:p><w:p><w:pPr/><w:r><w:rPr><w:i w:val="1"/><w:iCs w:val="1"/></w:rPr><w:t xml:space="preserve">Archives de Sciences Sociales des Religions</w:t></w:r><w:r><w:rPr/><w:t xml:space="preserve">, 2018, Bulletin bibliographique, 184, pp.109-117</w:t></w:r></w:p><w:p><w:pPr/><w:r><w:rPr/><w:t xml:space="preserve">Article dans une revue</w:t></w:r></w:p><w:p><w:pPr/><w:hyperlink r:id="rId36" w:history="1"><w:r><w:rPr><w:color w:val="#410a8c"/><w:u w:val="single"/></w:rPr><w:t xml:space="preserve">halshs-02127999v1</w:t></w:r></w:hyperlink></w:p></w:tc></w:tr><w:tr><w:trPr/><w:tc><w:tcPr><w:noWrap/></w:tcPr><w:p><w:pPr><w:spacing w:after="200"/></w:pPr><w:hyperlink r:id="rId37" w:history="1"><w:r><w:rPr><w:color w:val="1e198e"/><w:b w:val="1"/><w:bCs w:val="1"/><w:u w:val="single"/></w:rPr><w:t xml:space="preserve">Note de lecture : Adelkhah Fariba, Les Paradoxes de l’Iran. Idées reçues sur la République islamique, Éditions Le Cavalier Bleu, 2013, 237 p.</w:t></w:r></w:hyperlink></w:p><w:p><w:pPr/><w:hyperlink r:id="rId14" w:history="1"><w:r><w:rPr><w:color w:val="#410a8c"/><w:u w:val="single"/></w:rPr><w:t xml:space="preserve">Sabrina Mervin</w:t></w:r></w:hyperlink></w:p><w:p><w:pPr/><w:r><w:rPr><w:i w:val="1"/><w:iCs w:val="1"/></w:rPr><w:t xml:space="preserve">Revue des Mondes Musulmans et de la Méditerranée</w:t></w:r><w:r><w:rPr/><w:t xml:space="preserve">, 2015</w:t></w:r></w:p><w:p><w:pPr/><w:r><w:rPr/><w:t xml:space="preserve">Article dans une revue</w:t></w:r><w:r><w:rPr/><w:t xml:space="preserve"> (compte-rendu de lecture)</w:t></w:r></w:p><w:p><w:pPr/><w:hyperlink r:id="rId37" w:history="1"><w:r><w:rPr><w:color w:val="#410a8c"/><w:u w:val="single"/></w:rPr><w:t xml:space="preserve">halshs-01865393v1</w:t></w:r></w:hyperlink></w:p></w:tc></w:tr><w:tr><w:trPr/><w:tc><w:tcPr><w:noWrap/></w:tcPr><w:p><w:pPr><w:spacing w:after="200"/></w:pPr><w:hyperlink r:id="rId38" w:history="1"><w:r><w:rPr><w:color w:val="1e198e"/><w:b w:val="1"/><w:bCs w:val="1"/><w:u w:val="single"/></w:rPr><w:t xml:space="preserve">Naissance des chiites</w:t></w:r></w:hyperlink></w:p><w:p><w:pPr/><w:hyperlink r:id="rId14" w:history="1"><w:r><w:rPr><w:color w:val="#410a8c"/><w:u w:val="single"/></w:rPr><w:t xml:space="preserve">Sabrina Mervin</w:t></w:r></w:hyperlink></w:p><w:p><w:pPr/><w:r><w:rPr><w:i w:val="1"/><w:iCs w:val="1"/></w:rPr><w:t xml:space="preserve">L'Histoire. Les collections</w:t></w:r><w:r><w:rPr/><w:t xml:space="preserve">, 2015, 69, p. 30-33</w:t></w:r></w:p><w:p><w:pPr/><w:r><w:rPr/><w:t xml:space="preserve">Article dans une revue</w:t></w:r></w:p><w:p><w:pPr/><w:hyperlink r:id="rId38" w:history="1"><w:r><w:rPr><w:color w:val="#410a8c"/><w:u w:val="single"/></w:rPr><w:t xml:space="preserve">halshs-03318272v1</w:t></w:r></w:hyperlink></w:p></w:tc></w:tr><w:tr><w:trPr/><w:tc><w:tcPr><w:noWrap/></w:tcPr><w:p><w:pPr><w:spacing w:after="200"/></w:pPr><w:hyperlink r:id="rId39" w:history="1"><w:r><w:rPr><w:color w:val="1e198e"/><w:b w:val="1"/><w:bCs w:val="1"/><w:u w:val="single"/></w:rPr><w:t xml:space="preserve">Rahnema, Ali, Superstition as Ideology in Iranian Politics. From Majlesi to Ahmadinejad, Cambridge, Cambridge University Press, 2011.</w:t></w:r></w:hyperlink></w:p><w:p><w:pPr/><w:hyperlink r:id="rId14" w:history="1"><w:r><w:rPr><w:color w:val="#410a8c"/><w:u w:val="single"/></w:rPr><w:t xml:space="preserve">Sabrina Mervin</w:t></w:r></w:hyperlink></w:p><w:p><w:pPr/><w:r><w:rPr><w:i w:val="1"/><w:iCs w:val="1"/></w:rPr><w:t xml:space="preserve">Archives de Sciences Sociales des Religions</w:t></w:r><w:r><w:rPr/><w:t xml:space="preserve">, 2013</w:t></w:r></w:p><w:p><w:pPr/><w:r><w:rPr/><w:t xml:space="preserve">Article dans une revue</w:t></w:r><w:r><w:rPr/><w:t xml:space="preserve"> (compte-rendu de lecture)</w:t></w:r></w:p><w:p><w:pPr/><w:hyperlink r:id="rId39" w:history="1"><w:r><w:rPr><w:color w:val="#410a8c"/><w:u w:val="single"/></w:rPr><w:t xml:space="preserve">halshs-01865503v1</w:t></w:r></w:hyperlink></w:p></w:tc></w:tr><w:tr><w:trPr/><w:tc><w:tcPr><w:noWrap/></w:tcPr><w:p><w:pPr><w:spacing w:after="200"/></w:pPr><w:hyperlink r:id="rId40" w:history="1"><w:r><w:rPr><w:color w:val="1e198e"/><w:b w:val="1"/><w:bCs w:val="1"/><w:u w:val="single"/></w:rPr><w:t xml:space="preserve">Compte rendu d'ouvrage : Weiss Max, In the Shadow of Sectarianism. Law, Shi‘ism and the Making of Modern Lebanon, Cambridge, Harvard University Press, 2010, 341 p.</w:t></w:r></w:hyperlink></w:p><w:p><w:pPr/><w:hyperlink r:id="rId14" w:history="1"><w:r><w:rPr><w:color w:val="#410a8c"/><w:u w:val="single"/></w:rPr><w:t xml:space="preserve">Sabrina Mervin</w:t></w:r></w:hyperlink></w:p><w:p><w:pPr/><w:r><w:rPr><w:i w:val="1"/><w:iCs w:val="1"/></w:rPr><w:t xml:space="preserve">Revue des Mondes Musulmans et de la Méditerranée</w:t></w:r><w:r><w:rPr/><w:t xml:space="preserve">, 2013</w:t></w:r></w:p><w:p><w:pPr/><w:r><w:rPr/><w:t xml:space="preserve">Article dans une revue</w:t></w:r><w:r><w:rPr/><w:t xml:space="preserve"> (compte-rendu de lecture)</w:t></w:r></w:p><w:p><w:pPr/><w:hyperlink r:id="rId40" w:history="1"><w:r><w:rPr><w:color w:val="#410a8c"/><w:u w:val="single"/></w:rPr><w:t xml:space="preserve">halshs-01865342v1</w:t></w:r></w:hyperlink></w:p></w:tc></w:tr><w:tr><w:trPr/><w:tc><w:tcPr><w:noWrap/></w:tcPr><w:p><w:pPr><w:spacing w:after="200"/></w:pPr><w:hyperlink r:id="rId41" w:history="1"><w:r><w:rPr><w:color w:val="1e198e"/><w:b w:val="1"/><w:bCs w:val="1"/><w:u w:val="single"/></w:rPr><w:t xml:space="preserve">Compte rendu d'ouvrage : Schooling Islam: The Culture and Politics of Modern Muslim Education, Robert W. Hefner, Muhammad Qasim Zaman (eds.), Princeton University Press, 2006, 278 p. Paru dans Critique internationale, 2008/3 (n°40)</w:t></w:r></w:hyperlink></w:p><w:p><w:pPr/><w:hyperlink r:id="rId14" w:history="1"><w:r><w:rPr><w:color w:val="#410a8c"/><w:u w:val="single"/></w:rPr><w:t xml:space="preserve">Sabrina Mervin</w:t></w:r></w:hyperlink></w:p><w:p><w:pPr/><w:r><w:rPr><w:i w:val="1"/><w:iCs w:val="1"/></w:rPr><w:t xml:space="preserve">Critique Internationale</w:t></w:r><w:r><w:rPr/><w:t xml:space="preserve">, 2008, pp.165-168</w:t></w:r></w:p><w:p><w:pPr/><w:r><w:rPr/><w:t xml:space="preserve">Article dans une revue</w:t></w:r><w:r><w:rPr/><w:t xml:space="preserve"> (compte-rendu de lecture)</w:t></w:r></w:p><w:p><w:pPr/><w:hyperlink r:id="rId41" w:history="1"><w:r><w:rPr><w:color w:val="#410a8c"/><w:u w:val="single"/></w:rPr><w:t xml:space="preserve">halshs-01865299v1</w:t></w:r></w:hyperlink></w:p></w:tc></w:tr><w:tr><w:trPr/><w:tc><w:tcPr><w:noWrap/></w:tcPr><w:p><w:pPr><w:spacing w:after="200"/></w:pPr><w:hyperlink r:id="rId42" w:history="1"><w:r><w:rPr><w:color w:val="1e198e"/><w:b w:val="1"/><w:bCs w:val="1"/><w:u w:val="single"/></w:rPr><w:t xml:space="preserve">Note de lecture: Distant relations. Iran and Lebanon in the last 500 years, Chehabi, Houchang E. ed., Centre for Lebanese Studies, I. B. Tauris, Londres, 2006. Publiée dans Studia Iranica, 37/2 (2008)</w:t></w:r></w:hyperlink></w:p><w:p><w:pPr/><w:hyperlink r:id="rId14" w:history="1"><w:r><w:rPr><w:color w:val="#410a8c"/><w:u w:val="single"/></w:rPr><w:t xml:space="preserve">Sabrina Mervin</w:t></w:r></w:hyperlink></w:p><w:p><w:pPr/><w:r><w:rPr><w:i w:val="1"/><w:iCs w:val="1"/></w:rPr><w:t xml:space="preserve">Studia Iranica</w:t></w:r><w:r><w:rPr/><w:t xml:space="preserve">, 2008, pp.301</w:t></w:r></w:p><w:p><w:pPr/><w:r><w:rPr/><w:t xml:space="preserve">Article dans une revue</w:t></w:r><w:r><w:rPr/><w:t xml:space="preserve"> (compte-rendu de lecture)</w:t></w:r></w:p><w:p><w:pPr/><w:hyperlink r:id="rId42" w:history="1"><w:r><w:rPr><w:color w:val="#410a8c"/><w:u w:val="single"/></w:rPr><w:t xml:space="preserve">halshs-01865307v1</w:t></w:r></w:hyperlink></w:p></w:tc></w:tr><w:tr><w:trPr/><w:tc><w:tcPr><w:noWrap/></w:tcPr><w:p><w:pPr><w:spacing w:after="200"/></w:pPr><w:hyperlink r:id="rId43" w:history="1"><w:r><w:rPr><w:color w:val="1e198e"/><w:b w:val="1"/><w:bCs w:val="1"/><w:u w:val="single"/></w:rPr><w:t xml:space="preserve">الحوزة وتحديات القرن</w:t></w:r></w:hyperlink></w:p><w:p><w:pPr/><w:hyperlink r:id="rId14" w:history="1"><w:r><w:rPr><w:color w:val="#410a8c"/><w:u w:val="single"/></w:rPr><w:t xml:space="preserve">Sabrina Mervin</w:t></w:r></w:hyperlink></w:p><w:p><w:pPr/><w:r><w:rPr><w:i w:val="1"/><w:iCs w:val="1"/></w:rPr><w:t xml:space="preserve">Nusus mu‘asira</w:t></w:r><w:r><w:rPr/><w:t xml:space="preserve">, 2005</w:t></w:r></w:p><w:p><w:pPr/><w:r><w:rPr/><w:t xml:space="preserve">Article dans une revue</w:t></w:r></w:p><w:p><w:pPr/><w:hyperlink r:id="rId43" w:history="1"><w:r><w:rPr><w:color w:val="#410a8c"/><w:u w:val="single"/></w:rPr><w:t xml:space="preserve">halshs-01878241v1</w:t></w:r></w:hyperlink></w:p></w:tc></w:tr><w:tr><w:trPr/><w:tc><w:tcPr><w:noWrap/></w:tcPr><w:p><w:pPr><w:spacing w:after="200"/></w:pPr><w:hyperlink r:id="rId44" w:history="1"><w:r><w:rPr><w:color w:val="1e198e"/><w:b w:val="1"/><w:bCs w:val="1"/><w:u w:val="single"/></w:rPr><w:t xml:space="preserve">Note de lecture: Linda Walbridge, (ed.) The most Learned of the Shi‘a. The Institution of the Marja‘ Taqlid, Oxford University Press, 2001, 264 p. Parue dans Abstracta Iranica, 25, 2004. Mise en ligne 2006 https://journals.openedition.org/abstractairanica/4888</w:t></w:r></w:hyperlink></w:p><w:p><w:pPr/><w:hyperlink r:id="rId14" w:history="1"><w:r><w:rPr><w:color w:val="#410a8c"/><w:u w:val="single"/></w:rPr><w:t xml:space="preserve">Sabrina Mervin</w:t></w:r></w:hyperlink></w:p><w:p><w:pPr/><w:r><w:rPr><w:i w:val="1"/><w:iCs w:val="1"/></w:rPr><w:t xml:space="preserve">Abstracta Iranica - Revue bibliographique pour le domaine irano-aryen</w:t></w:r><w:r><w:rPr/><w:t xml:space="preserve">, 2004</w:t></w:r></w:p><w:p><w:pPr/><w:r><w:rPr/><w:t xml:space="preserve">Article dans une revue</w:t></w:r><w:r><w:rPr/><w:t xml:space="preserve"> (compte-rendu de lecture)</w:t></w:r></w:p><w:p><w:pPr/><w:hyperlink r:id="rId44" w:history="1"><w:r><w:rPr><w:color w:val="#410a8c"/><w:u w:val="single"/></w:rPr><w:t xml:space="preserve">halshs-01865464v1</w:t></w:r></w:hyperlink></w:p></w:tc></w:tr><w:tr><w:trPr/><w:tc><w:tcPr><w:noWrap/></w:tcPr><w:p><w:pPr><w:spacing w:after="200"/></w:pPr><w:hyperlink r:id="rId45" w:history="1"><w:r><w:rPr><w:color w:val="1e198e"/><w:b w:val="1"/><w:bCs w:val="1"/><w:u w:val="single"/></w:rPr><w:t xml:space="preserve">Note de lecture : Jacques Waardenburg, Islam et sciences des religions, Huit leçons au Collège de France, Documents inédits du Collège de France, Diffusion des Belles Lettres, 1998, Bulletin critique des Annales islamologiques, n° 18, 2001, pp. 48-49. http://www.ifao.egnet.net/bcai/18/19</w:t></w:r></w:hyperlink></w:p><w:p><w:pPr/><w:hyperlink r:id="rId14" w:history="1"><w:r><w:rPr><w:color w:val="#410a8c"/><w:u w:val="single"/></w:rPr><w:t xml:space="preserve">Sabrina Mervin</w:t></w:r></w:hyperlink></w:p><w:p><w:pPr/><w:r><w:rPr><w:i w:val="1"/><w:iCs w:val="1"/></w:rPr><w:t xml:space="preserve">Bulletin critique des annales islamologiques</w:t></w:r><w:r><w:rPr/><w:t xml:space="preserve">, 2001</w:t></w:r></w:p><w:p><w:pPr/><w:r><w:rPr/><w:t xml:space="preserve">Article dans une revue</w:t></w:r><w:r><w:rPr/><w:t xml:space="preserve"> (compte-rendu de lecture)</w:t></w:r></w:p><w:p><w:pPr/><w:hyperlink r:id="rId45" w:history="1"><w:r><w:rPr><w:color w:val="#410a8c"/><w:u w:val="single"/></w:rPr><w:t xml:space="preserve">halshs-01865429v1</w:t></w:r></w:hyperlink></w:p></w:tc></w:tr><w:tr><w:trPr/><w:tc><w:tcPr><w:noWrap/></w:tcPr><w:p><w:pPr><w:spacing w:after="200"/></w:pPr><w:hyperlink r:id="rId46" w:history="1"><w:r><w:rPr><w:color w:val="1e198e"/><w:b w:val="1"/><w:bCs w:val="1"/><w:u w:val="single"/></w:rPr><w:t xml:space="preserve">علماء (جبل عامل) وتجديد الدراسات الدينية في النجف</w:t></w:r></w:hyperlink></w:p><w:p><w:pPr/><w:hyperlink r:id="rId14" w:history="1"><w:r><w:rPr><w:color w:val="#410a8c"/><w:u w:val="single"/></w:rPr><w:t xml:space="preserve">Sabrina Mervin</w:t></w:r></w:hyperlink></w:p><w:p><w:pPr/><w:r><w:rPr><w:i w:val="1"/><w:iCs w:val="1"/></w:rPr><w:t xml:space="preserve">Afâq najafiyya </w:t></w:r><w:r><w:rPr/><w:t xml:space="preserve">, 2000, 10, pp.9-16</w:t></w:r></w:p><w:p><w:pPr/><w:r><w:rPr/><w:t xml:space="preserve">Article dans une revue</w:t></w:r></w:p><w:p><w:pPr/><w:hyperlink r:id="rId46" w:history="1"><w:r><w:rPr><w:color w:val="#410a8c"/><w:u w:val="single"/></w:rPr><w:t xml:space="preserve">halshs-01878170v1</w:t></w:r></w:hyperlink></w:p></w:tc></w:tr><w:tr><w:trPr/><w:tc><w:tcPr><w:noWrap/></w:tcPr><w:p><w:pPr><w:spacing w:after="200"/></w:pPr><w:hyperlink r:id="rId47" w:history="1"><w:r><w:rPr><w:color w:val="1e198e"/><w:b w:val="1"/><w:bCs w:val="1"/><w:u w:val="single"/></w:rPr><w:t xml:space="preserve">Note de lecture : Yitzhak Nakash, The Shi‘is of Irak, Bulletin critique des annales islamologiques, n° 12, 1996, pp. 77-79</w:t></w:r></w:hyperlink></w:p><w:p><w:pPr/><w:hyperlink r:id="rId14" w:history="1"><w:r><w:rPr><w:color w:val="#410a8c"/><w:u w:val="single"/></w:rPr><w:t xml:space="preserve">Sabrina Mervin</w:t></w:r></w:hyperlink></w:p><w:p><w:pPr/><w:r><w:rPr><w:i w:val="1"/><w:iCs w:val="1"/></w:rPr><w:t xml:space="preserve">Bulletin critique des annales islamologiques</w:t></w:r><w:r><w:rPr/><w:t xml:space="preserve">, 1996</w:t></w:r></w:p><w:p><w:pPr/><w:r><w:rPr/><w:t xml:space="preserve">Article dans une revue</w:t></w:r><w:r><w:rPr/><w:t xml:space="preserve"> (compte-rendu de lecture)</w:t></w:r></w:p><w:p><w:pPr/><w:hyperlink r:id="rId47" w:history="1"><w:r><w:rPr><w:color w:val="#410a8c"/><w:u w:val="single"/></w:rPr><w:t xml:space="preserve">halshs-01865415v1</w:t></w:r></w:hyperlink></w:p></w:tc></w:tr></w:tbl><w:p><w:pPr><w:spacing w:before="200"/></w:pPr></w:p><w:p><w:pPr><w:pStyle w:val="Heading2"/></w:pPr><w:r><w:rPr><w:color w:val="1e198e"/><w:b w:val="1"/><w:bCs w:val="1"/></w:rPr><w:t xml:space="preserve">Ouvrages (19)</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Savants musulmans au Maghreb</w:t></w:r></w:hyperlink></w:p><w:p><w:pPr/><w:hyperlink r:id="rId14" w:history="1"><w:r><w:rPr><w:color w:val="#410a8c"/><w:u w:val="single"/></w:rPr><w:t xml:space="preserve">Sabrina Mervin</w:t></w:r></w:hyperlink><w:r><w:rPr/><w:t xml:space="preserve">,</w:t></w:r><w:hyperlink r:id="rId49" w:history="1"><w:r><w:rPr><w:color w:val="#410a8c"/><w:u w:val="single"/></w:rPr><w:t xml:space="preserve">Augustin Jomier</w:t></w:r></w:hyperlink></w:p><w:p><w:pPr/><w:hyperlink r:id="rId50" w:history="1"><w:r><w:rPr><w:color w:val="#410a8c"/><w:u w:val="single"/></w:rPr><w:t xml:space="preserve">Diacritiques éditions; Diacritiques Éditions</w:t></w:r></w:hyperlink><w:r><w:rPr/><w:t xml:space="preserve">, 2023, Collection SHS - série "Islamo-logiques", Sabrina Mervin, 979-10-97093-51-8 - 979-10-97093-22-8. </w:t></w:r><w:hyperlink r:id="rId51" w:history="1"><w:r><w:rPr><w:color w:val="#410a8c"/><w:u w:val="single"/></w:rPr><w:t xml:space="preserve">⟨10.4000/books.diacritiques.8012⟩</w:t></w:r></w:hyperlink></w:p><w:p><w:pPr/><w:r><w:rPr/><w:t xml:space="preserve">Ouvrages</w:t></w:r></w:p><w:p><w:pPr/><w:hyperlink r:id="rId48" w:history="1"><w:r><w:rPr><w:color w:val="#410a8c"/><w:u w:val="single"/></w:rPr><w:t xml:space="preserve">halshs-04106887v1</w:t></w:r></w:hyperlink></w:p></w:tc></w:tr><w:tr><w:trPr/><w:tc><w:tcPr><w:noWrap/></w:tcPr><w:p><w:pPr><w:spacing w:after="200"/></w:pPr><w:hyperlink r:id="rId52" w:history="1"><w:r><w:rPr><w:color w:val="1e198e"/><w:b w:val="1"/><w:bCs w:val="1"/><w:u w:val="single"/></w:rPr><w:t xml:space="preserve">Carnet de recherche : L’enseignement de l’islam au Maroc (XVIIIe-XXIe siècles)</w:t></w:r></w:hyperlink></w:p><w:p><w:pPr/><w:hyperlink r:id="rId53" w:history="1"><w:r><w:rPr><w:color w:val="#410a8c"/><w:u w:val="single"/></w:rPr><w:t xml:space="preserve">Anis Fariji</w:t></w:r></w:hyperlink><w:r><w:rPr/><w:t xml:space="preserve">,</w:t></w:r><w:hyperlink r:id="rId14" w:history="1"><w:r><w:rPr><w:color w:val="#410a8c"/><w:u w:val="single"/></w:rPr><w:t xml:space="preserve">Sabrina Mervin</w:t></w:r></w:hyperlink><w:r><w:rPr/><w:t xml:space="preserve">,</w:t></w:r><w:hyperlink r:id="rId54" w:history="1"><w:r><w:rPr><w:color w:val="#410a8c"/><w:u w:val="single"/></w:rPr><w:t xml:space="preserve">Khadija Rajy</w:t></w:r></w:hyperlink></w:p><w:p><w:pPr/><w:r><w:rPr/><w:t xml:space="preserve">2021</w:t></w:r></w:p><w:p><w:pPr/><w:r><w:rPr/><w:t xml:space="preserve">Ouvrages</w:t></w:r></w:p><w:p><w:pPr/><w:hyperlink r:id="rId52" w:history="1"><w:r><w:rPr><w:color w:val="#410a8c"/><w:u w:val="single"/></w:rPr><w:t xml:space="preserve">hal-03302130v1</w:t></w:r></w:hyperlink></w:p></w:tc></w:tr><w:tr><w:trPr/><w:tc><w:tcPr><w:noWrap/></w:tcPr><w:p><w:pPr><w:spacing w:after="200"/></w:pPr><w:hyperlink r:id="rId55" w:history="1"><w:r><w:rPr><w:color w:val="1e198e"/><w:b w:val="1"/><w:bCs w:val="1"/><w:u w:val="single"/></w:rPr><w:t xml:space="preserve">Islams politiques. Courants, idéologies et doctrines</w:t></w:r></w:hyperlink></w:p><w:p><w:pPr/><w:hyperlink r:id="rId14" w:history="1"><w:r><w:rPr><w:color w:val="#410a8c"/><w:u w:val="single"/></w:rPr><w:t xml:space="preserve">Sabrina Mervin</w:t></w:r></w:hyperlink><w:r><w:rPr/><w:t xml:space="preserve">,</w:t></w:r><w:hyperlink r:id="rId56" w:history="1"><w:r><w:rPr><w:color w:val="#410a8c"/><w:u w:val="single"/></w:rPr><w:t xml:space="preserve">Nabil Mouline</w:t></w:r></w:hyperlink></w:p><w:p><w:pPr/><w:hyperlink r:id="rId57" w:history="1"><w:r><w:rPr><w:color w:val="#410a8c"/><w:u w:val="single"/></w:rPr><w:t xml:space="preserve">CNRS Editions</w:t></w:r></w:hyperlink><w:r><w:rPr/><w:t xml:space="preserve">, 2017, 978-2-271-09441-4</w:t></w:r></w:p><w:p><w:pPr/><w:r><w:rPr/><w:t xml:space="preserve">Ouvrages</w:t></w:r></w:p><w:p><w:pPr/><w:hyperlink r:id="rId55" w:history="1"><w:r><w:rPr><w:color w:val="#410a8c"/><w:u w:val="single"/></w:rPr><w:t xml:space="preserve">halshs-01862839v1</w:t></w:r></w:hyperlink></w:p></w:tc></w:tr><w:tr><w:trPr/><w:tc><w:tcPr><w:noWrap/></w:tcPr><w:p><w:pPr><w:spacing w:after="200"/></w:pPr><w:hyperlink r:id="rId58" w:history="1"><w:r><w:rPr><w:color w:val="1e198e"/><w:b w:val="1"/><w:bCs w:val="1"/><w:u w:val="single"/></w:rPr><w:t xml:space="preserve">Najaf:Portrait of a Holy City</w:t></w:r></w:hyperlink></w:p><w:p><w:pPr/><w:hyperlink r:id="rId14" w:history="1"><w:r><w:rPr><w:color w:val="#410a8c"/><w:u w:val="single"/></w:rPr><w:t xml:space="preserve">Sabrina Mervin</w:t></w:r></w:hyperlink><w:r><w:rPr/><w:t xml:space="preserve">,</w:t></w:r><w:hyperlink r:id="rId59" w:history="1"><w:r><w:rPr><w:color w:val="#410a8c"/><w:u w:val="single"/></w:rPr><w:t xml:space="preserve">Robert Gleave</w:t></w:r></w:hyperlink><w:r><w:rPr/><w:t xml:space="preserve">,</w:t></w:r><w:hyperlink r:id="rId30" w:history="1"><w:r><w:rPr><w:color w:val="#410a8c"/><w:u w:val="single"/></w:rPr><w:t xml:space="preserve">Geraldine Chatelard</w:t></w:r></w:hyperlink></w:p><w:p><w:pPr/><w:hyperlink r:id="rId60" w:history="1"><w:r><w:rPr><w:color w:val="#410a8c"/><w:u w:val="single"/></w:rPr><w:t xml:space="preserve">Ithaca Press, Unesco Publishing</w:t></w:r></w:hyperlink><w:r><w:rPr/><w:t xml:space="preserve">, 2017, 978-0863725760, 0863725767</w:t></w:r></w:p><w:p><w:pPr/><w:r><w:rPr/><w:t xml:space="preserve">Ouvrages</w:t></w:r></w:p><w:p><w:pPr/><w:hyperlink r:id="rId58" w:history="1"><w:r><w:rPr><w:color w:val="#410a8c"/><w:u w:val="single"/></w:rPr><w:t xml:space="preserve">halshs-01864211v1</w:t></w:r></w:hyperlink></w:p></w:tc></w:tr><w:tr><w:trPr/><w:tc><w:tcPr><w:noWrap/></w:tcPr><w:p><w:pPr><w:spacing w:after="200"/></w:pPr><w:hyperlink r:id="rId61" w:history="1"><w:r><w:rPr><w:color w:val="1e198e"/><w:b w:val="1"/><w:bCs w:val="1"/><w:u w:val="single"/></w:rPr><w:t xml:space="preserve">Histoire de l'islam. Fondements et doctrines</w:t></w:r></w:hyperlink></w:p><w:p><w:pPr/><w:hyperlink r:id="rId14" w:history="1"><w:r><w:rPr><w:color w:val="#410a8c"/><w:u w:val="single"/></w:rPr><w:t xml:space="preserve">Sabrina Mervin</w:t></w:r></w:hyperlink></w:p><w:p><w:pPr/><w:hyperlink r:id="rId62" w:history="1"><w:r><w:rPr><w:color w:val="#410a8c"/><w:u w:val="single"/></w:rPr><w:t xml:space="preserve">Flammarion</w:t></w:r></w:hyperlink><w:r><w:rPr/><w:t xml:space="preserve">, 2016, Champs histoire, 9782081386594</w:t></w:r></w:p><w:p><w:pPr/><w:r><w:rPr/><w:t xml:space="preserve">Ouvrages</w:t></w:r></w:p><w:p><w:pPr/><w:hyperlink r:id="rId61" w:history="1"><w:r><w:rPr><w:color w:val="#410a8c"/><w:u w:val="single"/></w:rPr><w:t xml:space="preserve">halshs-01862688v1</w:t></w:r></w:hyperlink></w:p></w:tc></w:tr><w:tr><w:trPr/><w:tc><w:tcPr><w:noWrap/></w:tcPr><w:p><w:pPr><w:spacing w:after="200"/></w:pPr><w:hyperlink r:id="rId63" w:history="1"><w:r><w:rPr><w:color w:val="1e198e"/><w:b w:val="1"/><w:bCs w:val="1"/><w:u w:val="single"/></w:rPr><w:t xml:space="preserve">النجف:تاريخ وتطور المدينة المقدسة. Al-Najaf: târîkh wa tatawwur al-madîna al-muqaddasa</w:t></w:r></w:hyperlink></w:p><w:p><w:pPr/><w:hyperlink r:id="rId14" w:history="1"><w:r><w:rPr><w:color w:val="#410a8c"/><w:u w:val="single"/></w:rPr><w:t xml:space="preserve">Sabrina Mervin</w:t></w:r></w:hyperlink><w:r><w:rPr/><w:t xml:space="preserve">,</w:t></w:r><w:hyperlink r:id="rId64" w:history="1"><w:r><w:rPr><w:color w:val="#410a8c"/><w:u w:val="single"/></w:rPr><w:t xml:space="preserve">Robert Gleave,</w:t></w:r></w:hyperlink><w:r><w:rPr/><w:t xml:space="preserve">,</w:t></w:r><w:hyperlink r:id="rId30" w:history="1"><w:r><w:rPr><w:color w:val="#410a8c"/><w:u w:val="single"/></w:rPr><w:t xml:space="preserve">Geraldine Chatelard</w:t></w:r></w:hyperlink></w:p><w:p><w:pPr/><w:hyperlink r:id="rId65" w:history="1"><w:r><w:rPr><w:color w:val="#410a8c"/><w:u w:val="single"/></w:rPr><w:t xml:space="preserve">Unesco Publishing, Dar al-Warrak</w:t></w:r></w:hyperlink><w:r><w:rPr/><w:t xml:space="preserve">, 2016, 9789933521615</w:t></w:r></w:p><w:p><w:pPr/><w:r><w:rPr/><w:t xml:space="preserve">Ouvrages</w:t></w:r></w:p><w:p><w:pPr/><w:hyperlink r:id="rId63" w:history="1"><w:r><w:rPr><w:color w:val="#410a8c"/><w:u w:val="single"/></w:rPr><w:t xml:space="preserve">halshs-01864249v1</w:t></w:r></w:hyperlink></w:p></w:tc></w:tr><w:tr><w:trPr/><w:tc><w:tcPr><w:noWrap/></w:tcPr><w:p><w:pPr><w:spacing w:after="200"/></w:pPr><w:hyperlink r:id="rId66" w:history="1"><w:r><w:rPr><w:color w:val="1e198e"/><w:b w:val="1"/><w:bCs w:val="1"/><w:u w:val="single"/></w:rPr><w:t xml:space="preserve">Najaf, The Gate of Wisdom. History, Heritage and Significance of the Holy City of the Shi‘a</w:t></w:r></w:hyperlink></w:p><w:p><w:pPr/><w:hyperlink r:id="rId14" w:history="1"><w:r><w:rPr><w:color w:val="#410a8c"/><w:u w:val="single"/></w:rPr><w:t xml:space="preserve">Sabrina Mervin</w:t></w:r></w:hyperlink><w:r><w:rPr/><w:t xml:space="preserve">,</w:t></w:r><w:hyperlink r:id="rId67" w:history="1"><w:r><w:rPr><w:color w:val="#410a8c"/><w:u w:val="single"/></w:rPr><w:t xml:space="preserve">Yasser Tabbaa</w:t></w:r></w:hyperlink><w:r><w:rPr/><w:t xml:space="preserve">,</w:t></w:r><w:hyperlink r:id="rId68" w:history="1"><w:r><w:rPr><w:color w:val="#410a8c"/><w:u w:val="single"/></w:rPr><w:t xml:space="preserve">Erick Bonnier (photographs)</w:t></w:r></w:hyperlink></w:p><w:p><w:pPr/><w:hyperlink r:id="rId69" w:history="1"><w:r><w:rPr><w:color w:val="#410a8c"/><w:u w:val="single"/></w:rPr><w:t xml:space="preserve">Unesco Publishing</w:t></w:r></w:hyperlink><w:r><w:rPr/><w:t xml:space="preserve">, 2014, World Heritage, 978-92-3-100028-7</w:t></w:r></w:p><w:p><w:pPr/><w:r><w:rPr/><w:t xml:space="preserve">Ouvrages</w:t></w:r></w:p><w:p><w:pPr/><w:hyperlink r:id="rId66" w:history="1"><w:r><w:rPr><w:color w:val="#410a8c"/><w:u w:val="single"/></w:rPr><w:t xml:space="preserve">halshs-01865738v1</w:t></w:r></w:hyperlink></w:p></w:tc></w:tr><w:tr><w:trPr/><w:tc><w:tcPr><w:noWrap/></w:tcPr><w:p><w:pPr><w:spacing w:after="200"/></w:pPr><w:hyperlink r:id="rId70" w:history="1"><w:r><w:rPr><w:color w:val="1e198e"/><w:b w:val="1"/><w:bCs w:val="1"/><w:u w:val="single"/></w:rPr><w:t xml:space="preserve">النجف.بوابة الحكمة. Al-Najaf, bawwabat al-hikma. 2014</w:t></w:r></w:hyperlink></w:p><w:p><w:pPr/><w:hyperlink r:id="rId14" w:history="1"><w:r><w:rPr><w:color w:val="#410a8c"/><w:u w:val="single"/></w:rPr><w:t xml:space="preserve">Sabrina Mervin</w:t></w:r></w:hyperlink><w:r><w:rPr/><w:t xml:space="preserve">,</w:t></w:r><w:hyperlink r:id="rId67" w:history="1"><w:r><w:rPr><w:color w:val="#410a8c"/><w:u w:val="single"/></w:rPr><w:t xml:space="preserve">Yasser Tabbaa</w:t></w:r></w:hyperlink><w:r><w:rPr/><w:t xml:space="preserve">,</w:t></w:r><w:hyperlink r:id="rId68" w:history="1"><w:r><w:rPr><w:color w:val="#410a8c"/><w:u w:val="single"/></w:rPr><w:t xml:space="preserve">Erick Bonnier (photographs)</w:t></w:r></w:hyperlink></w:p><w:p><w:pPr/><w:hyperlink r:id="rId71" w:history="1"><w:r><w:rPr><w:color w:val="#410a8c"/><w:u w:val="single"/></w:rPr><w:t xml:space="preserve">Unesco Publishing </w:t></w:r></w:hyperlink><w:r><w:rPr/><w:t xml:space="preserve">, 2014, 978-92-3-600028-2</w:t></w:r></w:p><w:p><w:pPr/><w:r><w:rPr/><w:t xml:space="preserve">Ouvrages</w:t></w:r></w:p><w:p><w:pPr/><w:hyperlink r:id="rId70" w:history="1"><w:r><w:rPr><w:color w:val="#410a8c"/><w:u w:val="single"/></w:rPr><w:t xml:space="preserve">halshs-01865736v1</w:t></w:r></w:hyperlink></w:p></w:tc></w:tr><w:tr><w:trPr/><w:tc><w:tcPr><w:noWrap/></w:tcPr><w:p><w:pPr><w:spacing w:after="200"/></w:pPr><w:hyperlink r:id="rId72" w:history="1"><w:r><w:rPr><w:color w:val="1e198e"/><w:b w:val="1"/><w:bCs w:val="1"/><w:u w:val="single"/></w:rPr><w:t xml:space="preserve">Le Coran, nouvelles aproches</w:t></w:r></w:hyperlink></w:p><w:p><w:pPr/><w:hyperlink r:id="rId14" w:history="1"><w:r><w:rPr><w:color w:val="#410a8c"/><w:u w:val="single"/></w:rPr><w:t xml:space="preserve">Sabrina Mervin</w:t></w:r></w:hyperlink><w:r><w:rPr/><w:t xml:space="preserve">,</w:t></w:r><w:hyperlink r:id="rId73" w:history="1"><w:r><w:rPr><w:color w:val="#410a8c"/><w:u w:val="single"/></w:rPr><w:t xml:space="preserve">Mehdi Azaiez</w:t></w:r></w:hyperlink></w:p><w:p><w:pPr/><w:hyperlink r:id="rId74" w:history="1"><w:r><w:rPr><w:color w:val="#410a8c"/><w:u w:val="single"/></w:rPr><w:t xml:space="preserve">CNRS Editions </w:t></w:r></w:hyperlink><w:r><w:rPr/><w:t xml:space="preserve">, 2013, 978-2-271-07918-3</w:t></w:r></w:p><w:p><w:pPr/><w:r><w:rPr/><w:t xml:space="preserve">Ouvrages</w:t></w:r></w:p><w:p><w:pPr/><w:hyperlink r:id="rId72" w:history="1"><w:r><w:rPr><w:color w:val="#410a8c"/><w:u w:val="single"/></w:rPr><w:t xml:space="preserve">halshs-01863639v1</w:t></w:r></w:hyperlink></w:p></w:tc></w:tr><w:tr><w:trPr/><w:tc><w:tcPr><w:noWrap/></w:tcPr><w:p><w:pPr><w:spacing w:after="200"/></w:pPr><w:hyperlink r:id="rId75" w:history="1"><w:r><w:rPr><w:color w:val="1e198e"/><w:b w:val="1"/><w:bCs w:val="1"/><w:u w:val="single"/></w:rPr><w:t xml:space="preserve">Leaders et partisans au Liban</w:t></w:r></w:hyperlink></w:p><w:p><w:pPr/><w:hyperlink r:id="rId14" w:history="1"><w:r><w:rPr><w:color w:val="#410a8c"/><w:u w:val="single"/></w:rPr><w:t xml:space="preserve">Sabrina Mervin</w:t></w:r></w:hyperlink><w:r><w:rPr/><w:t xml:space="preserve">,</w:t></w:r><w:hyperlink r:id="rId76" w:history="1"><w:r><w:rPr><w:color w:val="#410a8c"/><w:u w:val="single"/></w:rPr><w:t xml:space="preserve">Franck Mermier</w:t></w:r></w:hyperlink></w:p><w:p><w:pPr/><w:r><w:rPr/><w:t xml:space="preserve">IFPO - IISMM. </w:t></w:r><w:hyperlink r:id="rId77" w:history="1"><w:r><w:rPr><w:color w:val="#410a8c"/><w:u w:val="single"/></w:rPr><w:t xml:space="preserve">Karthala-IFPO-IISMM</w:t></w:r></w:hyperlink><w:r><w:rPr/><w:t xml:space="preserve">, 2012, Hommes et sociétés, 9782811105952</w:t></w:r></w:p><w:p><w:pPr/><w:r><w:rPr/><w:t xml:space="preserve">Ouvrages</w:t></w:r></w:p><w:p><w:pPr/><w:hyperlink r:id="rId75" w:history="1"><w:r><w:rPr><w:color w:val="#410a8c"/><w:u w:val="single"/></w:rPr><w:t xml:space="preserve">halshs-01862812v1</w:t></w:r></w:hyperlink></w:p></w:tc></w:tr><w:tr><w:trPr/><w:tc><w:tcPr><w:noWrap/></w:tcPr><w:p><w:pPr><w:spacing w:after="200"/></w:pPr><w:hyperlink r:id="rId78" w:history="1"><w:r><w:rPr><w:color w:val="1e198e"/><w:b w:val="1"/><w:bCs w:val="1"/><w:u w:val="single"/></w:rPr><w:t xml:space="preserve">The shia worlds and Iran</w:t></w:r></w:hyperlink></w:p><w:p><w:pPr/><w:hyperlink r:id="rId14" w:history="1"><w:r><w:rPr><w:color w:val="#410a8c"/><w:u w:val="single"/></w:rPr><w:t xml:space="preserve">Sabrina Mervin</w:t></w:r></w:hyperlink></w:p><w:p><w:pPr/><w:hyperlink r:id="rId79" w:history="1"><w:r><w:rPr><w:color w:val="#410a8c"/><w:u w:val="single"/></w:rPr><w:t xml:space="preserve">Saqi Books (London), IFPO (Beirut)</w:t></w:r></w:hyperlink><w:r><w:rPr/><w:t xml:space="preserve">, 2010, 9780863564062</w:t></w:r></w:p><w:p><w:pPr/><w:r><w:rPr/><w:t xml:space="preserve">Ouvrages</w:t></w:r></w:p><w:p><w:pPr/><w:hyperlink r:id="rId78" w:history="1"><w:r><w:rPr><w:color w:val="#410a8c"/><w:u w:val="single"/></w:rPr><w:t xml:space="preserve">halshs-01862610v1</w:t></w:r></w:hyperlink></w:p></w:tc></w:tr><w:tr><w:trPr/><w:tc><w:tcPr><w:noWrap/></w:tcPr><w:p><w:pPr><w:spacing w:after="200"/></w:pPr><w:hyperlink r:id="rId80" w:history="1"><w:r><w:rPr><w:color w:val="1e198e"/><w:b w:val="1"/><w:bCs w:val="1"/><w:u w:val="single"/></w:rPr><w:t xml:space="preserve">Courants et dynamiques chiites à l'époque moderne (XVIIIe-XXe siècles)</w:t></w:r></w:hyperlink></w:p><w:p><w:pPr/><w:hyperlink r:id="rId14" w:history="1"><w:r><w:rPr><w:color w:val="#410a8c"/><w:u w:val="single"/></w:rPr><w:t xml:space="preserve">Sabrina Mervin</w:t></w:r></w:hyperlink><w:r><w:rPr/><w:t xml:space="preserve">,</w:t></w:r><w:hyperlink r:id="rId81" w:history="1"><w:r><w:rPr><w:color w:val="#410a8c"/><w:u w:val="single"/></w:rPr><w:t xml:space="preserve">Denis Hermann</w:t></w:r></w:hyperlink></w:p><w:p><w:pPr/><w:hyperlink r:id="rId82" w:history="1"><w:r><w:rPr><w:color w:val="#410a8c"/><w:u w:val="single"/></w:rPr><w:t xml:space="preserve">Orient-Institut Beirut, Institut français de recherche en Iran, Erlon Verlag</w:t></w:r></w:hyperlink><w:r><w:rPr/><w:t xml:space="preserve">, 2010, BTS 115/Bibliothèque iranienne 72, 978-3-89913-808-5</w:t></w:r></w:p><w:p><w:pPr/><w:r><w:rPr/><w:t xml:space="preserve">Ouvrages</w:t></w:r></w:p><w:p><w:pPr/><w:hyperlink r:id="rId80" w:history="1"><w:r><w:rPr><w:color w:val="#410a8c"/><w:u w:val="single"/></w:rPr><w:t xml:space="preserve">halshs-01862832v1</w:t></w:r></w:hyperlink></w:p></w:tc></w:tr><w:tr><w:trPr/><w:tc><w:tcPr><w:noWrap/></w:tcPr><w:p><w:pPr><w:spacing w:after="200"/></w:pPr><w:hyperlink r:id="rId83" w:history="1"><w:r><w:rPr><w:color w:val="1e198e"/><w:b w:val="1"/><w:bCs w:val="1"/><w:u w:val="single"/></w:rPr><w:t xml:space="preserve">مبارزه علمای اصلاح‌طلب لبنان با تحریفات عاشور. Mobârzeh-ye 'olamâ-ye eslâh talab-e Lobnân bâ tahrifât-e 'ashurâ</w:t></w:r></w:hyperlink></w:p><w:p><w:pPr/><w:hyperlink r:id="rId14" w:history="1"><w:r><w:rPr><w:color w:val="#410a8c"/><w:u w:val="single"/></w:rPr><w:t xml:space="preserve">Sabrina Mervin</w:t></w:r></w:hyperlink></w:p><w:p><w:pPr/><w:hyperlink r:id="rId84" w:history="1"><w:r><w:rPr><w:color w:val="#410a8c"/><w:u w:val="single"/></w:rPr><w:t xml:space="preserve">Habib</w:t></w:r></w:hyperlink><w:r><w:rPr/><w:t xml:space="preserve">, 2009, 978-964-6119-41-3</w:t></w:r></w:p><w:p><w:pPr/><w:r><w:rPr/><w:t xml:space="preserve">Ouvrages</w:t></w:r></w:p><w:p><w:pPr/><w:hyperlink r:id="rId83" w:history="1"><w:r><w:rPr><w:color w:val="#410a8c"/><w:u w:val="single"/></w:rPr><w:t xml:space="preserve">halshs-01865100v1</w:t></w:r></w:hyperlink></w:p></w:tc></w:tr><w:tr><w:trPr/><w:tc><w:tcPr><w:noWrap/></w:tcPr><w:p><w:pPr><w:spacing w:after="200"/></w:pPr><w:hyperlink r:id="rId85" w:history="1"><w:r><w:rPr><w:color w:val="1e198e"/><w:b w:val="1"/><w:bCs w:val="1"/><w:u w:val="single"/></w:rPr><w:t xml:space="preserve">Hezbollah. Fatti, luoghi, protagonisti et testimonianze</w:t></w:r></w:hyperlink></w:p><w:p><w:pPr/><w:hyperlink r:id="rId14" w:history="1"><w:r><w:rPr><w:color w:val="#410a8c"/><w:u w:val="single"/></w:rPr><w:t xml:space="preserve">Sabrina Mervin</w:t></w:r></w:hyperlink></w:p><w:p><w:pPr/><w:r><w:rPr/><w:t xml:space="preserve">Epoché-edizioni, 2009, 978-88-88983-42-4</w:t></w:r></w:p><w:p><w:pPr/><w:r><w:rPr/><w:t xml:space="preserve">Ouvrages</w:t></w:r></w:p><w:p><w:pPr/><w:hyperlink r:id="rId85" w:history="1"><w:r><w:rPr><w:color w:val="#410a8c"/><w:u w:val="single"/></w:rPr><w:t xml:space="preserve">halshs-01862663v1</w:t></w:r></w:hyperlink></w:p></w:tc></w:tr><w:tr><w:trPr/><w:tc><w:tcPr><w:noWrap/></w:tcPr><w:p><w:pPr><w:spacing w:after="200"/></w:pPr><w:hyperlink r:id="rId86" w:history="1"><w:r><w:rPr><w:color w:val="1e198e"/><w:b w:val="1"/><w:bCs w:val="1"/><w:u w:val="single"/></w:rPr><w:t xml:space="preserve">Le Hezbollah, état des lieux</w:t></w:r></w:hyperlink></w:p><w:p><w:pPr/><w:hyperlink r:id="rId14" w:history="1"><w:r><w:rPr><w:color w:val="#410a8c"/><w:u w:val="single"/></w:rPr><w:t xml:space="preserve">Sabrina Mervin</w:t></w:r></w:hyperlink></w:p><w:p><w:pPr/><w:hyperlink r:id="rId87" w:history="1"><w:r><w:rPr><w:color w:val="#410a8c"/><w:u w:val="single"/></w:rPr><w:t xml:space="preserve">Actes Sud-Sindbad, IFPO</w:t></w:r></w:hyperlink><w:r><w:rPr/><w:t xml:space="preserve">, 2008, 978-2-7427-7420-3</w:t></w:r></w:p><w:p><w:pPr/><w:r><w:rPr/><w:t xml:space="preserve">Ouvrages</w:t></w:r></w:p><w:p><w:pPr/><w:hyperlink r:id="rId86" w:history="1"><w:r><w:rPr><w:color w:val="#410a8c"/><w:u w:val="single"/></w:rPr><w:t xml:space="preserve">halshs-01862640v1</w:t></w:r></w:hyperlink></w:p></w:tc></w:tr><w:tr><w:trPr/><w:tc><w:tcPr><w:noWrap/></w:tcPr><w:p><w:pPr><w:spacing w:after="200"/></w:pPr><w:hyperlink r:id="rId88" w:history="1"><w:r><w:rPr><w:color w:val="1e198e"/><w:b w:val="1"/><w:bCs w:val="1"/><w:u w:val="single"/></w:rPr><w:t xml:space="preserve">Les mondes chiites et l'Iran</w:t></w:r></w:hyperlink></w:p><w:p><w:pPr/><w:hyperlink r:id="rId14" w:history="1"><w:r><w:rPr><w:color w:val="#410a8c"/><w:u w:val="single"/></w:rPr><w:t xml:space="preserve">Sabrina Mervin</w:t></w:r></w:hyperlink></w:p><w:p><w:pPr/><w:hyperlink r:id="rId89" w:history="1"><w:r><w:rPr><w:color w:val="#410a8c"/><w:u w:val="single"/></w:rPr><w:t xml:space="preserve">Karthala-IFPO</w:t></w:r></w:hyperlink><w:r><w:rPr/><w:t xml:space="preserve">, 2007, 9782845868885</w:t></w:r></w:p><w:p><w:pPr/><w:r><w:rPr/><w:t xml:space="preserve">Ouvrages</w:t></w:r></w:p><w:p><w:pPr/><w:hyperlink r:id="rId88" w:history="1"><w:r><w:rPr><w:color w:val="#410a8c"/><w:u w:val="single"/></w:rPr><w:t xml:space="preserve">halshs-01862591v1</w:t></w:r></w:hyperlink></w:p></w:tc></w:tr><w:tr><w:trPr/><w:tc><w:tcPr><w:noWrap/></w:tcPr><w:p><w:pPr><w:spacing w:after="200"/></w:pPr><w:hyperlink r:id="rId90" w:history="1"><w:r><w:rPr><w:color w:val="1e198e"/><w:b w:val="1"/><w:bCs w:val="1"/><w:u w:val="single"/></w:rPr><w:t xml:space="preserve">L'islam. Fondamenti e dottrine</w:t></w:r></w:hyperlink></w:p><w:p><w:pPr/><w:hyperlink r:id="rId14" w:history="1"><w:r><w:rPr><w:color w:val="#410a8c"/><w:u w:val="single"/></w:rPr><w:t xml:space="preserve">Sabrina Mervin</w:t></w:r></w:hyperlink></w:p><w:p><w:pPr/><w:hyperlink r:id="rId91" w:history="1"><w:r><w:rPr><w:color w:val="#410a8c"/><w:u w:val="single"/></w:rPr><w:t xml:space="preserve">Bruno Mondadori</w:t></w:r></w:hyperlink><w:r><w:rPr/><w:t xml:space="preserve">, 2004, 978-8842490678</w:t></w:r></w:p><w:p><w:pPr/><w:r><w:rPr/><w:t xml:space="preserve">Ouvrages</w:t></w:r></w:p><w:p><w:pPr/><w:hyperlink r:id="rId90" w:history="1"><w:r><w:rPr><w:color w:val="#410a8c"/><w:u w:val="single"/></w:rPr><w:t xml:space="preserve">halshs-01862706v1</w:t></w:r></w:hyperlink></w:p></w:tc></w:tr><w:tr><w:trPr/><w:tc><w:tcPr><w:noWrap/></w:tcPr><w:p><w:pPr><w:spacing w:after="200"/></w:pPr><w:hyperlink r:id="rId92" w:history="1"><w:r><w:rPr><w:color w:val="1e198e"/><w:b w:val="1"/><w:bCs w:val="1"/><w:u w:val="single"/></w:rPr><w:t xml:space="preserve">حركة الاصلاح الشيعي: علماء جبل عامل وادباؤه من نهاية الدولة العثمانية الى بداية استقلال لبنان. Ḥarakat al-iṣlāḥ al-Shīʻī</w:t></w:r></w:hyperlink></w:p><w:p><w:pPr/><w:hyperlink r:id="rId14" w:history="1"><w:r><w:rPr><w:color w:val="#410a8c"/><w:u w:val="single"/></w:rPr><w:t xml:space="preserve">Sabrina Mervin</w:t></w:r></w:hyperlink></w:p><w:p><w:pPr/><w:hyperlink r:id="rId93" w:history="1"><w:r><w:rPr><w:color w:val="#410a8c"/><w:u w:val="single"/></w:rPr><w:t xml:space="preserve">dar al-Nahar</w:t></w:r></w:hyperlink><w:r><w:rPr/><w:t xml:space="preserve">, 2003, 2-84289-452-9</w:t></w:r></w:p><w:p><w:pPr/><w:r><w:rPr/><w:t xml:space="preserve">Ouvrages</w:t></w:r></w:p><w:p><w:pPr/><w:hyperlink r:id="rId92" w:history="1"><w:r><w:rPr><w:color w:val="#410a8c"/><w:u w:val="single"/></w:rPr><w:t xml:space="preserve">halshs-01865094v1</w:t></w:r></w:hyperlink></w:p></w:tc></w:tr><w:tr><w:trPr/><w:tc><w:tcPr><w:noWrap/></w:tcPr><w:p><w:pPr><w:spacing w:after="200"/></w:pPr><w:hyperlink r:id="rId94" w:history="1"><w:r><w:rPr><w:color w:val="1e198e"/><w:b w:val="1"/><w:bCs w:val="1"/><w:u w:val="single"/></w:rPr><w:t xml:space="preserve">Un réformisme chiite</w:t></w:r></w:hyperlink></w:p><w:p><w:pPr/><w:hyperlink r:id="rId14" w:history="1"><w:r><w:rPr><w:color w:val="#410a8c"/><w:u w:val="single"/></w:rPr><w:t xml:space="preserve">Sabrina Mervin</w:t></w:r></w:hyperlink></w:p><w:p><w:pPr/><w:hyperlink r:id="rId95" w:history="1"><w:r><w:rPr><w:color w:val="#410a8c"/><w:u w:val="single"/></w:rPr><w:t xml:space="preserve">Karthala-CERMOC-IFEAD</w:t></w:r></w:hyperlink><w:r><w:rPr/><w:t xml:space="preserve">, 2000, Hommes et sociétés, 9782845860964</w:t></w:r></w:p><w:p><w:pPr/><w:r><w:rPr/><w:t xml:space="preserve">Ouvrages</w:t></w:r></w:p><w:p><w:pPr/><w:hyperlink r:id="rId94" w:history="1"><w:r><w:rPr><w:color w:val="#410a8c"/><w:u w:val="single"/></w:rPr><w:t xml:space="preserve">halshs-01862783v1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Introduction</w:t></w:r></w:hyperlink></w:p><w:p><w:pPr/><w:hyperlink r:id="rId49" w:history="1"><w:r><w:rPr><w:color w:val="#410a8c"/><w:u w:val="single"/></w:rPr><w:t xml:space="preserve">Augustin Jomier</w:t></w:r></w:hyperlink><w:r><w:rPr/><w:t xml:space="preserve">,</w:t></w:r><w:hyperlink r:id="rId14" w:history="1"><w:r><w:rPr><w:color w:val="#410a8c"/><w:u w:val="single"/></w:rPr><w:t xml:space="preserve">Sabrina Mervin</w:t></w:r></w:hyperlink></w:p><w:p><w:pPr/><w:r><w:rPr/><w:t xml:space="preserve">Sabrina Mervin &amp; Augustin Jomier. </w:t></w:r><w:r><w:rPr><w:i w:val="1"/><w:iCs w:val="1"/></w:rPr><w:t xml:space="preserve">Savants musulmans au Maghreb</w:t></w:r><w:r><w:rPr/><w:t xml:space="preserve">, </w:t></w:r><w:hyperlink r:id="rId97" w:history="1"><w:r><w:rPr><w:color w:val="#410a8c"/><w:u w:val="single"/></w:rPr><w:t xml:space="preserve">Diacritiques éditions</w:t></w:r></w:hyperlink><w:r><w:rPr/><w:t xml:space="preserve">, 2023, islamo-logiques</w:t></w:r></w:p><w:p><w:pPr/><w:r><w:rPr/><w:t xml:space="preserve">Chapitre d'ouvrage</w:t></w:r></w:p><w:p><w:pPr/><w:hyperlink r:id="rId96" w:history="1"><w:r><w:rPr><w:color w:val="#410a8c"/><w:u w:val="single"/></w:rPr><w:t xml:space="preserve">halshs-04041510v1</w:t></w:r></w:hyperlink></w:p></w:tc></w:tr><w:tr><w:trPr/><w:tc><w:tcPr><w:noWrap/></w:tcPr><w:p><w:pPr><w:spacing w:after="200"/></w:pPr><w:hyperlink r:id="rId98" w:history="1"><w:r><w:rPr><w:color w:val="1e198e"/><w:b w:val="1"/><w:bCs w:val="1"/><w:u w:val="single"/></w:rPr><w:t xml:space="preserve">Savants musulmans au Maghreb</w:t></w:r></w:hyperlink></w:p><w:p><w:pPr/><w:hyperlink r:id="rId49" w:history="1"><w:r><w:rPr><w:color w:val="#410a8c"/><w:u w:val="single"/></w:rPr><w:t xml:space="preserve">Augustin Jomier</w:t></w:r></w:hyperlink><w:r><w:rPr/><w:t xml:space="preserve">,</w:t></w:r><w:hyperlink r:id="rId14" w:history="1"><w:r><w:rPr><w:color w:val="#410a8c"/><w:u w:val="single"/></w:rPr><w:t xml:space="preserve">Sabrina Mervin</w:t></w:r></w:hyperlink></w:p><w:p><w:pPr/><w:r><w:rPr/><w:t xml:space="preserve">Augustin Jomier; Sabrina Mervin. </w:t></w:r><w:r><w:rPr><w:i w:val="1"/><w:iCs w:val="1"/></w:rPr><w:t xml:space="preserve">Savants musulmans du Maghreb (XIXe-XXIe siècle)</w:t></w:r><w:r><w:rPr/><w:t xml:space="preserve">, </w:t></w:r><w:hyperlink r:id="rId50" w:history="1"><w:r><w:rPr><w:color w:val="#410a8c"/><w:u w:val="single"/></w:rPr><w:t xml:space="preserve">Diacritiques Éditions</w:t></w:r></w:hyperlink><w:r><w:rPr/><w:t xml:space="preserve">, pp.8-21, 2023, Sciences humaines et sociales, série "Islamo-logiques", 979-10-97093-22-8</w:t></w:r></w:p><w:p><w:pPr/><w:r><w:rPr/><w:t xml:space="preserve">Chapitre d'ouvrage</w:t></w:r></w:p><w:p><w:pPr/><w:hyperlink r:id="rId98" w:history="1"><w:r><w:rPr><w:color w:val="#410a8c"/><w:u w:val="single"/></w:rPr><w:t xml:space="preserve">halshs-04241353v1</w:t></w:r></w:hyperlink></w:p></w:tc></w:tr><w:tr><w:trPr/><w:tc><w:tcPr><w:noWrap/></w:tcPr><w:p><w:pPr><w:spacing w:after="200"/></w:pPr><w:hyperlink r:id="rId99" w:history="1"><w:r><w:rPr><w:color w:val="1e198e"/><w:b w:val="1"/><w:bCs w:val="1"/><w:u w:val="single"/></w:rPr><w:t xml:space="preserve">Savants musulmans au Maghreb. Introduction</w:t></w:r></w:hyperlink></w:p><w:p><w:pPr/><w:hyperlink r:id="rId14" w:history="1"><w:r><w:rPr><w:color w:val="#410a8c"/><w:u w:val="single"/></w:rPr><w:t xml:space="preserve">Sabrina Mervin</w:t></w:r></w:hyperlink><w:r><w:rPr/><w:t xml:space="preserve">,</w:t></w:r><w:hyperlink r:id="rId49" w:history="1"><w:r><w:rPr><w:color w:val="#410a8c"/><w:u w:val="single"/></w:rPr><w:t xml:space="preserve">Augustin Jomier</w:t></w:r></w:hyperlink></w:p><w:p><w:pPr/><w:r><w:rPr><w:i w:val="1"/><w:iCs w:val="1"/></w:rPr><w:t xml:space="preserve">Savants musulmans au Maghreb</w:t></w:r><w:r><w:rPr/><w:t xml:space="preserve">, </w:t></w:r><w:hyperlink r:id="rId50" w:history="1"><w:r><w:rPr><w:color w:val="#410a8c"/><w:u w:val="single"/></w:rPr><w:t xml:space="preserve">Diacritique éditions</w:t></w:r></w:hyperlink><w:r><w:rPr/><w:t xml:space="preserve">, 2023, Islamo-logiques, 979-10-97093-22-8</w:t></w:r></w:p><w:p><w:pPr/><w:r><w:rPr/><w:t xml:space="preserve">Chapitre d'ouvrage</w:t></w:r></w:p><w:p><w:pPr/><w:hyperlink r:id="rId99" w:history="1"><w:r><w:rPr><w:color w:val="#410a8c"/><w:u w:val="single"/></w:rPr><w:t xml:space="preserve">halshs-04182176v1</w:t></w:r></w:hyperlink></w:p></w:tc></w:tr><w:tr><w:trPr/><w:tc><w:tcPr><w:noWrap/></w:tcPr><w:p><w:pPr><w:spacing w:after="200"/></w:pPr><w:hyperlink r:id="rId100" w:history="1"><w:r><w:rPr><w:color w:val="1e198e"/><w:b w:val="1"/><w:bCs w:val="1"/><w:u w:val="single"/></w:rPr><w:t xml:space="preserve">Le chiisme est-il révolutionnaire?</w:t></w:r></w:hyperlink></w:p><w:p><w:pPr/><w:hyperlink r:id="rId14" w:history="1"><w:r><w:rPr><w:color w:val="#410a8c"/><w:u w:val="single"/></w:rPr><w:t xml:space="preserve">Sabrina Mervin</w:t></w:r></w:hyperlink><w:r><w:rPr/><w:t xml:space="preserve">,</w:t></w:r><w:hyperlink r:id="rId101" w:history="1"><w:r><w:rPr><w:color w:val="#410a8c"/><w:u w:val="single"/></w:rPr><w:t xml:space="preserve">Christophe Ayad</w:t></w:r></w:hyperlink></w:p><w:p><w:pPr/><w:r><w:rPr/><w:t xml:space="preserve">IMA. </w:t></w:r><w:r><w:rPr><w:i w:val="1"/><w:iCs w:val="1"/></w:rPr><w:t xml:space="preserve">Il était une fois les révolutions arabes</w:t></w:r><w:r><w:rPr/><w:t xml:space="preserve">, </w:t></w:r><w:hyperlink r:id="rId102" w:history="1"><w:r><w:rPr><w:color w:val="#410a8c"/><w:u w:val="single"/></w:rPr><w:t xml:space="preserve">éditions du Seuil</w:t></w:r></w:hyperlink><w:r><w:rPr/><w:t xml:space="preserve">, pp.124-135, 2021, EAN 9782021469981</w:t></w:r></w:p><w:p><w:pPr/><w:r><w:rPr/><w:t xml:space="preserve">Chapitre d'ouvrage</w:t></w:r></w:p><w:p><w:pPr/><w:hyperlink r:id="rId100" w:history="1"><w:r><w:rPr><w:color w:val="#410a8c"/><w:u w:val="single"/></w:rPr><w:t xml:space="preserve">halshs-03135205v1</w:t></w:r></w:hyperlink></w:p></w:tc></w:tr><w:tr><w:trPr/><w:tc><w:tcPr><w:noWrap/></w:tcPr><w:p><w:pPr><w:spacing w:after="200"/></w:pPr><w:hyperlink r:id="rId103" w:history="1"><w:r><w:rPr><w:color w:val="1e198e"/><w:b w:val="1"/><w:bCs w:val="1"/><w:u w:val="single"/></w:rPr><w:t xml:space="preserve">Les alaouites de Syrie, une communauté ambigüe</w:t></w:r></w:hyperlink></w:p><w:p><w:pPr/><w:hyperlink r:id="rId14" w:history="1"><w:r><w:rPr><w:color w:val="#410a8c"/><w:u w:val="single"/></w:rPr><w:t xml:space="preserve">Sabrina Mervin</w:t></w:r></w:hyperlink></w:p><w:p><w:pPr/><w:r><w:rPr/><w:t xml:space="preserve">Sabrina Mervin, Nabil Mouline. </w:t></w:r><w:r><w:rPr><w:i w:val="1"/><w:iCs w:val="1"/></w:rPr><w:t xml:space="preserve">Islams politiques. Courants, doctrines et idéologies</w:t></w:r><w:r><w:rPr/><w:t xml:space="preserve">, </w:t></w:r><w:hyperlink r:id="rId57" w:history="1"><w:r><w:rPr><w:color w:val="#410a8c"/><w:u w:val="single"/></w:rPr><w:t xml:space="preserve">CNRS Editions</w:t></w:r></w:hyperlink><w:r><w:rPr/><w:t xml:space="preserve">, pp.167-175, 2017, 978-2-271-09441-4</w:t></w:r></w:p><w:p><w:pPr/><w:r><w:rPr/><w:t xml:space="preserve">Chapitre d'ouvrage</w:t></w:r></w:p><w:p><w:pPr/><w:hyperlink r:id="rId103" w:history="1"><w:r><w:rPr><w:color w:val="#410a8c"/><w:u w:val="single"/></w:rPr><w:t xml:space="preserve">halshs-01870838v1</w:t></w:r></w:hyperlink></w:p></w:tc></w:tr><w:tr><w:trPr/><w:tc><w:tcPr><w:noWrap/></w:tcPr><w:p><w:pPr><w:spacing w:after="200"/></w:pPr><w:hyperlink r:id="rId104" w:history="1"><w:r><w:rPr><w:color w:val="1e198e"/><w:b w:val="1"/><w:bCs w:val="1"/><w:u w:val="single"/></w:rPr><w:t xml:space="preserve">Writing the History of Religious Authority in Najaf: The Marja‘iyya as Apparatus</w:t></w:r></w:hyperlink></w:p><w:p><w:pPr/><w:hyperlink r:id="rId14" w:history="1"><w:r><w:rPr><w:color w:val="#410a8c"/><w:u w:val="single"/></w:rPr><w:t xml:space="preserve">Sabrina Mervin</w:t></w:r></w:hyperlink></w:p><w:p><w:pPr/><w:r><w:rPr/><w:t xml:space="preserve">Sabrina Mervin, Robert Gleave, Géraldine Chatelard </w:t></w:r><w:r><w:rPr><w:i w:val="1"/><w:iCs w:val="1"/></w:rPr><w:t xml:space="preserve">Najaf: Portrait of a Holy City</w:t></w:r><w:r><w:rPr/><w:t xml:space="preserve">, </w:t></w:r><w:hyperlink r:id="rId105" w:history="1"><w:r><w:rPr><w:color w:val="#410a8c"/><w:u w:val="single"/></w:rPr><w:t xml:space="preserve">Garnet and Ithaca Press, Unesco Publishing</w:t></w:r></w:hyperlink><w:r><w:rPr/><w:t xml:space="preserve">, pp.163-187, 2017, 978-0863725760, 0863725767</w:t></w:r></w:p><w:p><w:pPr/><w:r><w:rPr/><w:t xml:space="preserve">Chapitre d'ouvrage</w:t></w:r></w:p><w:p><w:pPr/><w:hyperlink r:id="rId104" w:history="1"><w:r><w:rPr><w:color w:val="#410a8c"/><w:u w:val="single"/></w:rPr><w:t xml:space="preserve">halshs-01859219v1</w:t></w:r></w:hyperlink></w:p></w:tc></w:tr><w:tr><w:trPr/><w:tc><w:tcPr><w:noWrap/></w:tcPr><w:p><w:pPr><w:spacing w:after="200"/></w:pPr><w:hyperlink r:id="rId106" w:history="1"><w:r><w:rPr><w:color w:val="1e198e"/><w:b w:val="1"/><w:bCs w:val="1"/><w:u w:val="single"/></w:rPr><w:t xml:space="preserve">En attendant l'imam: autorité religieuse et pouvoir politique dans le chiisme duodécimain</w:t></w:r></w:hyperlink></w:p><w:p><w:pPr/><w:hyperlink r:id="rId14" w:history="1"><w:r><w:rPr><w:color w:val="#410a8c"/><w:u w:val="single"/></w:rPr><w:t xml:space="preserve">Sabrina Mervin</w:t></w:r></w:hyperlink></w:p><w:p><w:pPr/><w:r><w:rPr/><w:t xml:space="preserve">Sabrina Mervin, Nabil Mouline. </w:t></w:r><w:r><w:rPr><w:i w:val="1"/><w:iCs w:val="1"/></w:rPr><w:t xml:space="preserve">Islams politiques. Courants, doctrines et idéologies</w:t></w:r><w:r><w:rPr/><w:t xml:space="preserve">, </w:t></w:r><w:hyperlink r:id="rId57" w:history="1"><w:r><w:rPr><w:color w:val="#410a8c"/><w:u w:val="single"/></w:rPr><w:t xml:space="preserve">CNRS Editions</w:t></w:r></w:hyperlink><w:r><w:rPr/><w:t xml:space="preserve">, pp.129-158, 2017, 978-2-271-09441-4</w:t></w:r></w:p><w:p><w:pPr/><w:r><w:rPr/><w:t xml:space="preserve">Chapitre d'ouvrage</w:t></w:r></w:p><w:p><w:pPr/><w:hyperlink r:id="rId106" w:history="1"><w:r><w:rPr><w:color w:val="#410a8c"/><w:u w:val="single"/></w:rPr><w:t xml:space="preserve">halshs-01861743v1</w:t></w:r></w:hyperlink></w:p></w:tc></w:tr><w:tr><w:trPr/><w:tc><w:tcPr><w:noWrap/></w:tcPr><w:p><w:pPr><w:spacing w:after="200"/></w:pPr><w:hyperlink r:id="rId107" w:history="1"><w:r><w:rPr><w:color w:val="1e198e"/><w:b w:val="1"/><w:bCs w:val="1"/><w:u w:val="single"/></w:rPr><w:t xml:space="preserve">كيف نكتب تاريخ المؤسّسة الدينيّة الشيعيّة في النجف؟</w:t></w:r></w:hyperlink></w:p><w:p><w:pPr/><w:hyperlink r:id="rId14" w:history="1"><w:r><w:rPr><w:color w:val="#410a8c"/><w:u w:val="single"/></w:rPr><w:t xml:space="preserve">Sabrina Mervin</w:t></w:r></w:hyperlink></w:p><w:p><w:pPr/><w:r><w:rPr/><w:t xml:space="preserve">Sabrina Mervin, Géraldine Chatelard, Robert Gleave. </w:t></w:r><w:r><w:rPr><w:i w:val="1"/><w:iCs w:val="1"/></w:rPr><w:t xml:space="preserve">النجف تاريخ وتط ّور الـمدينة الـمقدسة</w:t></w:r><w:r><w:rPr/><w:t xml:space="preserve">, الو ّراق للنشر - UNESCO International, pp.206-228, 2016, النجف: تاريخ وتط ّور المدينة المقدسة, 978-9933-521-608</w:t></w:r></w:p><w:p><w:pPr/><w:r><w:rPr/><w:t xml:space="preserve">Chapitre d'ouvrage</w:t></w:r></w:p><w:p><w:pPr/><w:hyperlink r:id="rId107" w:history="1"><w:r><w:rPr><w:color w:val="#410a8c"/><w:u w:val="single"/></w:rPr><w:t xml:space="preserve">halshs-03313250v1</w:t></w:r></w:hyperlink></w:p></w:tc></w:tr><w:tr><w:trPr/><w:tc><w:tcPr><w:noWrap/></w:tcPr><w:p><w:pPr><w:spacing w:after="200"/></w:pPr><w:hyperlink r:id="rId108" w:history="1"><w:r><w:rPr><w:color w:val="1e198e"/><w:b w:val="1"/><w:bCs w:val="1"/><w:u w:val="single"/></w:rPr><w:t xml:space="preserve">On Sunnite-Shiite Doctrinal and Contemporary Geopolitical Tensions</w:t></w:r></w:hyperlink></w:p><w:p><w:pPr/><w:hyperlink r:id="rId14" w:history="1"><w:r><w:rPr><w:color w:val="#410a8c"/><w:u w:val="single"/></w:rPr><w:t xml:space="preserve">Sabrina Mervin</w:t></w:r></w:hyperlink></w:p><w:p><w:pPr/><w:r><w:rPr/><w:t xml:space="preserve">Brigitte Maréchal and Sami Zemni. </w:t></w:r><w:r><w:rPr><w:i w:val="1"/><w:iCs w:val="1"/></w:rPr><w:t xml:space="preserve">The Dynamics of Sunni-Shia relationships. Doctrine, Transnationalism, Intellectuals and the Media</w:t></w:r><w:r><w:rPr/><w:t xml:space="preserve">, </w:t></w:r><w:hyperlink r:id="rId109" w:history="1"><w:r><w:rPr><w:color w:val="#410a8c"/><w:u w:val="single"/></w:rPr><w:t xml:space="preserve">Hurst</w:t></w:r></w:hyperlink><w:r><w:rPr/><w:t xml:space="preserve">, pp.11-24, 2013, 9781849042178</w:t></w:r></w:p><w:p><w:pPr/><w:r><w:rPr/><w:t xml:space="preserve">Chapitre d'ouvrage</w:t></w:r></w:p><w:p><w:pPr/><w:hyperlink r:id="rId108" w:history="1"><w:r><w:rPr><w:color w:val="#410a8c"/><w:u w:val="single"/></w:rPr><w:t xml:space="preserve">halshs-01860260v1</w:t></w:r></w:hyperlink></w:p></w:tc></w:tr><w:tr><w:trPr/><w:tc><w:tcPr><w:noWrap/></w:tcPr><w:p><w:pPr><w:spacing w:after="200"/></w:pPr><w:hyperlink r:id="rId110" w:history="1"><w:r><w:rPr><w:color w:val="1e198e"/><w:b w:val="1"/><w:bCs w:val="1"/><w:u w:val="single"/></w:rPr><w:t xml:space="preserve">ʿAshūrāʾ Rituals, Identity and Politics: A Comparative Approach (Lebanon and India)</w:t></w:r></w:hyperlink></w:p><w:p><w:pPr/><w:hyperlink r:id="rId14" w:history="1"><w:r><w:rPr><w:color w:val="#410a8c"/><w:u w:val="single"/></w:rPr><w:t xml:space="preserve">Sabrina Mervin</w:t></w:r></w:hyperlink></w:p><w:p><w:pPr/><w:r><w:rPr/><w:t xml:space="preserve">Farhad Daftary, Gurdofarid Miskinzoda. </w:t></w:r><w:r><w:rPr><w:i w:val="1"/><w:iCs w:val="1"/></w:rPr><w:t xml:space="preserve">The Study of Shi‘i Islam : History, Theology and Law </w:t></w:r><w:r><w:rPr/><w:t xml:space="preserve">, </w:t></w:r><w:hyperlink r:id="rId111" w:history="1"><w:r><w:rPr><w:color w:val="#410a8c"/><w:u w:val="single"/></w:rPr><w:t xml:space="preserve">I. B. Tauris (Shi‘i Heritage Series), The Institute of Ismaili Studies</w:t></w:r></w:hyperlink><w:r><w:rPr/><w:t xml:space="preserve">, pp.507-528, 2013, 978-1-78076-506-8</w:t></w:r></w:p><w:p><w:pPr/><w:r><w:rPr/><w:t xml:space="preserve">Chapitre d'ouvrage</w:t></w:r></w:p><w:p><w:pPr/><w:hyperlink r:id="rId110" w:history="1"><w:r><w:rPr><w:color w:val="#410a8c"/><w:u w:val="single"/></w:rPr><w:t xml:space="preserve">halshs-01860355v1</w:t></w:r></w:hyperlink></w:p></w:tc></w:tr><w:tr><w:trPr/><w:tc><w:tcPr><w:noWrap/></w:tcPr><w:p><w:pPr><w:spacing w:after="200"/></w:pPr><w:hyperlink r:id="rId112" w:history="1"><w:r><w:rPr><w:color w:val="1e198e"/><w:b w:val="1"/><w:bCs w:val="1"/><w:u w:val="single"/></w:rPr><w:t xml:space="preserve">Charisme et distinction : l'élite religieuse chiite</w:t></w:r></w:hyperlink></w:p><w:p><w:pPr/><w:hyperlink r:id="rId14" w:history="1"><w:r><w:rPr><w:color w:val="#410a8c"/><w:u w:val="single"/></w:rPr><w:t xml:space="preserve">Sabrina Mervin</w:t></w:r></w:hyperlink></w:p><w:p><w:pPr/><w:r><w:rPr/><w:t xml:space="preserve">Franck Mermier, Sabrina Mervin. </w:t></w:r><w:r><w:rPr><w:i w:val="1"/><w:iCs w:val="1"/></w:rPr><w:t xml:space="preserve">Leaders et partisans au Liban</w:t></w:r><w:r><w:rPr/><w:t xml:space="preserve">, </w:t></w:r><w:hyperlink r:id="rId77" w:history="1"><w:r><w:rPr><w:color w:val="#410a8c"/><w:u w:val="single"/></w:rPr><w:t xml:space="preserve">Karthala-IFPO-IISMM</w:t></w:r></w:hyperlink><w:r><w:rPr/><w:t xml:space="preserve">, pp.321-351, 2012, 9782811105952</w:t></w:r></w:p><w:p><w:pPr/><w:r><w:rPr/><w:t xml:space="preserve">Chapitre d'ouvrage</w:t></w:r></w:p><w:p><w:pPr/><w:hyperlink r:id="rId112" w:history="1"><w:r><w:rPr><w:color w:val="#410a8c"/><w:u w:val="single"/></w:rPr><w:t xml:space="preserve">halshs-01858793v1</w:t></w:r></w:hyperlink></w:p></w:tc></w:tr><w:tr><w:trPr/><w:tc><w:tcPr><w:noWrap/></w:tcPr><w:p><w:pPr><w:spacing w:after="200"/></w:pPr><w:hyperlink r:id="rId113" w:history="1"><w:r><w:rPr><w:color w:val="1e198e"/><w:b w:val="1"/><w:bCs w:val="1"/><w:u w:val="single"/></w:rPr><w:t xml:space="preserve">Transnational Intellectual Debates</w:t></w:r></w:hyperlink></w:p><w:p><w:pPr/><w:hyperlink r:id="rId14" w:history="1"><w:r><w:rPr><w:color w:val="#410a8c"/><w:u w:val="single"/></w:rPr><w:t xml:space="preserve">Sabrina Mervin</w:t></w:r></w:hyperlink></w:p><w:p><w:pPr/><w:r><w:rPr/><w:t xml:space="preserve">Sabrina Mervin. </w:t></w:r><w:r><w:rPr><w:i w:val="1"/><w:iCs w:val="1"/></w:rPr><w:t xml:space="preserve">The Shi‘a Worlds and Iran</w:t></w:r><w:r><w:rPr/><w:t xml:space="preserve">, </w:t></w:r><w:hyperlink r:id="rId79" w:history="1"><w:r><w:rPr><w:color w:val="#410a8c"/><w:u w:val="single"/></w:rPr><w:t xml:space="preserve">Saqi Books</w:t></w:r></w:hyperlink><w:r><w:rPr/><w:t xml:space="preserve">, pp.321-346, 2010</w:t></w:r></w:p><w:p><w:pPr/><w:r><w:rPr/><w:t xml:space="preserve">Chapitre d'ouvrage</w:t></w:r></w:p><w:p><w:pPr/><w:hyperlink r:id="rId113" w:history="1"><w:r><w:rPr><w:color w:val="#410a8c"/><w:u w:val="single"/></w:rPr><w:t xml:space="preserve">halshs-01860202v1</w:t></w:r></w:hyperlink></w:p></w:tc></w:tr><w:tr><w:trPr/><w:tc><w:tcPr><w:noWrap/></w:tcPr><w:p><w:pPr><w:spacing w:after="200"/></w:pPr><w:hyperlink r:id="rId114" w:history="1"><w:r><w:rPr><w:color w:val="1e198e"/><w:b w:val="1"/><w:bCs w:val="1"/><w:u w:val="single"/></w:rPr><w:t xml:space="preserve">Le Hezbollah à Beyrouth (1985-2005). Préface</w:t></w:r></w:hyperlink></w:p><w:p><w:pPr/><w:hyperlink r:id="rId14" w:history="1"><w:r><w:rPr><w:color w:val="#410a8c"/><w:u w:val="single"/></w:rPr><w:t xml:space="preserve">Sabrina Mervin</w:t></w:r></w:hyperlink></w:p><w:p><w:pPr/><w:r><w:rPr><w:i w:val="1"/><w:iCs w:val="1"/></w:rPr><w:t xml:space="preserve">Le Hezbollah à Beyrouth (1985-2005)</w:t></w:r><w:r><w:rPr/><w:t xml:space="preserve">, </w:t></w:r><w:hyperlink r:id="rId115" w:history="1"><w:r><w:rPr><w:color w:val="#410a8c"/><w:u w:val="single"/></w:rPr><w:t xml:space="preserve">Karthala</w:t></w:r></w:hyperlink><w:r><w:rPr/><w:t xml:space="preserve">, pp.11-12, 2010, Hommes et sociétés, 9782811103989</w:t></w:r></w:p><w:p><w:pPr/><w:r><w:rPr/><w:t xml:space="preserve">Chapitre d'ouvrage</w:t></w:r></w:p><w:p><w:pPr/><w:hyperlink r:id="rId114" w:history="1"><w:r><w:rPr><w:color w:val="#410a8c"/><w:u w:val="single"/></w:rPr><w:t xml:space="preserve">halshs-03563660v1</w:t></w:r></w:hyperlink></w:p></w:tc></w:tr><w:tr><w:trPr/><w:tc><w:tcPr><w:noWrap/></w:tcPr><w:p><w:pPr><w:spacing w:after="200"/></w:pPr><w:hyperlink r:id="rId116" w:history="1"><w:r><w:rPr><w:color w:val="1e198e"/><w:b w:val="1"/><w:bCs w:val="1"/><w:u w:val="single"/></w:rPr><w:t xml:space="preserve">« Tu n'effaceras pas notre mémoire »</w:t></w:r></w:hyperlink></w:p><w:p><w:pPr/><w:hyperlink r:id="rId14" w:history="1"><w:r><w:rPr><w:color w:val="#410a8c"/><w:u w:val="single"/></w:rPr><w:t xml:space="preserve">Sabrina Mervin</w:t></w:r></w:hyperlink></w:p><w:p><w:pPr/><w:r><w:rPr/><w:t xml:space="preserve">Sabrina Mervin. </w:t></w:r><w:r><w:rPr><w:i w:val="1"/><w:iCs w:val="1"/></w:rPr><w:t xml:space="preserve">Le Hezbollah, état des lieux</w:t></w:r><w:r><w:rPr/><w:t xml:space="preserve">, </w:t></w:r><w:hyperlink r:id="rId87" w:history="1"><w:r><w:rPr><w:color w:val="#410a8c"/><w:u w:val="single"/></w:rPr><w:t xml:space="preserve">Actes Sud-Sindbad, IFPO </w:t></w:r></w:hyperlink><w:r><w:rPr/><w:t xml:space="preserve">, pp.213-219., 2008, 978-2-7427-7420-3</w:t></w:r></w:p><w:p><w:pPr/><w:r><w:rPr/><w:t xml:space="preserve">Chapitre d'ouvrage</w:t></w:r></w:p><w:p><w:pPr/><w:hyperlink r:id="rId116" w:history="1"><w:r><w:rPr><w:color w:val="#410a8c"/><w:u w:val="single"/></w:rPr><w:t xml:space="preserve">halshs-01865997v1</w:t></w:r></w:hyperlink></w:p></w:tc></w:tr><w:tr><w:trPr/><w:tc><w:tcPr><w:noWrap/></w:tcPr><w:p><w:pPr><w:spacing w:after="200"/></w:pPr><w:hyperlink r:id="rId117" w:history="1"><w:r><w:rPr><w:color w:val="1e198e"/><w:b w:val="1"/><w:bCs w:val="1"/><w:u w:val="single"/></w:rPr><w:t xml:space="preserve">Muhammad Husayn Fadlallah, du « guide spirituel » au marja' moderniste</w:t></w:r></w:hyperlink></w:p><w:p><w:pPr/><w:hyperlink r:id="rId14" w:history="1"><w:r><w:rPr><w:color w:val="#410a8c"/><w:u w:val="single"/></w:rPr><w:t xml:space="preserve">Sabrina Mervin</w:t></w:r></w:hyperlink></w:p><w:p><w:pPr/><w:r><w:rPr/><w:t xml:space="preserve">Sabrina Mervin </w:t></w:r><w:r><w:rPr><w:i w:val="1"/><w:iCs w:val="1"/></w:rPr><w:t xml:space="preserve">Le Hezbollah, état des lieux</w:t></w:r><w:r><w:rPr/><w:t xml:space="preserve">, </w:t></w:r><w:hyperlink r:id="rId87" w:history="1"><w:r><w:rPr><w:color w:val="#410a8c"/><w:u w:val="single"/></w:rPr><w:t xml:space="preserve">Actes Sud-Sindbad, IFPO </w:t></w:r></w:hyperlink><w:r><w:rPr/><w:t xml:space="preserve">, pp.277-285, 2008, 978-2-7427-7420-3</w:t></w:r></w:p><w:p><w:pPr/><w:r><w:rPr/><w:t xml:space="preserve">Chapitre d'ouvrage</w:t></w:r></w:p><w:p><w:pPr/><w:hyperlink r:id="rId117" w:history="1"><w:r><w:rPr><w:color w:val="#410a8c"/><w:u w:val="single"/></w:rPr><w:t xml:space="preserve">halshs-01865992v1</w:t></w:r></w:hyperlink></w:p></w:tc></w:tr><w:tr><w:trPr/><w:tc><w:tcPr><w:noWrap/></w:tcPr><w:p><w:pPr><w:spacing w:after="200"/></w:pPr><w:hyperlink r:id="rId118" w:history="1"><w:r><w:rPr><w:color w:val="1e198e"/><w:b w:val="1"/><w:bCs w:val="1"/><w:u w:val="single"/></w:rPr><w:t xml:space="preserve">Le lien iranien</w:t></w:r></w:hyperlink></w:p><w:p><w:pPr/><w:hyperlink r:id="rId14" w:history="1"><w:r><w:rPr><w:color w:val="#410a8c"/><w:u w:val="single"/></w:rPr><w:t xml:space="preserve">Sabrina Mervin</w:t></w:r></w:hyperlink></w:p><w:p><w:pPr/><w:r><w:rPr/><w:t xml:space="preserve">Sabrina Mervin. </w:t></w:r><w:r><w:rPr><w:i w:val="1"/><w:iCs w:val="1"/></w:rPr><w:t xml:space="preserve">Le Hezbollah, état des lieux</w:t></w:r><w:r><w:rPr/><w:t xml:space="preserve">, </w:t></w:r><w:hyperlink r:id="rId87" w:history="1"><w:r><w:rPr><w:color w:val="#410a8c"/><w:u w:val="single"/></w:rPr><w:t xml:space="preserve">Actes Sud-Sindbad, IFPO </w:t></w:r></w:hyperlink><w:r><w:rPr/><w:t xml:space="preserve">, pp.75-87, 2008, 978-2-7427-7420-3</w:t></w:r></w:p><w:p><w:pPr/><w:r><w:rPr/><w:t xml:space="preserve">Chapitre d'ouvrage</w:t></w:r></w:p><w:p><w:pPr/><w:hyperlink r:id="rId118" w:history="1"><w:r><w:rPr><w:color w:val="#410a8c"/><w:u w:val="single"/></w:rPr><w:t xml:space="preserve">halshs-01866012v1</w:t></w:r></w:hyperlink></w:p></w:tc></w:tr><w:tr><w:trPr/><w:tc><w:tcPr><w:noWrap/></w:tcPr><w:p><w:pPr><w:spacing w:after="200"/></w:pPr><w:hyperlink r:id="rId119" w:history="1"><w:r><w:rPr><w:color w:val="1e198e"/><w:b w:val="1"/><w:bCs w:val="1"/><w:u w:val="single"/></w:rPr><w:t xml:space="preserve">La guidance du théologien-juriste (wilâyat al-faqîh) : de la théorie à la pratique</w:t></w:r></w:hyperlink></w:p><w:p><w:pPr/><w:hyperlink r:id="rId14" w:history="1"><w:r><w:rPr><w:color w:val="#410a8c"/><w:u w:val="single"/></w:rPr><w:t xml:space="preserve">Sabrina Mervin</w:t></w:r></w:hyperlink></w:p><w:p><w:pPr/><w:r><w:rPr/><w:t xml:space="preserve">Sabrina Mervin </w:t></w:r><w:r><w:rPr><w:i w:val="1"/><w:iCs w:val="1"/></w:rPr><w:t xml:space="preserve">Le Hezbollah, état des lieux</w:t></w:r><w:r><w:rPr/><w:t xml:space="preserve">, </w:t></w:r><w:hyperlink r:id="rId120" w:history="1"><w:r><w:rPr><w:color w:val="#410a8c"/><w:u w:val="single"/></w:rPr><w:t xml:space="preserve">Actes Sud-Sindbad, IFPO </w:t></w:r></w:hyperlink><w:r><w:rPr/><w:t xml:space="preserve">, pp.207-212, 2008, 978-2742774203</w:t></w:r></w:p><w:p><w:pPr/><w:r><w:rPr/><w:t xml:space="preserve">Chapitre d'ouvrage</w:t></w:r></w:p><w:p><w:pPr/><w:hyperlink r:id="rId119" w:history="1"><w:r><w:rPr><w:color w:val="#410a8c"/><w:u w:val="single"/></w:rPr><w:t xml:space="preserve">halshs-01865985v1</w:t></w:r></w:hyperlink></w:p></w:tc></w:tr><w:tr><w:trPr/><w:tc><w:tcPr><w:noWrap/></w:tcPr><w:p><w:pPr><w:spacing w:after="200"/></w:pPr><w:hyperlink r:id="rId121" w:history="1"><w:r><w:rPr><w:color w:val="1e198e"/><w:b w:val="1"/><w:bCs w:val="1"/><w:u w:val="single"/></w:rPr><w:t xml:space="preserve">Normes religieuses et loi du silence: le mariage temporaire chez les chiites du Liban</w:t></w:r></w:hyperlink></w:p><w:p><w:pPr/><w:hyperlink r:id="rId14" w:history="1"><w:r><w:rPr><w:color w:val="#410a8c"/><w:u w:val="single"/></w:rPr><w:t xml:space="preserve">Sabrina Mervin</w:t></w:r></w:hyperlink></w:p><w:p><w:pPr/><w:r><w:rPr/><w:t xml:space="preserve">Barbara Drieskens. </w:t></w:r><w:r><w:rPr><w:i w:val="1"/><w:iCs w:val="1"/></w:rPr><w:t xml:space="preserve">Les métamorphoses du mariage au Moyen-Orient</w:t></w:r><w:r><w:rPr/><w:t xml:space="preserve">, 2, </w:t></w:r><w:hyperlink r:id="rId122" w:history="1"><w:r><w:rPr><w:color w:val="#410a8c"/><w:u w:val="single"/></w:rPr><w:t xml:space="preserve">IFPO</w:t></w:r></w:hyperlink><w:r><w:rPr/><w:t xml:space="preserve">, pp.47-58, 2008, Cahiers de l'IFPO, 9782351590706, 9782351592748. </w:t></w:r><w:hyperlink r:id="rId123" w:history="1"><w:r><w:rPr><w:color w:val="#410a8c"/><w:u w:val="single"/></w:rPr><w:t xml:space="preserve">⟨10.4000/books.ifpo.442⟩</w:t></w:r></w:hyperlink></w:p><w:p><w:pPr/><w:r><w:rPr/><w:t xml:space="preserve">Chapitre d'ouvrage</w:t></w:r></w:p><w:p><w:pPr/><w:hyperlink r:id="rId121" w:history="1"><w:r><w:rPr><w:color w:val="#410a8c"/><w:u w:val="single"/></w:rPr><w:t xml:space="preserve">halshs-01859128v1</w:t></w:r></w:hyperlink></w:p></w:tc></w:tr><w:tr><w:trPr/><w:tc><w:tcPr><w:noWrap/></w:tcPr><w:p><w:pPr><w:spacing w:after="200"/></w:pPr><w:hyperlink r:id="rId124" w:history="1"><w:r><w:rPr><w:color w:val="1e198e"/><w:b w:val="1"/><w:bCs w:val="1"/><w:u w:val="single"/></w:rPr><w:t xml:space="preserve">La religion du Hezbollah</w:t></w:r></w:hyperlink></w:p><w:p><w:pPr/><w:hyperlink r:id="rId14" w:history="1"><w:r><w:rPr><w:color w:val="#410a8c"/><w:u w:val="single"/></w:rPr><w:t xml:space="preserve">Sabrina Mervin</w:t></w:r></w:hyperlink></w:p><w:p><w:pPr/><w:r><w:rPr/><w:t xml:space="preserve">Sabrina Mervin. </w:t></w:r><w:r><w:rPr><w:i w:val="1"/><w:iCs w:val="1"/></w:rPr><w:t xml:space="preserve">Le Hezbollah, état des iieux</w:t></w:r><w:r><w:rPr/><w:t xml:space="preserve">, </w:t></w:r><w:hyperlink r:id="rId87" w:history="1"><w:r><w:rPr><w:color w:val="#410a8c"/><w:u w:val="single"/></w:rPr><w:t xml:space="preserve">Actes Sud-Sindbad, IFPO </w:t></w:r></w:hyperlink><w:r><w:rPr/><w:t xml:space="preserve">, pp.181-206, 2008, 978-2742774203, 2742774203</w:t></w:r></w:p><w:p><w:pPr/><w:r><w:rPr/><w:t xml:space="preserve">Chapitre d'ouvrage</w:t></w:r></w:p><w:p><w:pPr/><w:hyperlink r:id="rId124" w:history="1"><w:r><w:rPr><w:color w:val="#410a8c"/><w:u w:val="single"/></w:rPr><w:t xml:space="preserve">halshs-01865964v1</w:t></w:r></w:hyperlink></w:p></w:tc></w:tr><w:tr><w:trPr/><w:tc><w:tcPr><w:noWrap/></w:tcPr><w:p><w:pPr><w:spacing w:after="200"/></w:pPr><w:hyperlink r:id="rId125" w:history="1"><w:r><w:rPr><w:color w:val="1e198e"/><w:b w:val="1"/><w:bCs w:val="1"/><w:u w:val="single"/></w:rPr><w:t xml:space="preserve">Le théâtre chiite au Liban, entre rituel et spectacle</w:t></w:r></w:hyperlink></w:p><w:p><w:pPr/><w:hyperlink r:id="rId14" w:history="1"><w:r><w:rPr><w:color w:val="#410a8c"/><w:u w:val="single"/></w:rPr><w:t xml:space="preserve">Sabrina Mervin</w:t></w:r></w:hyperlink></w:p><w:p><w:pPr/><w:r><w:rPr/><w:t xml:space="preserve">Franck Mermier, Nicolas Puig. </w:t></w:r><w:r><w:rPr><w:i w:val="1"/><w:iCs w:val="1"/></w:rPr><w:t xml:space="preserve">Itinéraires esthétiques et scènes culturelles</w:t></w:r><w:r><w:rPr/><w:t xml:space="preserve">, IFPO, pp.57-75 2007, 9782351592687. </w:t></w:r><w:hyperlink r:id="rId126" w:history="1"><w:r><w:rPr><w:color w:val="#410a8c"/><w:u w:val="single"/></w:rPr><w:t xml:space="preserve">⟨10.4000/books.ifpo.517⟩</w:t></w:r></w:hyperlink></w:p><w:p><w:pPr/><w:r><w:rPr/><w:t xml:space="preserve">Chapitre d'ouvrage</w:t></w:r></w:p><w:p><w:pPr/><w:hyperlink r:id="rId125" w:history="1"><w:r><w:rPr><w:color w:val="#410a8c"/><w:u w:val="single"/></w:rPr><w:t xml:space="preserve">halshs-01859233v1</w:t></w:r></w:hyperlink></w:p></w:tc></w:tr><w:tr><w:trPr/><w:tc><w:tcPr><w:noWrap/></w:tcPr><w:p><w:pPr><w:spacing w:after="200"/></w:pPr><w:hyperlink r:id="rId127" w:history="1"><w:r><w:rPr><w:color w:val="1e198e"/><w:b w:val="1"/><w:bCs w:val="1"/><w:u w:val="single"/></w:rPr><w:t xml:space="preserve">Débats intellectuels transnationaux</w:t></w:r></w:hyperlink></w:p><w:p><w:pPr/><w:hyperlink r:id="rId14" w:history="1"><w:r><w:rPr><w:color w:val="#410a8c"/><w:u w:val="single"/></w:rPr><w:t xml:space="preserve">Sabrina Mervin</w:t></w:r></w:hyperlink></w:p><w:p><w:pPr/><w:r><w:rPr/><w:t xml:space="preserve">Sabrina Mervin. </w:t></w:r><w:r><w:rPr><w:i w:val="1"/><w:iCs w:val="1"/></w:rPr><w:t xml:space="preserve">Les mondes chiites et l’Iran</w:t></w:r><w:r><w:rPr/><w:t xml:space="preserve">, </w:t></w:r><w:hyperlink r:id="rId89" w:history="1"><w:r><w:rPr><w:color w:val="#410a8c"/><w:u w:val="single"/></w:rPr><w:t xml:space="preserve">Karthala-IFPO</w:t></w:r></w:hyperlink><w:r><w:rPr/><w:t xml:space="preserve">, pp.301-324, 2007, 9782845868885</w:t></w:r></w:p><w:p><w:pPr/><w:r><w:rPr/><w:t xml:space="preserve">Chapitre d'ouvrage</w:t></w:r></w:p><w:p><w:pPr/><w:hyperlink r:id="rId127" w:history="1"><w:r><w:rPr><w:color w:val="#410a8c"/><w:u w:val="single"/></w:rPr><w:t xml:space="preserve">halshs-01858754v1</w:t></w:r></w:hyperlink></w:p></w:tc></w:tr><w:tr><w:trPr/><w:tc><w:tcPr><w:noWrap/></w:tcPr><w:p><w:pPr><w:spacing w:after="200"/></w:pPr><w:hyperlink r:id="rId128" w:history="1"><w:r><w:rPr><w:color w:val="1e198e"/><w:b w:val="1"/><w:bCs w:val="1"/><w:u w:val="single"/></w:rPr><w:t xml:space="preserve">‘Âshûrâ’: Some remarks on ritual practices in different Shiite communities (Lebanon and Syria).</w:t></w:r></w:hyperlink></w:p><w:p><w:pPr/><w:hyperlink r:id="rId14" w:history="1"><w:r><w:rPr><w:color w:val="#410a8c"/><w:u w:val="single"/></w:rPr><w:t xml:space="preserve">Sabrina Mervin</w:t></w:r></w:hyperlink></w:p><w:p><w:pPr/><w:r><w:rPr/><w:t xml:space="preserve">Alessandro Monsutti, Silvia Naef, Farian Sabahi. </w:t></w:r><w:r><w:rPr><w:i w:val="1"/><w:iCs w:val="1"/></w:rPr><w:t xml:space="preserve">The Other Shiites: From the Mediterranean to Central Asia</w:t></w:r><w:r><w:rPr/><w:t xml:space="preserve">, </w:t></w:r><w:hyperlink r:id="rId129" w:history="1"><w:r><w:rPr><w:color w:val="#410a8c"/><w:u w:val="single"/></w:rPr><w:t xml:space="preserve">Peter Lang</w:t></w:r></w:hyperlink><w:r><w:rPr/><w:t xml:space="preserve">, pp.137-147, 2007, 978-3-03911-289-0</w:t></w:r></w:p><w:p><w:pPr/><w:r><w:rPr/><w:t xml:space="preserve">Chapitre d'ouvrage</w:t></w:r></w:p><w:p><w:pPr/><w:hyperlink r:id="rId128" w:history="1"><w:r><w:rPr><w:color w:val="#410a8c"/><w:u w:val="single"/></w:rPr><w:t xml:space="preserve">halshs-01859502v1</w:t></w:r></w:hyperlink></w:p></w:tc></w:tr><w:tr><w:trPr/><w:tc><w:tcPr><w:noWrap/></w:tcPr><w:p><w:pPr><w:spacing w:after="200"/></w:pPr><w:hyperlink r:id="rId130" w:history="1"><w:r><w:rPr><w:color w:val="1e198e"/><w:b w:val="1"/><w:bCs w:val="1"/><w:u w:val="single"/></w:rPr><w:t xml:space="preserve">Le Liban-Sud, des bandes armées à la guérilla (1920-2006)</w:t></w:r></w:hyperlink></w:p><w:p><w:pPr/><w:hyperlink r:id="rId14" w:history="1"><w:r><w:rPr><w:color w:val="#410a8c"/><w:u w:val="single"/></w:rPr><w:t xml:space="preserve">Sabrina Mervin</w:t></w:r></w:hyperlink></w:p><w:p><w:pPr/><w:r><w:rPr/><w:t xml:space="preserve">Franck Mermier et Élizabeth Picard (dir.),. </w:t></w:r><w:r><w:rPr><w:i w:val="1"/><w:iCs w:val="1"/></w:rPr><w:t xml:space="preserve"> Liban, une guerre de 33 jours, </w:t></w:r><w:r><w:rPr/><w:t xml:space="preserve">, La Découverte, pp. 103-110. 2007</w:t></w:r></w:p><w:p><w:pPr/><w:r><w:rPr/><w:t xml:space="preserve">Chapitre d'ouvrage</w:t></w:r></w:p><w:p><w:pPr/><w:hyperlink r:id="rId130" w:history="1"><w:r><w:rPr><w:color w:val="#410a8c"/><w:u w:val="single"/></w:rPr><w:t xml:space="preserve">halshs-01858983v1</w:t></w:r></w:hyperlink></w:p></w:tc></w:tr><w:tr><w:trPr/><w:tc><w:tcPr><w:noWrap/></w:tcPr><w:p><w:pPr><w:spacing w:after="200"/></w:pPr><w:hyperlink r:id="rId131" w:history="1"><w:r><w:rPr><w:color w:val="1e198e"/><w:b w:val="1"/><w:bCs w:val="1"/><w:u w:val="single"/></w:rPr><w:t xml:space="preserve">L'&amp;quot;entité alaouite&amp;quot;, une création française</w:t></w:r></w:hyperlink></w:p><w:p><w:pPr/><w:hyperlink r:id="rId14" w:history="1"><w:r><w:rPr><w:color w:val="#410a8c"/><w:u w:val="single"/></w:rPr><w:t xml:space="preserve">Sabrina Mervin</w:t></w:r></w:hyperlink></w:p><w:p><w:pPr/><w:r><w:rPr/><w:t xml:space="preserve">Pierre-Jean Luizard. </w:t></w:r><w:r><w:rPr><w:i w:val="1"/><w:iCs w:val="1"/></w:rPr><w:t xml:space="preserve">Le choc colonial et l'islam. Les politiques religieuses des puissances coloniales en terre d'islam</w:t></w:r><w:r><w:rPr/><w:t xml:space="preserve">, </w:t></w:r><w:hyperlink r:id="rId132" w:history="1"><w:r><w:rPr><w:color w:val="#410a8c"/><w:u w:val="single"/></w:rPr><w:t xml:space="preserve">La Découverte</w:t></w:r></w:hyperlink><w:r><w:rPr/><w:t xml:space="preserve">, pp.343-358, 2006, Textes à l'appui, 978-2707146960</w:t></w:r></w:p><w:p><w:pPr/><w:r><w:rPr/><w:t xml:space="preserve">Chapitre d'ouvrage</w:t></w:r></w:p><w:p><w:pPr/><w:hyperlink r:id="rId131" w:history="1"><w:r><w:rPr><w:color w:val="#410a8c"/><w:u w:val="single"/></w:rPr><w:t xml:space="preserve">halshs-01860648v1</w:t></w:r></w:hyperlink></w:p></w:tc></w:tr><w:tr><w:trPr/><w:tc><w:tcPr><w:noWrap/></w:tcPr><w:p><w:pPr><w:spacing w:after="200"/></w:pPr><w:hyperlink r:id="rId133" w:history="1"><w:r><w:rPr><w:color w:val="1e198e"/><w:b w:val="1"/><w:bCs w:val="1"/><w:u w:val="single"/></w:rPr><w:t xml:space="preserve">Ulémas chiites du Liban-Sud, hier et aujourd'hui</w:t></w:r></w:hyperlink></w:p><w:p><w:pPr/><w:hyperlink r:id="rId14" w:history="1"><w:r><w:rPr><w:color w:val="#410a8c"/><w:u w:val="single"/></w:rPr><w:t xml:space="preserve">Sabrina Mervin</w:t></w:r></w:hyperlink></w:p><w:p><w:pPr/><w:r><w:rPr/><w:t xml:space="preserve">Dominique Iogna-Prat, Gilles Veinstein. </w:t></w:r><w:r><w:rPr><w:i w:val="1"/><w:iCs w:val="1"/></w:rPr><w:t xml:space="preserve">Histoires des hommes de Dieu dans l'islam et le christianisme</w:t></w:r><w:r><w:rPr/><w:t xml:space="preserve">, </w:t></w:r><w:hyperlink r:id="rId134" w:history="1"><w:r><w:rPr><w:color w:val="#410a8c"/><w:u w:val="single"/></w:rPr><w:t xml:space="preserve">Flammarion</w:t></w:r></w:hyperlink><w:r><w:rPr/><w:t xml:space="preserve">, pp.233-250, 2003, 9782082101035</w:t></w:r></w:p><w:p><w:pPr/><w:r><w:rPr/><w:t xml:space="preserve">Chapitre d'ouvrage</w:t></w:r></w:p><w:p><w:pPr/><w:hyperlink r:id="rId133" w:history="1"><w:r><w:rPr><w:color w:val="#410a8c"/><w:u w:val="single"/></w:rPr><w:t xml:space="preserve">halshs-01866033v1</w:t></w:r></w:hyperlink></w:p></w:tc></w:tr><w:tr><w:trPr/><w:tc><w:tcPr><w:noWrap/></w:tcPr><w:p><w:pPr><w:spacing w:after="200"/></w:pPr><w:hyperlink r:id="rId135" w:history="1"><w:r><w:rPr><w:color w:val="1e198e"/><w:b w:val="1"/><w:bCs w:val="1"/><w:u w:val="single"/></w:rPr><w:t xml:space="preserve">Quelques jalons pour une histoire du rapprochement (taqrîb) des alaouites vers le chiisme</w:t></w:r></w:hyperlink></w:p><w:p><w:pPr/><w:hyperlink r:id="rId14" w:history="1"><w:r><w:rPr><w:color w:val="#410a8c"/><w:u w:val="single"/></w:rPr><w:t xml:space="preserve">Sabrina Mervin</w:t></w:r></w:hyperlink></w:p><w:p><w:pPr/><w:r><w:rPr/><w:t xml:space="preserve">Rainer Brunner, Monika Gronke, Jens P Laut, Ulrich Rebstock. </w:t></w:r><w:r><w:rPr><w:i w:val="1"/><w:iCs w:val="1"/></w:rPr><w:t xml:space="preserve">Islamstudien ohne Ende, Festschrift für Werner Ende</w:t></w:r><w:r><w:rPr/><w:t xml:space="preserve">, LIV, Ergon Verlag, Deutsche Morgenländische Gesellschaft, pp.281-288, 2002, Abhandlungen für die Kunde des Morgenlandes, 978-3447049979</w:t></w:r></w:p><w:p><w:pPr/><w:r><w:rPr/><w:t xml:space="preserve">Chapitre d'ouvrage</w:t></w:r></w:p><w:p><w:pPr/><w:hyperlink r:id="rId135" w:history="1"><w:r><w:rPr><w:color w:val="#410a8c"/><w:u w:val="single"/></w:rPr><w:t xml:space="preserve">halshs-01860770v1</w:t></w:r></w:hyperlink></w:p></w:tc></w:tr><w:tr><w:trPr/><w:tc><w:tcPr><w:noWrap/></w:tcPr><w:p><w:pPr><w:spacing w:after="200"/></w:pPr><w:hyperlink r:id="rId136" w:history="1"><w:r><w:rPr><w:color w:val="1e198e"/><w:b w:val="1"/><w:bCs w:val="1"/><w:u w:val="single"/></w:rPr><w:t xml:space="preserve">Les yeux de Mûsâ al-Sadr&amp;quot; (1928-1978)</w:t></w:r></w:hyperlink></w:p><w:p><w:pPr/><w:hyperlink r:id="rId14" w:history="1"><w:r><w:rPr><w:color w:val="#410a8c"/><w:u w:val="single"/></w:rPr><w:t xml:space="preserve">Sabrina Mervin</w:t></w:r></w:hyperlink></w:p><w:p><w:pPr/><w:r><w:rPr/><w:t xml:space="preserve">Catherine Mayeur-Jaouen. </w:t></w:r><w:r><w:rPr><w:i w:val="1"/><w:iCs w:val="1"/></w:rPr><w:t xml:space="preserve">Saints et héros du Moyen-Orient contemporain</w:t></w:r><w:r><w:rPr/><w:t xml:space="preserve">, Maisonneuve et Larose, pp.285-300, 2002</w:t></w:r></w:p><w:p><w:pPr/><w:r><w:rPr/><w:t xml:space="preserve">Chapitre d'ouvrage</w:t></w:r></w:p><w:p><w:pPr/><w:hyperlink r:id="rId136" w:history="1"><w:r><w:rPr><w:color w:val="#410a8c"/><w:u w:val="single"/></w:rPr><w:t xml:space="preserve">halshs-01859086v1</w:t></w:r></w:hyperlink></w:p></w:tc></w:tr><w:tr><w:trPr/><w:tc><w:tcPr><w:noWrap/></w:tcPr><w:p><w:pPr><w:spacing w:after="200"/></w:pPr><w:hyperlink r:id="rId137" w:history="1"><w:r><w:rPr><w:color w:val="1e198e"/><w:b w:val="1"/><w:bCs w:val="1"/><w:u w:val="single"/></w:rPr><w:t xml:space="preserve">The Clerics of Jabal ‘Âmil and the Reform of Religious Teaching in Najaf Since the Beginning of the 20th Century</w:t></w:r></w:hyperlink></w:p><w:p><w:pPr/><w:hyperlink r:id="rId14" w:history="1"><w:r><w:rPr><w:color w:val="#410a8c"/><w:u w:val="single"/></w:rPr><w:t xml:space="preserve">Sabrina Mervin</w:t></w:r></w:hyperlink></w:p><w:p><w:pPr/><w:r><w:rPr/><w:t xml:space="preserve">Werner Ende and Rainer Brunner (eds.). </w:t></w:r><w:r><w:rPr><w:i w:val="1"/><w:iCs w:val="1"/></w:rPr><w:t xml:space="preserve"> The Twelver Shia in Modern Times. Religious Culture and Political History</w:t></w:r><w:r><w:rPr/><w:t xml:space="preserve">, Brill, pp. 79-93, 2001</w:t></w:r></w:p><w:p><w:pPr/><w:r><w:rPr/><w:t xml:space="preserve">Chapitre d'ouvrage</w:t></w:r></w:p><w:p><w:pPr/><w:hyperlink r:id="rId137" w:history="1"><w:r><w:rPr><w:color w:val="#410a8c"/><w:u w:val="single"/></w:rPr><w:t xml:space="preserve">halshs-01858679v1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Chiisme</w:t></w:r></w:hyperlink></w:p><w:p><w:pPr/><w:hyperlink r:id="rId14" w:history="1"><w:r><w:rPr><w:color w:val="#410a8c"/><w:u w:val="single"/></w:rPr><w:t xml:space="preserve">Sabrina Mervin</w:t></w:r></w:hyperlink></w:p><w:p><w:pPr/><w:r><w:rPr/><w:t xml:space="preserve">2018</w:t></w:r></w:p><w:p><w:pPr/><w:r><w:rPr/><w:t xml:space="preserve">Autre publication scientifique</w:t></w:r></w:p><w:p><w:pPr/><w:hyperlink r:id="rId138" w:history="1"><w:r><w:rPr><w:color w:val="#410a8c"/><w:u w:val="single"/></w:rPr><w:t xml:space="preserve">halshs-01884368v1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The sky wept for forty days</w:t></w:r></w:hyperlink></w:p><w:p><w:pPr/><w:hyperlink r:id="rId14" w:history="1"><w:r><w:rPr><w:color w:val="#410a8c"/><w:u w:val="single"/></w:rPr><w:t xml:space="preserve">Sabrina Mervin</w:t></w:r></w:hyperlink></w:p><w:p><w:pPr/><w:r><w:rPr/><w:t xml:space="preserve">2022</w:t></w:r></w:p><w:p><w:pPr/><w:r><w:rPr/><w:t xml:space="preserve">Pré-publication, Document de travail</w:t></w:r></w:p><w:p><w:pPr/><w:hyperlink r:id="rId139" w:history="1"><w:r><w:rPr><w:color w:val="#410a8c"/><w:u w:val="single"/></w:rPr><w:t xml:space="preserve">halshs-03753272v1</w:t></w:r></w:hyperlink></w:p></w:tc></w:tr></w:tbl><w:p><w:pPr><w:spacing w:before="200"/></w:pPr></w:p><w:p><w:pPr><w:pStyle w:val="Heading2"/></w:pPr><w:r><w:rPr><w:color w:val="1e198e"/><w:b w:val="1"/><w:bCs w:val="1"/></w:rPr><w:t xml:space="preserve">Image (4)</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Najaf, expansion of the shrine of Imam 'Ali.</w:t></w:r></w:hyperlink></w:p><w:p><w:pPr/><w:hyperlink r:id="rId14" w:history="1"><w:r><w:rPr><w:color w:val="#410a8c"/><w:u w:val="single"/></w:rPr><w:t xml:space="preserve">Sabrina Mervin</w:t></w:r></w:hyperlink></w:p><w:p><w:pPr/><w:r><w:rPr/><w:t xml:space="preserve">Iraq. 2021</w:t></w:r></w:p><w:p><w:pPr/><w:r><w:rPr/><w:t xml:space="preserve">Image</w:t></w:r></w:p><w:p><w:pPr/><w:hyperlink r:id="rId140" w:history="1"><w:r><w:rPr><w:color w:val="#410a8c"/><w:u w:val="single"/></w:rPr><w:t xml:space="preserve">hal-03836005v1</w:t></w:r></w:hyperlink></w:p></w:tc></w:tr><w:tr><w:trPr/><w:tc><w:tcPr><w:noWrap/></w:tcPr><w:p><w:pPr><w:spacing w:after="200"/></w:pPr><w:hyperlink r:id="rId141" w:history="1"><w:r><w:rPr><w:color w:val="1e198e"/><w:b w:val="1"/><w:bCs w:val="1"/><w:u w:val="single"/></w:rPr><w:t xml:space="preserve">Between the shrines of Husayn and 'Abbas, Karbala, Iraq, 2021.</w:t></w:r></w:hyperlink></w:p><w:p><w:pPr/><w:hyperlink r:id="rId14" w:history="1"><w:r><w:rPr><w:color w:val="#410a8c"/><w:u w:val="single"/></w:rPr><w:t xml:space="preserve">Sabrina Mervin</w:t></w:r></w:hyperlink></w:p><w:p><w:pPr/><w:r><w:rPr/><w:t xml:space="preserve">France. 2021</w:t></w:r></w:p><w:p><w:pPr/><w:r><w:rPr/><w:t xml:space="preserve">Image</w:t></w:r><w:r><w:rPr/><w:t xml:space="preserve"> (photographie)</w:t></w:r></w:p><w:p><w:pPr/><w:hyperlink r:id="rId141" w:history="1"><w:r><w:rPr><w:color w:val="#410a8c"/><w:u w:val="single"/></w:rPr><w:t xml:space="preserve">hal-03835977v1</w:t></w:r></w:hyperlink></w:p></w:tc></w:tr><w:tr><w:trPr/><w:tc><w:tcPr><w:noWrap/></w:tcPr><w:p><w:pPr><w:spacing w:after="200"/></w:pPr><w:hyperlink r:id="rId142" w:history="1"><w:r><w:rPr><w:color w:val="1e198e"/><w:b w:val="1"/><w:bCs w:val="1"/><w:u w:val="single"/></w:rPr><w:t xml:space="preserve">Arbaeen pilgrimage, 2018. &amp;quot;The path to Karbala&amp;quot;, Iraq.</w:t></w:r></w:hyperlink></w:p><w:p><w:pPr/><w:hyperlink r:id="rId14" w:history="1"><w:r><w:rPr><w:color w:val="#410a8c"/><w:u w:val="single"/></w:rPr><w:t xml:space="preserve">Sabrina Mervin</w:t></w:r></w:hyperlink></w:p><w:p><w:pPr/><w:r><w:rPr/><w:t xml:space="preserve">Photography. Iraq. 2018</w:t></w:r></w:p><w:p><w:pPr/><w:r><w:rPr/><w:t xml:space="preserve">Image</w:t></w:r></w:p><w:p><w:pPr/><w:hyperlink r:id="rId142" w:history="1"><w:r><w:rPr><w:color w:val="#410a8c"/><w:u w:val="single"/></w:rPr><w:t xml:space="preserve">halshs-03761399v1</w:t></w:r></w:hyperlink></w:p></w:tc></w:tr><w:tr><w:trPr/><w:tc><w:tcPr><w:noWrap/></w:tcPr><w:p><w:pPr><w:spacing w:after="200"/></w:pPr><w:hyperlink r:id="rId143" w:history="1"><w:r><w:rPr><w:color w:val="1e198e"/><w:b w:val="1"/><w:bCs w:val="1"/><w:u w:val="single"/></w:rPr><w:t xml:space="preserve">Arbaeen 2018. Imam Husayn's shrine, Karbala</w:t></w:r></w:hyperlink></w:p><w:p><w:pPr/><w:hyperlink r:id="rId14" w:history="1"><w:r><w:rPr><w:color w:val="#410a8c"/><w:u w:val="single"/></w:rPr><w:t xml:space="preserve">Sabrina Mervin</w:t></w:r></w:hyperlink></w:p><w:p><w:pPr/><w:r><w:rPr/><w:t xml:space="preserve">Photography. Karbala, Iraq. 2018</w:t></w:r></w:p><w:p><w:pPr/><w:r><w:rPr/><w:t xml:space="preserve">Image</w:t></w:r></w:p><w:p><w:pPr/><w:hyperlink r:id="rId143" w:history="1"><w:r><w:rPr><w:color w:val="#410a8c"/><w:u w:val="single"/></w:rPr><w:t xml:space="preserve">halshs-03761339v1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Cycle des conférences publiques de l'IISMM : &amp;quot;Les oulémas chiites entre « quiétisme », contre-pouvoir et révolution (fin XIXe-début XXIe siècle)</w:t></w:r></w:hyperlink></w:p><w:p><w:pPr/><w:hyperlink r:id="rId145" w:history="1"><w:r><w:rPr><w:color w:val="#410a8c"/><w:u w:val="single"/></w:rPr><w:t xml:space="preserve">Bulac Bibliothèque</w:t></w:r></w:hyperlink><w:r><w:rPr/><w:t xml:space="preserve">,</w:t></w:r><w:hyperlink r:id="rId14" w:history="1"><w:r><w:rPr><w:color w:val="#410a8c"/><w:u w:val="single"/></w:rPr><w:t xml:space="preserve">Sabrina Mervin</w:t></w:r></w:hyperlink><w:r><w:rPr/><w:t xml:space="preserve">,</w:t></w:r><w:hyperlink r:id="rId146" w:history="1"><w:r><w:rPr><w:color w:val="#410a8c"/><w:u w:val="single"/></w:rPr><w:t xml:space="preserve">Maxime Ruscio</w:t></w:r></w:hyperlink></w:p><w:p><w:pPr/><w:r><w:rPr/><w:t xml:space="preserve">2022</w:t></w:r></w:p><w:p><w:pPr/><w:r><w:rPr/><w:t xml:space="preserve">Vidéo</w:t></w:r></w:p><w:p><w:pPr/><w:hyperlink r:id="rId144" w:history="1"><w:r><w:rPr><w:color w:val="#410a8c"/><w:u w:val="single"/></w:rPr><w:t xml:space="preserve">hal-03671268v1</w:t></w:r></w:hyperlink></w:p></w:tc></w:tr><w:tr><w:trPr/><w:tc><w:tcPr><w:noWrap/></w:tcPr><w:p><w:pPr><w:spacing w:after="200"/></w:pPr><w:hyperlink r:id="rId147" w:history="1"><w:r><w:rPr><w:color w:val="1e198e"/><w:b w:val="1"/><w:bCs w:val="1"/><w:u w:val="single"/></w:rPr><w:t xml:space="preserve">Les grands traumatismes : Partition, Apartheid, Génocides, Guerres.</w:t></w:r></w:hyperlink></w:p><w:p><w:pPr/><w:hyperlink r:id="rId148" w:history="1"><w:r><w:rPr><w:color w:val="#410a8c"/><w:u w:val="single"/></w:rPr><w:t xml:space="preserve">Jacques Sémelin</w:t></w:r></w:hyperlink><w:r><w:rPr/><w:t xml:space="preserve">,</w:t></w:r><w:hyperlink r:id="rId149" w:history="1"><w:r><w:rPr><w:color w:val="#410a8c"/><w:u w:val="single"/></w:rPr><w:t xml:space="preserve">Lionel Babicz</w:t></w:r></w:hyperlink><w:r><w:rPr/><w:t xml:space="preserve">,</w:t></w:r><w:hyperlink r:id="rId150" w:history="1"><w:r><w:rPr><w:color w:val="#410a8c"/><w:u w:val="single"/></w:rPr><w:t xml:space="preserve">Lionel Baixcas</w:t></w:r></w:hyperlink><w:r><w:rPr/><w:t xml:space="preserve">,</w:t></w:r><w:hyperlink r:id="rId151" w:history="1"><w:r><w:rPr><w:color w:val="#410a8c"/><w:u w:val="single"/></w:rPr><w:t xml:space="preserve">Tyrone Savage</w:t></w:r></w:hyperlink><w:r><w:rPr/><w:t xml:space="preserve">,</w:t></w:r><w:hyperlink r:id="rId152" w:history="1"><w:r><w:rPr><w:color w:val="#410a8c"/><w:u w:val="single"/></w:rPr><w:t xml:space="preserve">Adrien Delmas</w:t></w:r></w:hyperlink><w:r><w:rPr/><w:t xml:space="preserve">et al.</w:t></w:r></w:p><w:p><w:pPr/><w:r><w:rPr/><w:t xml:space="preserve">2007</w:t></w:r></w:p><w:p><w:pPr/><w:r><w:rPr/><w:t xml:space="preserve">Vidéo</w:t></w:r></w:p><w:p><w:pPr/><w:hyperlink r:id="rId147" w:history="1"><w:r><w:rPr><w:color w:val="#410a8c"/><w:u w:val="single"/></w:rPr><w:t xml:space="preserve">medihal-01395152v1</w:t></w:r></w:hyperlink></w:p></w:tc></w:tr></w:tbl><w:sectPr><w:footerReference w:type="default" r:id="rId1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51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brina-mervin" TargetMode="External"/><Relationship Id="rId8" Type="http://schemas.openxmlformats.org/officeDocument/2006/relationships/hyperlink" Target="https://orcid.org/0000-0001-7006-9861" TargetMode="External"/><Relationship Id="rId9" Type="http://schemas.openxmlformats.org/officeDocument/2006/relationships/hyperlink" Target="https://www.idref.fr/029306930" TargetMode="External"/><Relationship Id="rId10" Type="http://schemas.openxmlformats.org/officeDocument/2006/relationships/hyperlink" Target="https://viaf.org/viaf/68957209" TargetMode="External"/><Relationship Id="rId11" Type="http://schemas.openxmlformats.org/officeDocument/2006/relationships/hyperlink" Target="https://scholar.google.com/citations?user=https://scholar.google.fr/citations?user=Nh1FFYEAAAAJ&amp;hl=fr" TargetMode="External"/><Relationship Id="rId12" Type="http://schemas.openxmlformats.org/officeDocument/2006/relationships/hyperlink" Target="http://isni.org/isni/0000000121380522" TargetMode="External"/><Relationship Id="rId13" Type="http://schemas.openxmlformats.org/officeDocument/2006/relationships/hyperlink" Target="https://shs.hal.science/halshs-05616246v1" TargetMode="External"/><Relationship Id="rId14" Type="http://schemas.openxmlformats.org/officeDocument/2006/relationships/hyperlink" Target="https://hal.science/search/index/?q=*&amp;authFullName_s=Sabrina Mervin" TargetMode="External"/><Relationship Id="rId15" Type="http://schemas.openxmlformats.org/officeDocument/2006/relationships/hyperlink" Target="https://hal.science/hal-05617727v1" TargetMode="External"/><Relationship Id="rId16" Type="http://schemas.openxmlformats.org/officeDocument/2006/relationships/hyperlink" Target="https://hal.science/search/index/?q=*&amp;authFullName_s=Sarra Grira" TargetMode="External"/><Relationship Id="rId17" Type="http://schemas.openxmlformats.org/officeDocument/2006/relationships/hyperlink" Target="https://hal.science/hal-05573558v1" TargetMode="External"/><Relationship Id="rId18" Type="http://schemas.openxmlformats.org/officeDocument/2006/relationships/hyperlink" Target="https://shs.hal.science/halshs-05573578v1" TargetMode="External"/><Relationship Id="rId19" Type="http://schemas.openxmlformats.org/officeDocument/2006/relationships/hyperlink" Target="https://shs.hal.science/halshs-04316102v1" TargetMode="External"/><Relationship Id="rId20" Type="http://schemas.openxmlformats.org/officeDocument/2006/relationships/hyperlink" Target="https://hal.science/search/index/?q=*&amp;authFullName_s=Mohsen Mottaghi" TargetMode="External"/><Relationship Id="rId21" Type="http://schemas.openxmlformats.org/officeDocument/2006/relationships/hyperlink" Target="https://dx.doi.org/10.4000/remmm.19870" TargetMode="External"/><Relationship Id="rId22" Type="http://schemas.openxmlformats.org/officeDocument/2006/relationships/hyperlink" Target="https://shs.hal.science/halshs-03779989v1" TargetMode="External"/><Relationship Id="rId23" Type="http://schemas.openxmlformats.org/officeDocument/2006/relationships/hyperlink" Target="https://shs.hal.science/halshs-03637376v1" TargetMode="External"/><Relationship Id="rId24" Type="http://schemas.openxmlformats.org/officeDocument/2006/relationships/hyperlink" Target="https://shs.hal.science/halshs-03697304v1" TargetMode="External"/><Relationship Id="rId25" Type="http://schemas.openxmlformats.org/officeDocument/2006/relationships/hyperlink" Target="https://dx.doi.org/10.4000/remmm.16818" TargetMode="External"/><Relationship Id="rId26" Type="http://schemas.openxmlformats.org/officeDocument/2006/relationships/hyperlink" Target="https://shs.hal.science/halshs-02518578v1" TargetMode="External"/><Relationship Id="rId27" Type="http://schemas.openxmlformats.org/officeDocument/2006/relationships/hyperlink" Target="https://hal.science/search/index/?q=*&amp;authFullName_s=Sepideh Parsapajouh" TargetMode="External"/><Relationship Id="rId28" Type="http://schemas.openxmlformats.org/officeDocument/2006/relationships/hyperlink" Target="https://dx.doi.org/10.4000/assr.49897" TargetMode="External"/><Relationship Id="rId29" Type="http://schemas.openxmlformats.org/officeDocument/2006/relationships/hyperlink" Target="https://shs.hal.science/halshs-02338763v1" TargetMode="External"/><Relationship Id="rId30" Type="http://schemas.openxmlformats.org/officeDocument/2006/relationships/hyperlink" Target="https://hal.science/search/index/?q=*&amp;authFullName_s=Geraldine Chatelard" TargetMode="External"/><Relationship Id="rId31" Type="http://schemas.openxmlformats.org/officeDocument/2006/relationships/hyperlink" Target="https://shs.hal.science/halshs-02397852v1" TargetMode="External"/><Relationship Id="rId32" Type="http://schemas.openxmlformats.org/officeDocument/2006/relationships/hyperlink" Target="https://shs.hal.science/halshs-02610626v1" TargetMode="External"/><Relationship Id="rId33" Type="http://schemas.openxmlformats.org/officeDocument/2006/relationships/hyperlink" Target="https://shs.hal.science/halshs-02148836v1" TargetMode="External"/><Relationship Id="rId34" Type="http://schemas.openxmlformats.org/officeDocument/2006/relationships/hyperlink" Target="https://shs.hal.science/halshs-02343434v1" TargetMode="External"/><Relationship Id="rId35" Type="http://schemas.openxmlformats.org/officeDocument/2006/relationships/hyperlink" Target="https://hal.science/search/index/?q=*&amp;authFullName_s=G&#233;raldine Chatelard" TargetMode="External"/><Relationship Id="rId36" Type="http://schemas.openxmlformats.org/officeDocument/2006/relationships/hyperlink" Target="https://shs.hal.science/halshs-02127999v1" TargetMode="External"/><Relationship Id="rId37" Type="http://schemas.openxmlformats.org/officeDocument/2006/relationships/hyperlink" Target="https://shs.hal.science/halshs-01865393v1" TargetMode="External"/><Relationship Id="rId38" Type="http://schemas.openxmlformats.org/officeDocument/2006/relationships/hyperlink" Target="https://shs.hal.science/halshs-03318272v1" TargetMode="External"/><Relationship Id="rId39" Type="http://schemas.openxmlformats.org/officeDocument/2006/relationships/hyperlink" Target="https://shs.hal.science/halshs-01865503v1" TargetMode="External"/><Relationship Id="rId40" Type="http://schemas.openxmlformats.org/officeDocument/2006/relationships/hyperlink" Target="https://shs.hal.science/halshs-01865342v1" TargetMode="External"/><Relationship Id="rId41" Type="http://schemas.openxmlformats.org/officeDocument/2006/relationships/hyperlink" Target="https://shs.hal.science/halshs-01865299v1" TargetMode="External"/><Relationship Id="rId42" Type="http://schemas.openxmlformats.org/officeDocument/2006/relationships/hyperlink" Target="https://shs.hal.science/halshs-01865307v1" TargetMode="External"/><Relationship Id="rId43" Type="http://schemas.openxmlformats.org/officeDocument/2006/relationships/hyperlink" Target="https://shs.hal.science/halshs-01878241v1" TargetMode="External"/><Relationship Id="rId44" Type="http://schemas.openxmlformats.org/officeDocument/2006/relationships/hyperlink" Target="https://shs.hal.science/halshs-01865464v1" TargetMode="External"/><Relationship Id="rId45" Type="http://schemas.openxmlformats.org/officeDocument/2006/relationships/hyperlink" Target="https://shs.hal.science/halshs-01865429v1" TargetMode="External"/><Relationship Id="rId46" Type="http://schemas.openxmlformats.org/officeDocument/2006/relationships/hyperlink" Target="https://shs.hal.science/halshs-01878170v1" TargetMode="External"/><Relationship Id="rId47" Type="http://schemas.openxmlformats.org/officeDocument/2006/relationships/hyperlink" Target="https://shs.hal.science/halshs-01865415v1" TargetMode="External"/><Relationship Id="rId48" Type="http://schemas.openxmlformats.org/officeDocument/2006/relationships/hyperlink" Target="https://shs.hal.science/halshs-04106887v1" TargetMode="External"/><Relationship Id="rId49" Type="http://schemas.openxmlformats.org/officeDocument/2006/relationships/hyperlink" Target="https://hal.science/search/index/?q=*&amp;authFullName_s=Augustin Jomier" TargetMode="External"/><Relationship Id="rId50" Type="http://schemas.openxmlformats.org/officeDocument/2006/relationships/hyperlink" Target="https://diacritiques.hypotheses.org/2560" TargetMode="External"/><Relationship Id="rId51" Type="http://schemas.openxmlformats.org/officeDocument/2006/relationships/hyperlink" Target="https://dx.doi.org/10.4000/books.diacritiques.8012" TargetMode="External"/><Relationship Id="rId52" Type="http://schemas.openxmlformats.org/officeDocument/2006/relationships/hyperlink" Target="https://hal.science/hal-03302130v1" TargetMode="External"/><Relationship Id="rId53" Type="http://schemas.openxmlformats.org/officeDocument/2006/relationships/hyperlink" Target="https://hal.science/search/index/?q=*&amp;authFullName_s=Anis Fariji" TargetMode="External"/><Relationship Id="rId54" Type="http://schemas.openxmlformats.org/officeDocument/2006/relationships/hyperlink" Target="https://hal.science/search/index/?q=*&amp;authFullName_s=Khadija Rajy" TargetMode="External"/><Relationship Id="rId55" Type="http://schemas.openxmlformats.org/officeDocument/2006/relationships/hyperlink" Target="https://shs.hal.science/halshs-01862839v1" TargetMode="External"/><Relationship Id="rId56" Type="http://schemas.openxmlformats.org/officeDocument/2006/relationships/hyperlink" Target="https://hal.science/search/index/?q=*&amp;authFullName_s=Nabil Mouline" TargetMode="External"/><Relationship Id="rId57" Type="http://schemas.openxmlformats.org/officeDocument/2006/relationships/hyperlink" Target="http://www.cnrseditions.fr/religions-spiritualite/7420-islams-politiques.html" TargetMode="External"/><Relationship Id="rId58" Type="http://schemas.openxmlformats.org/officeDocument/2006/relationships/hyperlink" Target="https://shs.hal.science/halshs-01864211v1" TargetMode="External"/><Relationship Id="rId59" Type="http://schemas.openxmlformats.org/officeDocument/2006/relationships/hyperlink" Target="https://hal.science/search/index/?q=*&amp;authFullName_s=Robert Gleave" TargetMode="External"/><Relationship Id="rId60" Type="http://schemas.openxmlformats.org/officeDocument/2006/relationships/hyperlink" Target="http://www.ithacapress.co.uk/index.php/2016/12/19/najaf/najaf-web/" TargetMode="External"/><Relationship Id="rId61" Type="http://schemas.openxmlformats.org/officeDocument/2006/relationships/hyperlink" Target="https://shs.hal.science/halshs-01862688v1" TargetMode="External"/><Relationship Id="rId62" Type="http://schemas.openxmlformats.org/officeDocument/2006/relationships/hyperlink" Target="https://editions.flammarion.com/Catalogue/champs-histoire/histoire-de-l-islam " TargetMode="External"/><Relationship Id="rId63" Type="http://schemas.openxmlformats.org/officeDocument/2006/relationships/hyperlink" Target="https://shs.hal.science/halshs-01864249v1" TargetMode="External"/><Relationship Id="rId64" Type="http://schemas.openxmlformats.org/officeDocument/2006/relationships/hyperlink" Target="https://hal.science/search/index/?q=*&amp;authFullName_s=Robert Gleave," TargetMode="External"/><Relationship Id="rId65" Type="http://schemas.openxmlformats.org/officeDocument/2006/relationships/hyperlink" Target="http://www.unesco.org/new/ar/iraq-office/about-this-office/single-view/news/unesco_releases_arabic_version_of_book_al_najaf_origin_and/" TargetMode="External"/><Relationship Id="rId66" Type="http://schemas.openxmlformats.org/officeDocument/2006/relationships/hyperlink" Target="https://shs.hal.science/halshs-01865738v1" TargetMode="External"/><Relationship Id="rId67" Type="http://schemas.openxmlformats.org/officeDocument/2006/relationships/hyperlink" Target="https://hal.science/search/index/?q=*&amp;authFullName_s=Yasser Tabbaa" TargetMode="External"/><Relationship Id="rId68" Type="http://schemas.openxmlformats.org/officeDocument/2006/relationships/hyperlink" Target="https://hal.science/search/index/?q=*&amp;authFullName_s=Erick Bonnier (photographs)" TargetMode="External"/><Relationship Id="rId69" Type="http://schemas.openxmlformats.org/officeDocument/2006/relationships/hyperlink" Target="http://unesdoc.unesco.org/images/0022/002283/228324e.pdf" TargetMode="External"/><Relationship Id="rId70" Type="http://schemas.openxmlformats.org/officeDocument/2006/relationships/hyperlink" Target="https://shs.hal.science/halshs-01865736v1" TargetMode="External"/><Relationship Id="rId71" Type="http://schemas.openxmlformats.org/officeDocument/2006/relationships/hyperlink" Target="http://unesdoc.unesco.org/images/0022/002283/228324a.pdf " TargetMode="External"/><Relationship Id="rId72" Type="http://schemas.openxmlformats.org/officeDocument/2006/relationships/hyperlink" Target="https://shs.hal.science/halshs-01863639v1" TargetMode="External"/><Relationship Id="rId73" Type="http://schemas.openxmlformats.org/officeDocument/2006/relationships/hyperlink" Target="https://hal.science/search/index/?q=*&amp;authFullName_s=Mehdi Azaiez" TargetMode="External"/><Relationship Id="rId74" Type="http://schemas.openxmlformats.org/officeDocument/2006/relationships/hyperlink" Target="http://www.cnrseditions.fr/religions-spiritualite/6820-le-coran-sous-la-direction-de-mehdi-azaiez-avec-la-collaboration-de-sabrina-mervin-.html" TargetMode="External"/><Relationship Id="rId75" Type="http://schemas.openxmlformats.org/officeDocument/2006/relationships/hyperlink" Target="https://shs.hal.science/halshs-01862812v1" TargetMode="External"/><Relationship Id="rId76" Type="http://schemas.openxmlformats.org/officeDocument/2006/relationships/hyperlink" Target="https://hal.science/search/index/?q=*&amp;authFullName_s=Franck Mermier" TargetMode="External"/><Relationship Id="rId77" Type="http://schemas.openxmlformats.org/officeDocument/2006/relationships/hyperlink" Target="http://www.karthala.com/hommes-et-societes-sciences-economiques-et-politiques/2522-leaders-et-partisans-au-liban-9782811105952.html" TargetMode="External"/><Relationship Id="rId78" Type="http://schemas.openxmlformats.org/officeDocument/2006/relationships/hyperlink" Target="https://shs.hal.science/halshs-01862610v1" TargetMode="External"/><Relationship Id="rId79" Type="http://schemas.openxmlformats.org/officeDocument/2006/relationships/hyperlink" Target="http://www.saqibooks.com/book/the-shia-worlds-and-iran/" TargetMode="External"/><Relationship Id="rId80" Type="http://schemas.openxmlformats.org/officeDocument/2006/relationships/hyperlink" Target="https://shs.hal.science/halshs-01862832v1" TargetMode="External"/><Relationship Id="rId81" Type="http://schemas.openxmlformats.org/officeDocument/2006/relationships/hyperlink" Target="https://hal.science/search/index/?q=*&amp;authFullName_s=Denis Hermann" TargetMode="External"/><Relationship Id="rId82" Type="http://schemas.openxmlformats.org/officeDocument/2006/relationships/hyperlink" Target="https://www.ergon-verlag.de/en/orientalistik/beiruter-texte-und-studien/band-115.php" TargetMode="External"/><Relationship Id="rId83" Type="http://schemas.openxmlformats.org/officeDocument/2006/relationships/hyperlink" Target="https://shs.hal.science/halshs-01865100v1" TargetMode="External"/><Relationship Id="rId84" Type="http://schemas.openxmlformats.org/officeDocument/2006/relationships/hyperlink" Target="http://www.habib-pub.com/Book-Details.aspx?id=37" TargetMode="External"/><Relationship Id="rId85" Type="http://schemas.openxmlformats.org/officeDocument/2006/relationships/hyperlink" Target="https://shs.hal.science/halshs-01862663v1" TargetMode="External"/><Relationship Id="rId86" Type="http://schemas.openxmlformats.org/officeDocument/2006/relationships/hyperlink" Target="https://shs.hal.science/halshs-01862640v1" TargetMode="External"/><Relationship Id="rId87" Type="http://schemas.openxmlformats.org/officeDocument/2006/relationships/hyperlink" Target="https://www.actes-sud.fr/catalogue/lactuel/le-hezbollah" TargetMode="External"/><Relationship Id="rId88" Type="http://schemas.openxmlformats.org/officeDocument/2006/relationships/hyperlink" Target="https://shs.hal.science/halshs-01862591v1" TargetMode="External"/><Relationship Id="rId89" Type="http://schemas.openxmlformats.org/officeDocument/2006/relationships/hyperlink" Target="http://www.karthala.com/1803-les-mondes-chiites-et-liran-9782845868885.html" TargetMode="External"/><Relationship Id="rId90" Type="http://schemas.openxmlformats.org/officeDocument/2006/relationships/hyperlink" Target="https://shs.hal.science/halshs-01862706v1" TargetMode="External"/><Relationship Id="rId91" Type="http://schemas.openxmlformats.org/officeDocument/2006/relationships/hyperlink" Target="http://9788842490678" TargetMode="External"/><Relationship Id="rId92" Type="http://schemas.openxmlformats.org/officeDocument/2006/relationships/hyperlink" Target="https://shs.hal.science/halshs-01865094v1" TargetMode="External"/><Relationship Id="rId93" Type="http://schemas.openxmlformats.org/officeDocument/2006/relationships/hyperlink" Target="http://www.darannahar.com/category/1000043/product/7427/" TargetMode="External"/><Relationship Id="rId94" Type="http://schemas.openxmlformats.org/officeDocument/2006/relationships/hyperlink" Target="https://shs.hal.science/halshs-01862783v1" TargetMode="External"/><Relationship Id="rId95" Type="http://schemas.openxmlformats.org/officeDocument/2006/relationships/hyperlink" Target="http://www.karthala.com/722-un-reformisme-chiite.html" TargetMode="External"/><Relationship Id="rId96" Type="http://schemas.openxmlformats.org/officeDocument/2006/relationships/hyperlink" Target="https://shs.hal.science/halshs-04041510v1" TargetMode="External"/><Relationship Id="rId97" Type="http://schemas.openxmlformats.org/officeDocument/2006/relationships/hyperlink" Target="http://diacritiques.onixsuite.com/book/?gcoi=67895100263280" TargetMode="External"/><Relationship Id="rId98" Type="http://schemas.openxmlformats.org/officeDocument/2006/relationships/hyperlink" Target="https://shs.hal.science/halshs-04241353v1" TargetMode="External"/><Relationship Id="rId99" Type="http://schemas.openxmlformats.org/officeDocument/2006/relationships/hyperlink" Target="https://shs.hal.science/halshs-04182176v1" TargetMode="External"/><Relationship Id="rId100" Type="http://schemas.openxmlformats.org/officeDocument/2006/relationships/hyperlink" Target="https://shs.hal.science/halshs-03135205v1" TargetMode="External"/><Relationship Id="rId101" Type="http://schemas.openxmlformats.org/officeDocument/2006/relationships/hyperlink" Target="https://hal.science/search/index/?q=*&amp;authFullName_s=Christophe Ayad" TargetMode="External"/><Relationship Id="rId102" Type="http://schemas.openxmlformats.org/officeDocument/2006/relationships/hyperlink" Target="https://www.seuil.com/ouvrage/il-etait-une-fois-les-revolutions-arabes-collectif/9782021469981" TargetMode="External"/><Relationship Id="rId103" Type="http://schemas.openxmlformats.org/officeDocument/2006/relationships/hyperlink" Target="https://shs.hal.science/halshs-01870838v1" TargetMode="External"/><Relationship Id="rId104" Type="http://schemas.openxmlformats.org/officeDocument/2006/relationships/hyperlink" Target="https://shs.hal.science/halshs-01859219v1" TargetMode="External"/><Relationship Id="rId105" Type="http://schemas.openxmlformats.org/officeDocument/2006/relationships/hyperlink" Target="http://www.ithacapress.co.uk/index.php/2016/12/19/najaf/, http://unesdoc.unesco.org/Ulis/cgi-bin/ulis.pl?catno=248123&amp;amp;set=005AF90598_0_471&amp;amp;gp=0&amp;amp;lin=1&amp;amp;ll=1" TargetMode="External"/><Relationship Id="rId106" Type="http://schemas.openxmlformats.org/officeDocument/2006/relationships/hyperlink" Target="https://shs.hal.science/halshs-01861743v1" TargetMode="External"/><Relationship Id="rId107" Type="http://schemas.openxmlformats.org/officeDocument/2006/relationships/hyperlink" Target="https://shs.hal.science/halshs-03313250v1" TargetMode="External"/><Relationship Id="rId108" Type="http://schemas.openxmlformats.org/officeDocument/2006/relationships/hyperlink" Target="https://shs.hal.science/halshs-01860260v1" TargetMode="External"/><Relationship Id="rId109" Type="http://schemas.openxmlformats.org/officeDocument/2006/relationships/hyperlink" Target="https://www.hurstpublishers.com/book/the-dynamics-of-sunni-shia-relationships/" TargetMode="External"/><Relationship Id="rId110" Type="http://schemas.openxmlformats.org/officeDocument/2006/relationships/hyperlink" Target="https://shs.hal.science/halshs-01860355v1" TargetMode="External"/><Relationship Id="rId111" Type="http://schemas.openxmlformats.org/officeDocument/2006/relationships/hyperlink" Target="https://ibtauris.com/Books/Humanities/Religion--beliefs/Islam/The-Study-of-Shii-Islam-The-State-of-the-Field-and-Issues-of-Methodology-1?menuitem=" TargetMode="External"/><Relationship Id="rId112" Type="http://schemas.openxmlformats.org/officeDocument/2006/relationships/hyperlink" Target="https://shs.hal.science/halshs-01858793v1" TargetMode="External"/><Relationship Id="rId113" Type="http://schemas.openxmlformats.org/officeDocument/2006/relationships/hyperlink" Target="https://shs.hal.science/halshs-01860202v1" TargetMode="External"/><Relationship Id="rId114" Type="http://schemas.openxmlformats.org/officeDocument/2006/relationships/hyperlink" Target="https://shs.hal.science/halshs-03563660v1" TargetMode="External"/><Relationship Id="rId115" Type="http://schemas.openxmlformats.org/officeDocument/2006/relationships/hyperlink" Target="https://www.karthala.com/hommes-et-societes-histoire-et-geographie/2277-hezbollah-a-beyrouth-1985-2005-de-la-banlieue-a-la-ville-le-9782811103989.html" TargetMode="External"/><Relationship Id="rId116" Type="http://schemas.openxmlformats.org/officeDocument/2006/relationships/hyperlink" Target="https://shs.hal.science/halshs-01865997v1" TargetMode="External"/><Relationship Id="rId117" Type="http://schemas.openxmlformats.org/officeDocument/2006/relationships/hyperlink" Target="https://shs.hal.science/halshs-01865992v1" TargetMode="External"/><Relationship Id="rId118" Type="http://schemas.openxmlformats.org/officeDocument/2006/relationships/hyperlink" Target="https://shs.hal.science/halshs-01866012v1" TargetMode="External"/><Relationship Id="rId119" Type="http://schemas.openxmlformats.org/officeDocument/2006/relationships/hyperlink" Target="https://shs.hal.science/halshs-01865985v1" TargetMode="External"/><Relationship Id="rId120" Type="http://schemas.openxmlformats.org/officeDocument/2006/relationships/hyperlink" Target="https://www.actes-sud.fr/catalogue/lactuel/le-hezbollah " TargetMode="External"/><Relationship Id="rId121" Type="http://schemas.openxmlformats.org/officeDocument/2006/relationships/hyperlink" Target="https://shs.hal.science/halshs-01859128v1" TargetMode="External"/><Relationship Id="rId122" Type="http://schemas.openxmlformats.org/officeDocument/2006/relationships/hyperlink" Target="https://books.openedition.org/ifpo/452" TargetMode="External"/><Relationship Id="rId123" Type="http://schemas.openxmlformats.org/officeDocument/2006/relationships/hyperlink" Target="https://dx.doi.org/10.4000/books.ifpo.442" TargetMode="External"/><Relationship Id="rId124" Type="http://schemas.openxmlformats.org/officeDocument/2006/relationships/hyperlink" Target="https://shs.hal.science/halshs-01865964v1" TargetMode="External"/><Relationship Id="rId125" Type="http://schemas.openxmlformats.org/officeDocument/2006/relationships/hyperlink" Target="https://shs.hal.science/halshs-01859233v1" TargetMode="External"/><Relationship Id="rId126" Type="http://schemas.openxmlformats.org/officeDocument/2006/relationships/hyperlink" Target="https://dx.doi.org/10.4000/books.ifpo.517" TargetMode="External"/><Relationship Id="rId127" Type="http://schemas.openxmlformats.org/officeDocument/2006/relationships/hyperlink" Target="https://shs.hal.science/halshs-01858754v1" TargetMode="External"/><Relationship Id="rId128" Type="http://schemas.openxmlformats.org/officeDocument/2006/relationships/hyperlink" Target="https://shs.hal.science/halshs-01859502v1" TargetMode="External"/><Relationship Id="rId129" Type="http://schemas.openxmlformats.org/officeDocument/2006/relationships/hyperlink" Target="https://www.peterlang.com/view/title/10371" TargetMode="External"/><Relationship Id="rId130" Type="http://schemas.openxmlformats.org/officeDocument/2006/relationships/hyperlink" Target="https://shs.hal.science/halshs-01858983v1" TargetMode="External"/><Relationship Id="rId131" Type="http://schemas.openxmlformats.org/officeDocument/2006/relationships/hyperlink" Target="https://shs.hal.science/halshs-01860648v1" TargetMode="External"/><Relationship Id="rId132" Type="http://schemas.openxmlformats.org/officeDocument/2006/relationships/hyperlink" Target="http://www.editionsladecouverte.fr/catalogue/index-Le_choc_colonial_et_l_islam-9782707146960.html" TargetMode="External"/><Relationship Id="rId133" Type="http://schemas.openxmlformats.org/officeDocument/2006/relationships/hyperlink" Target="https://shs.hal.science/halshs-01866033v1" TargetMode="External"/><Relationship Id="rId134" Type="http://schemas.openxmlformats.org/officeDocument/2006/relationships/hyperlink" Target="https://editions.flammarion.com/Catalogue/hors-collection/histoire/histoires-des-hommes-de-dieu-dans-lislam-et-le-christianisme" TargetMode="External"/><Relationship Id="rId135" Type="http://schemas.openxmlformats.org/officeDocument/2006/relationships/hyperlink" Target="https://shs.hal.science/halshs-01860770v1" TargetMode="External"/><Relationship Id="rId136" Type="http://schemas.openxmlformats.org/officeDocument/2006/relationships/hyperlink" Target="https://shs.hal.science/halshs-01859086v1" TargetMode="External"/><Relationship Id="rId137" Type="http://schemas.openxmlformats.org/officeDocument/2006/relationships/hyperlink" Target="https://shs.hal.science/halshs-01858679v1" TargetMode="External"/><Relationship Id="rId138" Type="http://schemas.openxmlformats.org/officeDocument/2006/relationships/hyperlink" Target="https://shs.hal.science/halshs-01884368v1" TargetMode="External"/><Relationship Id="rId139" Type="http://schemas.openxmlformats.org/officeDocument/2006/relationships/hyperlink" Target="https://shs.hal.science/halshs-03753272v1" TargetMode="External"/><Relationship Id="rId140" Type="http://schemas.openxmlformats.org/officeDocument/2006/relationships/hyperlink" Target="https://media.hal.science/hal-03836005v1" TargetMode="External"/><Relationship Id="rId141" Type="http://schemas.openxmlformats.org/officeDocument/2006/relationships/hyperlink" Target="https://media.hal.science/hal-03835977v1" TargetMode="External"/><Relationship Id="rId142" Type="http://schemas.openxmlformats.org/officeDocument/2006/relationships/hyperlink" Target="https://shs.hal.science/halshs-03761399v1" TargetMode="External"/><Relationship Id="rId143" Type="http://schemas.openxmlformats.org/officeDocument/2006/relationships/hyperlink" Target="https://shs.hal.science/halshs-03761339v1" TargetMode="External"/><Relationship Id="rId144" Type="http://schemas.openxmlformats.org/officeDocument/2006/relationships/hyperlink" Target="https://media.hal.science/hal-03671268v1" TargetMode="External"/><Relationship Id="rId145" Type="http://schemas.openxmlformats.org/officeDocument/2006/relationships/hyperlink" Target="https://hal.science/search/index/?q=*&amp;authFullName_s=Bulac Biblioth&#232;que" TargetMode="External"/><Relationship Id="rId146" Type="http://schemas.openxmlformats.org/officeDocument/2006/relationships/hyperlink" Target="https://hal.science/search/index/?q=*&amp;authFullName_s=Maxime Ruscio" TargetMode="External"/><Relationship Id="rId147" Type="http://schemas.openxmlformats.org/officeDocument/2006/relationships/hyperlink" Target="https://hal.campus-aar.fr/medihal-01395152v1" TargetMode="External"/><Relationship Id="rId148" Type="http://schemas.openxmlformats.org/officeDocument/2006/relationships/hyperlink" Target="https://hal.science/search/index/?q=*&amp;authFullName_s=Jacques S&#233;melin" TargetMode="External"/><Relationship Id="rId149" Type="http://schemas.openxmlformats.org/officeDocument/2006/relationships/hyperlink" Target="https://hal.science/search/index/?q=*&amp;authFullName_s=Lionel Babicz" TargetMode="External"/><Relationship Id="rId150" Type="http://schemas.openxmlformats.org/officeDocument/2006/relationships/hyperlink" Target="https://hal.science/search/index/?q=*&amp;authFullName_s=Lionel Baixcas" TargetMode="External"/><Relationship Id="rId151" Type="http://schemas.openxmlformats.org/officeDocument/2006/relationships/hyperlink" Target="https://hal.science/search/index/?q=*&amp;authFullName_s=Tyrone Savage" TargetMode="External"/><Relationship Id="rId152" Type="http://schemas.openxmlformats.org/officeDocument/2006/relationships/hyperlink" Target="https://hal.science/search/index/?q=*&amp;authFullName_s=Adrien Delmas"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Mervin</dc:title>
  <dc:description>CV</dc:description>
  <dc:subject/>
  <cp:keywords/>
  <cp:category/>
  <cp:lastModifiedBy/>
  <dcterms:created xsi:type="dcterms:W3CDTF">2026-05-22T15:08:59+02:00</dcterms:created>
  <dcterms:modified xsi:type="dcterms:W3CDTF">2026-05-22T15:08:59+02:00</dcterms:modified>
</cp:coreProperties>
</file>

<file path=docProps/custom.xml><?xml version="1.0" encoding="utf-8"?>
<Properties xmlns="http://schemas.openxmlformats.org/officeDocument/2006/custom-properties" xmlns:vt="http://schemas.openxmlformats.org/officeDocument/2006/docPropsVTypes"/>
</file>