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TASRA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Saïd TASRA</w:t>
      </w:r>
    </w:p>
    <w:p>
      <w:pPr/>
      <w:r>
        <w:rPr/>
        <w:t xml:space="preserve">Enseignant chercheur</w:t>
      </w:r>
    </w:p>
    <w:p>
      <w:pPr/>
      <w:r>
        <w:rPr/>
        <w:t xml:space="preserve">Faculté des Lettres et des Sciences humaines, Fès</w:t>
      </w:r>
    </w:p>
    <w:p>
      <w:pPr/>
      <w:r>
        <w:rPr/>
        <w:t xml:space="preserve">Université Sidi Mohamed ben Abdellah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COLONIAL. RUPTURES FONDATRICES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DIDACTIQUE GÉNÉRALE (1) Pédagogie et didactique Saïd TASRA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Université Sidi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Ben 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COLONIAL. RUPTURES FONDATRICES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n'est pas savoir. D'après le Théétète de Platon.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Ilham Kenny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 marocain. De la 'cité de la peur' à un 'modèle' d'exploitation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1,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'communication' des ingénieurs : la dimension absente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Abderrafie Dkhissi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&amp;quot;voix&amp;quot; de l'autre dans le roman colonial ou la mise en récit d'une &amp;quot;autorité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LARELA. </w:t>
            </w:r>
            <w:r>
              <w:rPr>
                <w:i w:val="1"/>
                <w:iCs w:val="1"/>
              </w:rPr>
              <w:t xml:space="preserve">Représentations littéraires</w:t>
            </w:r>
            <w:r>
              <w:rPr/>
              <w:t xml:space="preserve">, BMS, 2019, 978-9954-9871-2-4 ￼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l'autre: une clef de lecture de l'autre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Nadia CHAFAI. </w:t>
            </w:r>
            <w:r>
              <w:rPr>
                <w:i w:val="1"/>
                <w:iCs w:val="1"/>
              </w:rPr>
              <w:t xml:space="preserve">Représentations littéraires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Laboratoire de recherche en Langues, Littérature, Communication et Didactique, Faculté des Lettres et des Sciences Humaines Dhar El Mahraz</w:t>
              </w:r>
            </w:hyperlink>
            <w:r>
              <w:rPr/>
              <w:t xml:space="preserve">, pp.81-101, 2019, 978-9954-9871-2-4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didactique générale et didactique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transmission : forces et limites Saïd TASRA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à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orientale dans La vie mystérieuse des Harems: une éternelle recluse?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halshs-01353889v1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925v1" TargetMode="External"/><Relationship Id="rId8" Type="http://schemas.openxmlformats.org/officeDocument/2006/relationships/hyperlink" Target="https://hal.science/search/index/?q=*&amp;authFullName_s=Sa&#239;d Tasra" TargetMode="External"/><Relationship Id="rId9" Type="http://schemas.openxmlformats.org/officeDocument/2006/relationships/hyperlink" Target="https://hal.science/hal-02401334v1" TargetMode="External"/><Relationship Id="rId10" Type="http://schemas.openxmlformats.org/officeDocument/2006/relationships/hyperlink" Target="https://hal.science/search/index/?q=*&amp;authFullName_s=Universit&#233; Sidi" TargetMode="External"/><Relationship Id="rId11" Type="http://schemas.openxmlformats.org/officeDocument/2006/relationships/hyperlink" Target="https://hal.science/search/index/?q=*&amp;authFullName_s=Mohamed Ben Abdellah" TargetMode="External"/><Relationship Id="rId12" Type="http://schemas.openxmlformats.org/officeDocument/2006/relationships/hyperlink" Target="https://hal.science/hal-02410614v1" TargetMode="External"/><Relationship Id="rId13" Type="http://schemas.openxmlformats.org/officeDocument/2006/relationships/hyperlink" Target="https://hal.science/hal-03181873v1" TargetMode="External"/><Relationship Id="rId14" Type="http://schemas.openxmlformats.org/officeDocument/2006/relationships/hyperlink" Target="https://hal.science/search/index/?q=*&amp;authFullName_s=Ilham Kenny" TargetMode="External"/><Relationship Id="rId15" Type="http://schemas.openxmlformats.org/officeDocument/2006/relationships/hyperlink" Target="https://hal.science/hal-03181872v1" TargetMode="External"/><Relationship Id="rId16" Type="http://schemas.openxmlformats.org/officeDocument/2006/relationships/hyperlink" Target="https://hal.science/hal-03181874v1" TargetMode="External"/><Relationship Id="rId17" Type="http://schemas.openxmlformats.org/officeDocument/2006/relationships/hyperlink" Target="https://hal.science/search/index/?q=*&amp;authFullName_s=Abderrafie Dkhissi" TargetMode="External"/><Relationship Id="rId18" Type="http://schemas.openxmlformats.org/officeDocument/2006/relationships/hyperlink" Target="https://shs.hal.science/halshs-02417051v1" TargetMode="External"/><Relationship Id="rId19" Type="http://schemas.openxmlformats.org/officeDocument/2006/relationships/hyperlink" Target="https://hal.science/hal-02875556v1" TargetMode="External"/><Relationship Id="rId20" Type="http://schemas.openxmlformats.org/officeDocument/2006/relationships/hyperlink" Target="https://lvm.hypotheses.org/2235" TargetMode="External"/><Relationship Id="rId21" Type="http://schemas.openxmlformats.org/officeDocument/2006/relationships/hyperlink" Target="https://shs.hal.science/halshs-01531812v1" TargetMode="External"/><Relationship Id="rId22" Type="http://schemas.openxmlformats.org/officeDocument/2006/relationships/hyperlink" Target="https://shs.hal.science/halshs-01532724v1" TargetMode="External"/><Relationship Id="rId23" Type="http://schemas.openxmlformats.org/officeDocument/2006/relationships/hyperlink" Target="https://shs.hal.science/halshs-01513293v1" TargetMode="External"/><Relationship Id="rId24" Type="http://schemas.openxmlformats.org/officeDocument/2006/relationships/hyperlink" Target="https://shs.hal.science/halshs-013538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TASRA</dc:title>
  <dc:description>CV</dc:description>
  <dc:subject/>
  <cp:keywords/>
  <cp:category/>
  <cp:lastModifiedBy/>
  <dcterms:created xsi:type="dcterms:W3CDTF">2026-04-06T02:48:41+02:00</dcterms:created>
  <dcterms:modified xsi:type="dcterms:W3CDTF">2026-04-06T02:48:41+02:00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