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Saida Temam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Loire des grands barrages, histoire du projet d'aménagement durable pour la reconquête agricole et industrielle de la vallée inondable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Saida Temam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géographiques de l'Ouest</w:t>
            </w:r>
            <w:r>
              <w:rPr/>
              <w:t xml:space="preserve">, 2020, ISSN : 2170-13OX (14-15)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CARTE OUTIL À LA CARTE SOURCE Représentation et gestion du fleuve Loire aux 18 e –19 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Saida Temam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Grivel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des Cartes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hal-01408131v1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L'Algérie, une source d'énergie solaire pour la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Saida Temam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hal-04078290v1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ET ENSEIGNEMENT DES STRATEGIES DE LUTTE CONTRE LE RISQUE D'INONDATION DE LA LOIRE DEPUIS LE 18 EME SIECLE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Saida Temam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Grivel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aménagements maritimes et fluviaux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hal-02013314v1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09166v1" TargetMode="External"/><Relationship Id="rId8" Type="http://schemas.openxmlformats.org/officeDocument/2006/relationships/hyperlink" Target="https://hal.science/search/index/?q=*&amp;authFullName_s=Saida Temam" TargetMode="External"/><Relationship Id="rId9" Type="http://schemas.openxmlformats.org/officeDocument/2006/relationships/hyperlink" Target="https://hal.science/hal-01408131v1" TargetMode="External"/><Relationship Id="rId10" Type="http://schemas.openxmlformats.org/officeDocument/2006/relationships/hyperlink" Target="https://hal.science/search/index/?q=*&amp;authFullName_s=St&#233;phane Grivel" TargetMode="External"/><Relationship Id="rId11" Type="http://schemas.openxmlformats.org/officeDocument/2006/relationships/hyperlink" Target="https://hal.science/hal-04078290v1" TargetMode="External"/><Relationship Id="rId12" Type="http://schemas.openxmlformats.org/officeDocument/2006/relationships/hyperlink" Target="https://hal.science/hal-02013314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Saida Temam</dc:title>
  <dc:description>CV</dc:description>
  <dc:subject/>
  <cp:keywords/>
  <cp:category/>
  <cp:lastModifiedBy/>
  <dcterms:created xsi:type="dcterms:W3CDTF">2026-03-17T15:39:51+01:00</dcterms:created>
  <dcterms:modified xsi:type="dcterms:W3CDTF">2026-03-17T15:39:51+01:00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