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Saimir Shpuza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ORICUM 48 BC. ARCHAEOLOGY OF THE CAESAR’S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/>
              <w:t xml:space="preserve">Krzysztof Narloch; Tomasz Płóciennik; Jerzy Żelazowski; Janusz Recław. </w:t>
            </w:r>
            <w:r>
              <w:rPr>
                <w:i w:val="1"/>
                <w:iCs w:val="1"/>
              </w:rPr>
              <w:t xml:space="preserve">unc decet caput impedire myrto Studies Dedicated to Professor Piotr Dyczek on the Occasion of His 65th Birthday</w:t>
            </w:r>
            <w:r>
              <w:rPr/>
              <w:t xml:space="preserve">, Hussar Books, pp.255-268, 2021, ISBN 978-83-946222-9-9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période hellénistique au Moyen Âge, l’ancienne cité portuaire d’Orikos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Gionata Consagra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Schweiz : Mitteilungsblatt von Archäologie Schweiz = Archéologie Suisse : Bulletin d'Archéologie Suisse = Archeologia Svizzera : Bollettino di Archeologia Svizzera</w:t>
            </w:r>
            <w:r>
              <w:rPr/>
              <w:t xml:space="preserve">, 2021, 2021.4 (44),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negotiator d'Aquilée mort à Dyrrachium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2020, 3 (3), pp.43-48.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⟨10.19272/202013701004⟩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Mbi procesin e romanizimit tek iliret e jugut (shek. III p.e.s. - Shek III e.s.)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2018, XLI,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monoptère carré d’Orikos (Albanie)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2014/1, pp.57-69.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⟨10.3917/arch.141.0057⟩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Aspekte të ekonomisë antike ilire dhe epirote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2011, 2009-2010 (XXXIV),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Importimi dhe prodhimi i verës dhe i vajit në Ilirinë e jugut (shekujt III-I p.e.s.)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 International Review</w:t>
            </w:r>
            <w:r>
              <w:rPr/>
              <w:t xml:space="preserve">, 2009, 2007-2008 (XXXIII), pp.219-232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territoires. L'Illyrie méridionale à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2 (121-2), pp.481-502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découvertes sur le site d’orikos : un bilan des campagnes de fouilles 2012-2015.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Gionata Consagra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Descoeudres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 – VI</w:t>
            </w:r>
            <w:r>
              <w:rPr/>
              <w:t xml:space="preserve">, Jean-Luc Lamboley; Luan Përzhita; Altin Skënderaj, May 2015, Tirana, Albania. pp.509-521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Scodra, de la capitale du royaume illyrien à la capitale de la province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Dyczek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 – VI</w:t>
            </w:r>
            <w:r>
              <w:rPr/>
              <w:t xml:space="preserve">, Jean-Luc Lamboley; Luan Përzhita; Altin Skënderaj, May 2015, Tirana, Albanie.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ILLYRO-ÉPIROTE. CONTRIBUTION À L'ÉTUDE DE L’OCCUPATION DU TERRITOIRE ET DE L’ÉCONOMIE À L’EPOQUE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L’ANTIQUITÉ- V</w:t>
            </w:r>
            <w:r>
              <w:rPr/>
              <w:t xml:space="preserve">, Jean-Luc Lamboley; Maria Paola Castiglioni,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VASIL BERETI -GIONATA CONSAGRA -JEAN-PAUL DESCOEUDRES-SAÏMIR SHPUZA -CHRISTIAN ZINDEL ORIKOS -PREMIERE COLONIE GRECQUE EN ADRIATIQUE? LA PREMIERE CAMPAGNE DE FOUILLE ALBANO-SUISSE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Descoeudres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Gionata Consagra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Zindel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L’ANTIQUITÉ- V</w:t>
            </w:r>
            <w:r>
              <w:rPr/>
              <w:t xml:space="preserve">, Jean-Luc Lamboley; Maria Paola Castiglioni, Oct 2008, Grenoble (38000),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hal-04989389v1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201v1" TargetMode="External"/><Relationship Id="rId8" Type="http://schemas.openxmlformats.org/officeDocument/2006/relationships/hyperlink" Target="https://hal.science/search/index/?q=*&amp;authFullName_s=Saimir Shpuza" TargetMode="External"/><Relationship Id="rId9" Type="http://schemas.openxmlformats.org/officeDocument/2006/relationships/hyperlink" Target="https://hal.science/hal-04989101v1" TargetMode="External"/><Relationship Id="rId10" Type="http://schemas.openxmlformats.org/officeDocument/2006/relationships/hyperlink" Target="https://hal.science/search/index/?q=*&amp;authFullName_s=Jean Terrier" TargetMode="External"/><Relationship Id="rId11" Type="http://schemas.openxmlformats.org/officeDocument/2006/relationships/hyperlink" Target="https://hal.science/search/index/?q=*&amp;authFullName_s=Gionata Consagra" TargetMode="External"/><Relationship Id="rId12" Type="http://schemas.openxmlformats.org/officeDocument/2006/relationships/hyperlink" Target="https://hal.science/hal-04989131v1" TargetMode="External"/><Relationship Id="rId13" Type="http://schemas.openxmlformats.org/officeDocument/2006/relationships/hyperlink" Target="https://hal.science/search/index/?q=*&amp;authFullName_s=Nicolas Tran" TargetMode="External"/><Relationship Id="rId14" Type="http://schemas.openxmlformats.org/officeDocument/2006/relationships/hyperlink" Target="https://dx.doi.org/10.19272/202013701004" TargetMode="External"/><Relationship Id="rId15" Type="http://schemas.openxmlformats.org/officeDocument/2006/relationships/hyperlink" Target="https://hal.science/hal-04989660v1" TargetMode="External"/><Relationship Id="rId16" Type="http://schemas.openxmlformats.org/officeDocument/2006/relationships/hyperlink" Target="https://hal.science/hal-04989174v1" TargetMode="External"/><Relationship Id="rId17" Type="http://schemas.openxmlformats.org/officeDocument/2006/relationships/hyperlink" Target="https://dx.doi.org/10.3917/arch.141.0057" TargetMode="External"/><Relationship Id="rId18" Type="http://schemas.openxmlformats.org/officeDocument/2006/relationships/hyperlink" Target="https://hal.science/hal-04989670v1" TargetMode="External"/><Relationship Id="rId19" Type="http://schemas.openxmlformats.org/officeDocument/2006/relationships/hyperlink" Target="https://shs.hal.science/halshs-00704508v1" TargetMode="External"/><Relationship Id="rId20" Type="http://schemas.openxmlformats.org/officeDocument/2006/relationships/hyperlink" Target="https://hal.science/search/index/?q=*&amp;authFullName_s=Jean-Luc Lamboley" TargetMode="External"/><Relationship Id="rId21" Type="http://schemas.openxmlformats.org/officeDocument/2006/relationships/hyperlink" Target="https://hal.science/search/index/?q=*&amp;authFullName_s=Fa&#239;k Drini" TargetMode="External"/><Relationship Id="rId22" Type="http://schemas.openxmlformats.org/officeDocument/2006/relationships/hyperlink" Target="https://hal.science/search/index/?q=*&amp;authFullName_s=Philippe Lenhardt" TargetMode="External"/><Relationship Id="rId23" Type="http://schemas.openxmlformats.org/officeDocument/2006/relationships/hyperlink" Target="https://hal.science/search/index/?q=*&amp;authFullName_s=Fran&#231;ois Quantin" TargetMode="External"/><Relationship Id="rId24" Type="http://schemas.openxmlformats.org/officeDocument/2006/relationships/hyperlink" Target="https://hal.science/search/index/?q=*&amp;authFullName_s=Stephane Verger" TargetMode="External"/><Relationship Id="rId25" Type="http://schemas.openxmlformats.org/officeDocument/2006/relationships/hyperlink" Target="https://dx.doi.org/10.4000/mefra.458" TargetMode="External"/><Relationship Id="rId26" Type="http://schemas.openxmlformats.org/officeDocument/2006/relationships/hyperlink" Target="https://hal.science/hal-04989693v1" TargetMode="External"/><Relationship Id="rId27" Type="http://schemas.openxmlformats.org/officeDocument/2006/relationships/hyperlink" Target="https://inrap.hal.science/hal-05234717v1" TargetMode="External"/><Relationship Id="rId28" Type="http://schemas.openxmlformats.org/officeDocument/2006/relationships/hyperlink" Target="https://hal.science/search/index/?q=*&amp;authFullName_s=Altin Skenderaj" TargetMode="External"/><Relationship Id="rId29" Type="http://schemas.openxmlformats.org/officeDocument/2006/relationships/hyperlink" Target="https://hal.science/hal-04988988v1" TargetMode="External"/><Relationship Id="rId30" Type="http://schemas.openxmlformats.org/officeDocument/2006/relationships/hyperlink" Target="https://shs.hal.science/halshs-00704053v1" TargetMode="External"/><Relationship Id="rId31" Type="http://schemas.openxmlformats.org/officeDocument/2006/relationships/hyperlink" Target="https://hal.science/hal-04989573v1" TargetMode="External"/><Relationship Id="rId32" Type="http://schemas.openxmlformats.org/officeDocument/2006/relationships/hyperlink" Target="https://hal.science/search/index/?q=*&amp;authFullName_s=Jean-Paul Descoeudres" TargetMode="External"/><Relationship Id="rId33" Type="http://schemas.openxmlformats.org/officeDocument/2006/relationships/hyperlink" Target="https://hal.science/search/index/?q=*&amp;authFullName_s=Vasil Bereti" TargetMode="External"/><Relationship Id="rId34" Type="http://schemas.openxmlformats.org/officeDocument/2006/relationships/hyperlink" Target="https://hal.science/hal-04989580v1" TargetMode="External"/><Relationship Id="rId35" Type="http://schemas.openxmlformats.org/officeDocument/2006/relationships/hyperlink" Target="https://hal.science/search/index/?q=*&amp;authFullName_s=Piotr Dyczek" TargetMode="External"/><Relationship Id="rId36" Type="http://schemas.openxmlformats.org/officeDocument/2006/relationships/hyperlink" Target="https://hal.science/hal-04989366v1" TargetMode="External"/><Relationship Id="rId37" Type="http://schemas.openxmlformats.org/officeDocument/2006/relationships/hyperlink" Target="https://hal.science/hal-04989389v1" TargetMode="External"/><Relationship Id="rId38" Type="http://schemas.openxmlformats.org/officeDocument/2006/relationships/hyperlink" Target="https://hal.science/search/index/?q=*&amp;authFullName_s=Christian Zinde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Saimir Shpuza</dc:title>
  <dc:description>CV</dc:description>
  <dc:subject/>
  <cp:keywords/>
  <cp:category/>
  <cp:lastModifiedBy/>
  <dcterms:created xsi:type="dcterms:W3CDTF">2026-05-19T20:14:14+02:00</dcterms:created>
  <dcterms:modified xsi:type="dcterms:W3CDTF">2026-05-19T20:14:14+02:00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