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Salma Trad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salma-trad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0009-0004-4396-5520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Sorry, I Didn’t Get It ! It’s the Emotion : Emotional Influences on L2 Reading Comprehension through Eye-Tracking and Physiological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EUROSLA35</w:t>
            </w:r>
            <w:r>
              <w:rPr/>
              <w:t xml:space="preserve">, Lisbon University, Jun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l’émotion sur la compréhension de l’écrit en L2 : l’effet différé d’une induction interne et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Quand les émotions parlent : enjeux linguistiques et didactiques du FLE »</w:t>
            </w:r>
            <w:r>
              <w:rPr/>
              <w:t xml:space="preserve">, Université de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pupille à la plume : approches expérimentales pour mesurer l'impact émotionnel sur la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35 ans du laboratoire de NeuroPsychoLinguistique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triste influence- t-elle la compréhension de texte en français langue seconde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émotions dans la contemporanéité : questions d’éducation et de langage »</w:t>
            </w:r>
            <w:r>
              <w:rPr/>
              <w:t xml:space="preserve">, Laboratoire EDA,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l'émotion sur la compréhension de l'écrit en L2 : l'effet différé d'une induction interne et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thèses</w:t>
            </w:r>
            <w:r>
              <w:rPr/>
              <w:t xml:space="preserve">, Séminaire au laboratoire de NeuroPsychoLinguistique,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triste a-t-elle un effet sur la compréhension de l'écrit en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Internationales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sadness affect reading comprehension in a second language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Edition du Colloque « Langage et eMOTion »</w:t>
            </w:r>
            <w:r>
              <w:rPr/>
              <w:t xml:space="preserve">, Laboratoire EPSYLON,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l'émotion triste sur la compréhension de texte en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 Scientifique des Doctorants (JSDoc)</w:t>
            </w:r>
            <w:r>
              <w:rPr/>
              <w:t xml:space="preserve">, Ecole Doctorale CLESCO,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comme variable didactique : Vers des textes générés par l’IA et modulés pour la compréhension en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Real2: Dialogues Acquisition-Didactique des langues en milieux guidés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hal-05526113v1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F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ma-trad" TargetMode="External"/><Relationship Id="rId8" Type="http://schemas.openxmlformats.org/officeDocument/2006/relationships/hyperlink" Target="https://orcid.org/0009-0004-4396-5520" TargetMode="External"/><Relationship Id="rId9" Type="http://schemas.openxmlformats.org/officeDocument/2006/relationships/hyperlink" Target="https://hal.science/hal-05526123v1" TargetMode="External"/><Relationship Id="rId10" Type="http://schemas.openxmlformats.org/officeDocument/2006/relationships/hyperlink" Target="https://hal.science/search/index/?q=*&amp;authFullName_s=Salma Trad" TargetMode="External"/><Relationship Id="rId11" Type="http://schemas.openxmlformats.org/officeDocument/2006/relationships/hyperlink" Target="https://hal.science/search/index/?q=*&amp;authFullName_s=Cecilia Gunnarsson-Largy" TargetMode="External"/><Relationship Id="rId12" Type="http://schemas.openxmlformats.org/officeDocument/2006/relationships/hyperlink" Target="https://hal.science/hal-05526133v1" TargetMode="External"/><Relationship Id="rId13" Type="http://schemas.openxmlformats.org/officeDocument/2006/relationships/hyperlink" Target="https://hal.science/hal-05526109v1" TargetMode="External"/><Relationship Id="rId14" Type="http://schemas.openxmlformats.org/officeDocument/2006/relationships/hyperlink" Target="https://hal.science/hal-04790750v1" TargetMode="External"/><Relationship Id="rId15" Type="http://schemas.openxmlformats.org/officeDocument/2006/relationships/hyperlink" Target="https://hal.science/search/index/?q=*&amp;authFullName_s=Cecilia Largy Gunnarsson" TargetMode="External"/><Relationship Id="rId16" Type="http://schemas.openxmlformats.org/officeDocument/2006/relationships/hyperlink" Target="https://hal.science/hal-04790623v1" TargetMode="External"/><Relationship Id="rId17" Type="http://schemas.openxmlformats.org/officeDocument/2006/relationships/hyperlink" Target="https://hal.science/hal-04790734v1" TargetMode="External"/><Relationship Id="rId18" Type="http://schemas.openxmlformats.org/officeDocument/2006/relationships/hyperlink" Target="https://hal.science/hal-04790699v1" TargetMode="External"/><Relationship Id="rId19" Type="http://schemas.openxmlformats.org/officeDocument/2006/relationships/hyperlink" Target="https://hal.science/hal-04790568v1" TargetMode="External"/><Relationship Id="rId20" Type="http://schemas.openxmlformats.org/officeDocument/2006/relationships/hyperlink" Target="https://hal.science/hal-0552611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 Trad</dc:title>
  <dc:description>CV</dc:description>
  <dc:subject/>
  <cp:keywords/>
  <cp:category/>
  <cp:lastModifiedBy/>
  <dcterms:created xsi:type="dcterms:W3CDTF">2026-04-04T15:20:18+02:00</dcterms:created>
  <dcterms:modified xsi:type="dcterms:W3CDTF">2026-04-04T15:20:18+02:00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