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Samarange Romel NZIKOU MOUELET </w:t>
      </w:r>
      <w:r>
        <w:rPr>
          <w:color w:val="641e6e"/>
        </w:rPr>
        <w:t xml:space="preserve">Docteur en Sciences de l'éducation et de la formation - Didactique du français et de la littératureAttaché temporaire d'enseignement et de recherche à l'Université de Reims Champagne-Ardenne - Inspe de Troyes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samarange-romel-nzikou-mouelet</w:t>
        </w:r>
      </w:hyperlink>
    </w:p>
    <w:p>
      <w:pPr>
        <w:numPr>
          <w:ilvl w:val="0"/>
          <w:numId w:val="1"/>
        </w:numPr>
      </w:pPr>
      <w:r>
        <w:rPr/>
        <w:t xml:space="preserve"> ORCID : </w:t>
      </w:r>
      <w:hyperlink r:id="rId9" w:history="1">
        <w:r>
          <w:rPr>
            <w:color w:val="#410a8c"/>
            <w:u w:val="single"/>
          </w:rPr>
          <w:t xml:space="preserve">0009-0000-4574-4933</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Samarange Nzikou Mouelet est enseignant-chercheur à l'Université de Reims Champagne-Ardenne, à l'Inspe de Troyes. Ses recherches se situent en didactique du français et de la littérature et prennent en compte la question des contextes de formation et d'enseignement selon degrés et les espaces.Ses thématiques de recherche sont :</w:t>
      </w:r>
    </w:p>
    <w:p>
      <w:pPr/>
      <w:r>
        <w:rPr/>
        <w:t xml:space="preserve">Didactique du français et didactique de la littérature : analyse de la configuration de la discipline &amp;quot;français&amp;quot; selon les contextes et les espaces,Analyse de la situation didactique, approche du sujet didactique et conscience disciplinaireRapport à la littérature et à son enseignement selon les dedrés, les espaces et les contextesApproche de la didactique comparée : analyse de la formalisation des contenus selon les disciplines, les espaces et les contextesDéveloppement professionnel et dispositifs didactiquesLittératie académique : anayse des processus de construction de compétences écrites, orales et numériques dans la formation des enseignant.esIl engagé dans des projets de recherche avec plusieurs pays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Pratiques langagières et disciplines scolaires : le langage comme levier de construction des savoirs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Samarange Nzikou Mouelet</w:t>
              </w:r>
            </w:hyperlink>
          </w:p>
          <w:p>
            <w:pPr/>
            <w:r>
              <w:rPr>
                <w:i w:val="1"/>
                <w:iCs w:val="1"/>
              </w:rPr>
              <w:t xml:space="preserve">Didactiques &amp; [et] disciplines</w:t>
            </w:r>
            <w:r>
              <w:rPr/>
              <w:t xml:space="preserve">, 2026, 4 (7), pp.1-10. </w:t>
            </w:r>
            <w:hyperlink r:id="rId13" w:history="1">
              <w:r>
                <w:rPr>
                  <w:color w:val="#410a8c"/>
                  <w:u w:val="single"/>
                </w:rPr>
                <w:t xml:space="preserve">⟨10.34874/PRSM.dd-vol4iss7.65764⟩</w:t>
              </w:r>
            </w:hyperlink>
          </w:p>
          <w:p>
            <w:pPr/>
            <w:r>
              <w:rPr/>
              <w:t xml:space="preserve">Article dans une revue</w:t>
            </w:r>
          </w:p>
          <w:p>
            <w:pPr/>
            <w:hyperlink r:id="rId10" w:history="1">
              <w:r>
                <w:rPr>
                  <w:color w:val="#410a8c"/>
                  <w:u w:val="single"/>
                </w:rPr>
                <w:t xml:space="preserve">hal-05574945v1</w:t>
              </w:r>
            </w:hyperlink>
          </w:p>
        </w:tc>
      </w:tr>
      <w:tr>
        <w:trPr/>
        <w:tc>
          <w:tcPr>
            <w:noWrap/>
          </w:tcPr>
          <w:p>
            <w:pPr>
              <w:spacing w:after="200"/>
            </w:pPr>
            <w:hyperlink r:id="rId14" w:history="1">
              <w:r>
                <w:rPr>
                  <w:color w:val="1e198e"/>
                  <w:b w:val="1"/>
                  <w:bCs w:val="1"/>
                  <w:u w:val="single"/>
                </w:rPr>
                <w:t xml:space="preserve">Quels savoirs pour former à l’enseignement du et/ou en français au Maroc et au Congo ? Analyse comparative de contenus de formation</w:t>
              </w:r>
            </w:hyperlink>
          </w:p>
          <w:p>
            <w:pPr/>
            <w:hyperlink r:id="rId15" w:history="1">
              <w:r>
                <w:rPr>
                  <w:color w:val="#410a8c"/>
                  <w:u w:val="single"/>
                </w:rPr>
                <w:t xml:space="preserve">Anass El Gousairi</w:t>
              </w:r>
            </w:hyperlink>
            <w:r>
              <w:rPr/>
              <w:t xml:space="preserve">,</w:t>
            </w:r>
            <w:hyperlink r:id="rId16" w:history="1">
              <w:r>
                <w:rPr>
                  <w:color w:val="#410a8c"/>
                  <w:u w:val="single"/>
                </w:rPr>
                <w:t xml:space="preserve">Samarange Romel Nzikou Mouelet</w:t>
              </w:r>
            </w:hyperlink>
          </w:p>
          <w:p>
            <w:pPr/>
            <w:r>
              <w:rPr>
                <w:i w:val="1"/>
                <w:iCs w:val="1"/>
              </w:rPr>
              <w:t xml:space="preserve">Didactiques &amp; [et] disciplines</w:t>
            </w:r>
            <w:r>
              <w:rPr/>
              <w:t xml:space="preserve">, 2025, Volume 3 (6), pp.101-108. </w:t>
            </w:r>
            <w:hyperlink r:id="rId17" w:history="1">
              <w:r>
                <w:rPr>
                  <w:color w:val="#410a8c"/>
                  <w:u w:val="single"/>
                </w:rPr>
                <w:t xml:space="preserve">⟨10.34874/PRSM.dd-vol3iss6.62148⟩</w:t>
              </w:r>
            </w:hyperlink>
          </w:p>
          <w:p>
            <w:pPr/>
            <w:r>
              <w:rPr/>
              <w:t xml:space="preserve">Article dans une revue</w:t>
            </w:r>
          </w:p>
          <w:p>
            <w:pPr/>
            <w:hyperlink r:id="rId14" w:history="1">
              <w:r>
                <w:rPr>
                  <w:color w:val="#410a8c"/>
                  <w:u w:val="single"/>
                </w:rPr>
                <w:t xml:space="preserve">hal-05413807v1</w:t>
              </w:r>
            </w:hyperlink>
          </w:p>
        </w:tc>
      </w:tr>
      <w:tr>
        <w:trPr/>
        <w:tc>
          <w:tcPr>
            <w:noWrap/>
          </w:tcPr>
          <w:p>
            <w:pPr>
              <w:spacing w:after="200"/>
            </w:pPr>
            <w:hyperlink r:id="rId18" w:history="1">
              <w:r>
                <w:rPr>
                  <w:color w:val="1e198e"/>
                  <w:b w:val="1"/>
                  <w:bCs w:val="1"/>
                  <w:u w:val="single"/>
                </w:rPr>
                <w:t xml:space="preserve">Enseignement de la littérature en République du Congo : quel sujet didactique forme-t-on à travers les prescriptions officielles ?</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20" w:history="1">
              <w:r>
                <w:rPr>
                  <w:color w:val="#410a8c"/>
                  <w:u w:val="single"/>
                </w:rPr>
                <w:t xml:space="preserve">⟨10.4000/edso.24635⟩</w:t>
              </w:r>
            </w:hyperlink>
          </w:p>
          <w:p>
            <w:pPr/>
            <w:r>
              <w:rPr/>
              <w:t xml:space="preserve">Article dans une revue</w:t>
            </w:r>
          </w:p>
          <w:p>
            <w:pPr/>
            <w:hyperlink r:id="rId18" w:history="1">
              <w:r>
                <w:rPr>
                  <w:color w:val="#410a8c"/>
                  <w:u w:val="single"/>
                </w:rPr>
                <w:t xml:space="preserve">hal-04234222v1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enjeux de la formation des enseignants en Afrique subsaharienne</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21" w:history="1">
              <w:r>
                <w:rPr>
                  <w:color w:val="#410a8c"/>
                  <w:u w:val="single"/>
                </w:rPr>
                <w:t xml:space="preserve">hal-04821689v1</w:t>
              </w:r>
            </w:hyperlink>
          </w:p>
        </w:tc>
      </w:tr>
      <w:tr>
        <w:trPr/>
        <w:tc>
          <w:tcPr>
            <w:noWrap/>
          </w:tcPr>
          <w:p>
            <w:pPr>
              <w:spacing w:after="200"/>
            </w:pPr>
            <w:hyperlink r:id="rId22" w:history="1">
              <w:r>
                <w:rPr>
                  <w:color w:val="1e198e"/>
                  <w:b w:val="1"/>
                  <w:bCs w:val="1"/>
                  <w:u w:val="single"/>
                </w:rPr>
                <w:t xml:space="preserve">La formation des enseignants congolais au prisme des littératures : diversité, unité et actualisation</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22" w:history="1">
              <w:r>
                <w:rPr>
                  <w:color w:val="#410a8c"/>
                  <w:u w:val="single"/>
                </w:rPr>
                <w:t xml:space="preserve">hal-04821580v1</w:t>
              </w:r>
            </w:hyperlink>
          </w:p>
        </w:tc>
      </w:tr>
      <w:tr>
        <w:trPr/>
        <w:tc>
          <w:tcPr>
            <w:noWrap/>
          </w:tcPr>
          <w:p>
            <w:pPr>
              <w:spacing w:after="200"/>
            </w:pPr>
            <w:hyperlink r:id="rId23" w:history="1">
              <w:r>
                <w:rPr>
                  <w:color w:val="1e198e"/>
                  <w:b w:val="1"/>
                  <w:bCs w:val="1"/>
                  <w:u w:val="single"/>
                </w:rPr>
                <w:t xml:space="preserve">Lire Beaumarchais à l’école congolaise : ce que les enseignants pensent et font en classe de français au lycée</w:t>
              </w:r>
            </w:hyperlink>
          </w:p>
          <w:p>
            <w:pPr/>
            <w:hyperlink r:id="rId16" w:history="1">
              <w:r>
                <w:rPr>
                  <w:color w:val="#410a8c"/>
                  <w:u w:val="single"/>
                </w:rPr>
                <w:t xml:space="preserve">Samarange Romel Nzikou Mouelet</w:t>
              </w:r>
            </w:hyperlink>
          </w:p>
          <w:p>
            <w:pPr/>
            <w:r>
              <w:rPr>
                <w:i w:val="1"/>
                <w:iCs w:val="1"/>
              </w:rPr>
              <w:t xml:space="preserve">DIDACTIQUE DU FRANÇAIS ET CONTEXTES D’ENSEIGNEMENT DU/EN FRANÇAIS : LE REGARD CROISÉ DES RECHERCHES</w:t>
            </w:r>
            <w:r>
              <w:rPr/>
              <w:t xml:space="preserve">, Section AIRDF, FACULTÉ DES SCIENCES DE L’ÉDUCATION, RABAT, May 2023, Rabat, Maroc</w:t>
            </w:r>
          </w:p>
          <w:p>
            <w:pPr/>
            <w:r>
              <w:rPr/>
              <w:t xml:space="preserve">Communication dans un congrès</w:t>
            </w:r>
          </w:p>
          <w:p>
            <w:pPr/>
            <w:hyperlink r:id="rId23" w:history="1">
              <w:r>
                <w:rPr>
                  <w:color w:val="#410a8c"/>
                  <w:u w:val="single"/>
                </w:rPr>
                <w:t xml:space="preserve">hal-04212718v1</w:t>
              </w:r>
            </w:hyperlink>
          </w:p>
        </w:tc>
      </w:tr>
      <w:tr>
        <w:trPr/>
        <w:tc>
          <w:tcPr>
            <w:noWrap/>
          </w:tcPr>
          <w:p>
            <w:pPr>
              <w:spacing w:after="200"/>
            </w:pPr>
            <w:hyperlink r:id="rId24" w:history="1">
              <w:r>
                <w:rPr>
                  <w:color w:val="1e198e"/>
                  <w:b w:val="1"/>
                  <w:bCs w:val="1"/>
                  <w:u w:val="single"/>
                </w:rPr>
                <w:t xml:space="preserve">Configuration disciplinaire et modèle didactique dans l’enseignement du français au lycée au Congo</w:t>
              </w:r>
            </w:hyperlink>
          </w:p>
          <w:p>
            <w:pPr/>
            <w:hyperlink r:id="rId16" w:history="1">
              <w:r>
                <w:rPr>
                  <w:color w:val="#410a8c"/>
                  <w:u w:val="single"/>
                </w:rPr>
                <w:t xml:space="preserve">Samarange Romel Nzikou Mouelet</w:t>
              </w:r>
            </w:hyperlink>
          </w:p>
          <w:p>
            <w:pPr/>
            <w:r>
              <w:rPr>
                <w:i w:val="1"/>
                <w:iCs w:val="1"/>
              </w:rPr>
              <w:t xml:space="preserve">Modèles en didactique du français et formation des enseignants. Interroger les pratiques d’enseignement et de formation de la maternelle à l’université</w:t>
            </w:r>
            <w:r>
              <w:rPr/>
              <w:t xml:space="preserve">, Université Toulouse Jean Jaurès/Inspe Saint-Agne, Mar 2023, Toulouse, France</w:t>
            </w:r>
          </w:p>
          <w:p>
            <w:pPr/>
            <w:r>
              <w:rPr/>
              <w:t xml:space="preserve">Communication dans un congrès</w:t>
            </w:r>
          </w:p>
          <w:p>
            <w:pPr/>
            <w:hyperlink r:id="rId24" w:history="1">
              <w:r>
                <w:rPr>
                  <w:color w:val="#410a8c"/>
                  <w:u w:val="single"/>
                </w:rPr>
                <w:t xml:space="preserve">hal-04917446v1</w:t>
              </w:r>
            </w:hyperlink>
          </w:p>
        </w:tc>
      </w:tr>
      <w:tr>
        <w:trPr/>
        <w:tc>
          <w:tcPr>
            <w:noWrap/>
          </w:tcPr>
          <w:p>
            <w:pPr>
              <w:spacing w:after="200"/>
            </w:pPr>
            <w:hyperlink r:id="rId25" w:history="1">
              <w:r>
                <w:rPr>
                  <w:color w:val="1e198e"/>
                  <w:b w:val="1"/>
                  <w:bCs w:val="1"/>
                  <w:u w:val="single"/>
                </w:rPr>
                <w:t xml:space="preserve">L'enseignement de la littérature au lycée en République du Congo : tensions et configurations disciplinaires</w:t>
              </w:r>
            </w:hyperlink>
          </w:p>
          <w:p>
            <w:pPr/>
            <w:hyperlink r:id="rId16" w:history="1">
              <w:r>
                <w:rPr>
                  <w:color w:val="#410a8c"/>
                  <w:u w:val="single"/>
                </w:rPr>
                <w:t xml:space="preserve">Samarange Romel Nzikou Mouelet</w:t>
              </w:r>
            </w:hyperlink>
          </w:p>
          <w:p>
            <w:pPr/>
            <w:r>
              <w:rPr>
                <w:i w:val="1"/>
                <w:iCs w:val="1"/>
              </w:rPr>
              <w:t xml:space="preserve">Enseignement en français en contexte plurilingue en Afrique francophone subsaharienne</w:t>
            </w:r>
            <w:r>
              <w:rPr/>
              <w:t xml:space="preserve">, PEBS; Université Abomey Calavi, Jul 2022, Cotonou, Bénin</w:t>
            </w:r>
          </w:p>
          <w:p>
            <w:pPr/>
            <w:r>
              <w:rPr/>
              <w:t xml:space="preserve">Communication dans un congrès</w:t>
            </w:r>
          </w:p>
          <w:p>
            <w:pPr/>
            <w:hyperlink r:id="rId25" w:history="1">
              <w:r>
                <w:rPr>
                  <w:color w:val="#410a8c"/>
                  <w:u w:val="single"/>
                </w:rPr>
                <w:t xml:space="preserve">hal-04553594v1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Lire Beaumarchais à l'école congolaise : Contexte et pratiques d'enseignement</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26" w:history="1">
              <w:r>
                <w:rPr>
                  <w:color w:val="#410a8c"/>
                  <w:u w:val="single"/>
                </w:rPr>
                <w:t xml:space="preserve">hal-05271266v1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à la littérature et à son enseignement des enseignants de français au lycée en République du Congo</w:t>
              </w:r>
            </w:hyperlink>
          </w:p>
          <w:p>
            <w:pPr/>
            <w:hyperlink r:id="rId16" w:history="1">
              <w:r>
                <w:rPr>
                  <w:color w:val="#410a8c"/>
                  <w:u w:val="single"/>
                </w:rPr>
                <w:t xml:space="preserve">Samarange Romel Nzikou Mouelet</w:t>
              </w:r>
            </w:hyperlink>
          </w:p>
          <w:p>
            <w:pPr/>
            <w:r>
              <w:rPr>
                <w:i w:val="1"/>
                <w:iCs w:val="1"/>
              </w:rPr>
              <w:t xml:space="preserve">LES DIDACTIQUES FACE À L’ÉVOLUTION DES CURRICULUMS SAVOIR(S) ET PRATIQUES POUR ENTRER DANS LA COMPLEXITÉ DU MONDE</w:t>
            </w:r>
            <w:r>
              <w:rPr/>
              <w:t xml:space="preserve">, 2024</w:t>
            </w:r>
          </w:p>
          <w:p>
            <w:pPr/>
            <w:r>
              <w:rPr/>
              <w:t xml:space="preserve">Autre publication scientifique</w:t>
            </w:r>
          </w:p>
          <w:p>
            <w:pPr/>
            <w:hyperlink r:id="rId27" w:history="1">
              <w:r>
                <w:rPr>
                  <w:color w:val="#410a8c"/>
                  <w:u w:val="single"/>
                </w:rPr>
                <w:t xml:space="preserve">hal-04588001v1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Référentiel de compétences professionnelles des métiers de l'enseignement et de l'encadrement scolaire</w:t>
              </w:r>
            </w:hyperlink>
          </w:p>
          <w:p>
            <w:pPr/>
            <w:hyperlink r:id="rId29" w:history="1">
              <w:r>
                <w:rPr>
                  <w:color w:val="#410a8c"/>
                  <w:u w:val="single"/>
                </w:rPr>
                <w:t xml:space="preserve">Magali Brunel</w:t>
              </w:r>
            </w:hyperlink>
            <w:r>
              <w:rPr/>
              <w:t xml:space="preserve">,</w:t>
            </w:r>
            <w:hyperlink r:id="rId30" w:history="1">
              <w:r>
                <w:rPr>
                  <w:color w:val="#410a8c"/>
                  <w:u w:val="single"/>
                </w:rPr>
                <w:t xml:space="preserve">Aubin Nestor Loumouamou</w:t>
              </w:r>
            </w:hyperlink>
            <w:r>
              <w:rPr/>
              <w:t xml:space="preserve">,</w:t>
            </w:r>
            <w:hyperlink r:id="rId31" w:history="1">
              <w:r>
                <w:rPr>
                  <w:color w:val="#410a8c"/>
                  <w:u w:val="single"/>
                </w:rPr>
                <w:t xml:space="preserve">Guy Moussavou</w:t>
              </w:r>
            </w:hyperlink>
            <w:r>
              <w:rPr/>
              <w:t xml:space="preserve">,</w:t>
            </w:r>
            <w:hyperlink r:id="rId32" w:history="1">
              <w:r>
                <w:rPr>
                  <w:color w:val="#410a8c"/>
                  <w:u w:val="single"/>
                </w:rPr>
                <w:t xml:space="preserve">Chris Poppel Louyindoula Bangana Yiya</w:t>
              </w:r>
            </w:hyperlink>
            <w:r>
              <w:rPr/>
              <w:t xml:space="preserve">,</w:t>
            </w:r>
            <w:hyperlink r:id="rId33" w:history="1">
              <w:r>
                <w:rPr>
                  <w:color w:val="#410a8c"/>
                  <w:u w:val="single"/>
                </w:rPr>
                <w:t xml:space="preserve">Fulbert Ekondi</w:t>
              </w:r>
            </w:hyperlink>
            <w:r>
              <w:rPr/>
              <w:t xml:space="preserve">et al.</w:t>
            </w:r>
          </w:p>
          <w:p>
            <w:pPr/>
            <w:r>
              <w:rPr/>
              <w:t xml:space="preserve">Université Marien Ngouabi - Ecole Normale Supérieure de Brazzaville. 2023</w:t>
            </w:r>
          </w:p>
          <w:p>
            <w:pPr/>
            <w:r>
              <w:rPr/>
              <w:t xml:space="preserve">Rapport</w:t>
            </w:r>
          </w:p>
          <w:p>
            <w:pPr/>
            <w:hyperlink r:id="rId28" w:history="1">
              <w:r>
                <w:rPr>
                  <w:color w:val="#410a8c"/>
                  <w:u w:val="single"/>
                </w:rPr>
                <w:t xml:space="preserve">hal-04850239v1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littérature telle qu'on l'enseigne : Conceptions et pratiques des enseignants dans les lycées congolais</w:t>
              </w:r>
            </w:hyperlink>
          </w:p>
          <w:p>
            <w:pPr/>
            <w:hyperlink r:id="rId16" w:history="1">
              <w:r>
                <w:rPr>
                  <w:color w:val="#410a8c"/>
                  <w:u w:val="single"/>
                </w:rPr>
                <w:t xml:space="preserve">Samarange Romel Nzikou Mouelet</w:t>
              </w:r>
            </w:hyperlink>
          </w:p>
          <w:p>
            <w:pPr/>
            <w:r>
              <w:rPr/>
              <w:t xml:space="preserve">Education. Université Côte d'Azur; Université Marien-Ngouabi (Brazzaville), 2025. Français. </w:t>
            </w:r>
            <w:hyperlink r:id="rId35" w:history="1">
              <w:r>
                <w:rPr>
                  <w:color w:val="#410a8c"/>
                  <w:u w:val="single"/>
                </w:rPr>
                <w:t xml:space="preserve">⟨NNT : 2025COAZ2028⟩</w:t>
              </w:r>
            </w:hyperlink>
          </w:p>
          <w:p>
            <w:pPr/>
            <w:r>
              <w:rPr/>
              <w:t xml:space="preserve">Thèse</w:t>
            </w:r>
          </w:p>
          <w:p>
            <w:pPr/>
            <w:hyperlink r:id="rId34" w:history="1">
              <w:r>
                <w:rPr>
                  <w:color w:val="#410a8c"/>
                  <w:u w:val="single"/>
                </w:rPr>
                <w:t xml:space="preserve">tel-05365616v1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3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nge-romel-nzikou-mouelet" TargetMode="External"/><Relationship Id="rId9" Type="http://schemas.openxmlformats.org/officeDocument/2006/relationships/hyperlink" Target="https://orcid.org/0009-0000-4574-4933" TargetMode="External"/><Relationship Id="rId10" Type="http://schemas.openxmlformats.org/officeDocument/2006/relationships/hyperlink" Target="https://hal.science/hal-0557494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Samarange Nzikou Mouelet" TargetMode="External"/><Relationship Id="rId13" Type="http://schemas.openxmlformats.org/officeDocument/2006/relationships/hyperlink" Target="https://dx.doi.org/10.34874/PRSM.dd-vol4iss7.65764" TargetMode="External"/><Relationship Id="rId14" Type="http://schemas.openxmlformats.org/officeDocument/2006/relationships/hyperlink" Target="https://hal.science/hal-05413807v1" TargetMode="External"/><Relationship Id="rId15" Type="http://schemas.openxmlformats.org/officeDocument/2006/relationships/hyperlink" Target="https://hal.science/search/index/?q=*&amp;authFullName_s=Anass El Gousairi" TargetMode="External"/><Relationship Id="rId16" Type="http://schemas.openxmlformats.org/officeDocument/2006/relationships/hyperlink" Target="https://hal.science/search/index/?q=*&amp;authFullName_s=Samarange Romel Nzikou Mouelet" TargetMode="External"/><Relationship Id="rId17" Type="http://schemas.openxmlformats.org/officeDocument/2006/relationships/hyperlink" Target="https://dx.doi.org/10.34874/PRSM.dd-vol3iss6.62148" TargetMode="External"/><Relationship Id="rId18" Type="http://schemas.openxmlformats.org/officeDocument/2006/relationships/hyperlink" Target="https://hal.science/hal-04234222v1" TargetMode="External"/><Relationship Id="rId19" Type="http://schemas.openxmlformats.org/officeDocument/2006/relationships/hyperlink" Target="https://hal.science/search/index/?q=*&amp;authFullName_s=Ana Dias-Chiaruttini" TargetMode="External"/><Relationship Id="rId20" Type="http://schemas.openxmlformats.org/officeDocument/2006/relationships/hyperlink" Target="https://dx.doi.org/10.4000/edso.24635" TargetMode="External"/><Relationship Id="rId21" Type="http://schemas.openxmlformats.org/officeDocument/2006/relationships/hyperlink" Target="https://hal.science/hal-04821689v1" TargetMode="External"/><Relationship Id="rId22" Type="http://schemas.openxmlformats.org/officeDocument/2006/relationships/hyperlink" Target="https://hal.science/hal-04821580v1" TargetMode="External"/><Relationship Id="rId23" Type="http://schemas.openxmlformats.org/officeDocument/2006/relationships/hyperlink" Target="https://hal.science/hal-04212718v1" TargetMode="External"/><Relationship Id="rId24" Type="http://schemas.openxmlformats.org/officeDocument/2006/relationships/hyperlink" Target="https://hal.science/hal-04917446v1" TargetMode="External"/><Relationship Id="rId25" Type="http://schemas.openxmlformats.org/officeDocument/2006/relationships/hyperlink" Target="https://hal.science/hal-04553594v1" TargetMode="External"/><Relationship Id="rId26" Type="http://schemas.openxmlformats.org/officeDocument/2006/relationships/hyperlink" Target="https://hal.science/hal-05271266v1" TargetMode="External"/><Relationship Id="rId27" Type="http://schemas.openxmlformats.org/officeDocument/2006/relationships/hyperlink" Target="https://hal.science/hal-04588001v1" TargetMode="External"/><Relationship Id="rId28" Type="http://schemas.openxmlformats.org/officeDocument/2006/relationships/hyperlink" Target="https://hal.science/hal-04850239v1" TargetMode="External"/><Relationship Id="rId29" Type="http://schemas.openxmlformats.org/officeDocument/2006/relationships/hyperlink" Target="https://hal.science/search/index/?q=*&amp;authFullName_s=Magali Brunel" TargetMode="External"/><Relationship Id="rId30" Type="http://schemas.openxmlformats.org/officeDocument/2006/relationships/hyperlink" Target="https://hal.science/search/index/?q=*&amp;authFullName_s=Aubin Nestor Loumouamou" TargetMode="External"/><Relationship Id="rId31" Type="http://schemas.openxmlformats.org/officeDocument/2006/relationships/hyperlink" Target="https://hal.science/search/index/?q=*&amp;authFullName_s=Guy Moussavou" TargetMode="External"/><Relationship Id="rId32" Type="http://schemas.openxmlformats.org/officeDocument/2006/relationships/hyperlink" Target="https://hal.science/search/index/?q=*&amp;authFullName_s=Chris Poppel Louyindoula Bangana Yiya" TargetMode="External"/><Relationship Id="rId33" Type="http://schemas.openxmlformats.org/officeDocument/2006/relationships/hyperlink" Target="https://hal.science/search/index/?q=*&amp;authFullName_s=Fulbert Ekondi" TargetMode="External"/><Relationship Id="rId34" Type="http://schemas.openxmlformats.org/officeDocument/2006/relationships/hyperlink" Target="https://theses.hal.science/tel-05365616v1" TargetMode="External"/><Relationship Id="rId35" Type="http://schemas.openxmlformats.org/officeDocument/2006/relationships/hyperlink" Target="https://www.theses.fr/2025COAZ202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Samarange Romel NZIKOU MOUELET</dc:title>
  <dc:description>CV</dc:description>
  <dc:subject/>
  <cp:keywords/>
  <cp:category/>
  <cp:lastModifiedBy/>
  <dcterms:created xsi:type="dcterms:W3CDTF">2026-05-26T23:05:12+02:00</dcterms:created>
  <dcterms:modified xsi:type="dcterms:W3CDTF">2026-05-26T23:05:12+02:00</dcterms:modified>
</cp:coreProperties>
</file>

<file path=docProps/custom.xml><?xml version="1.0" encoding="utf-8"?>
<Properties xmlns="http://schemas.openxmlformats.org/officeDocument/2006/custom-properties" xmlns:vt="http://schemas.openxmlformats.org/officeDocument/2006/docPropsVTypes"/>
</file>