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Sami Lazreg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 Lazreg is a research engineer and a PhD candidate at Visteon Electronics (US Company) and Université Côte d’Azur (France) where he received his MSc in Computer Science with honors. He started as an apprentice for Visteon Company and became a technical expert of software and system engineering focusing 3D rendering capabilities for low-end and mid-end instrument clusters.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Functional feasibility analysis of variability-intensive data flow-oriented applications over highly-configurable platforms</w:t>
              </w:r>
            </w:hyperlink>
          </w:p>
          <w:p>
            <w:pP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r>
              <w:rPr/>
              <w:t xml:space="preserve">,</w:t>
            </w:r>
            <w:hyperlink r:id="rId10" w:history="1">
              <w:r>
                <w:rPr>
                  <w:color w:val="#410a8c"/>
                  <w:u w:val="single"/>
                </w:rPr>
                <w:t xml:space="preserve">Sébastien Mosser</w:t>
              </w:r>
            </w:hyperlink>
          </w:p>
          <w:p>
            <w:pPr/>
            <w:r>
              <w:rPr>
                <w:i w:val="1"/>
                <w:iCs w:val="1"/>
              </w:rPr>
              <w:t xml:space="preserve">ACM SIGAPP applied computing review : a publication of the Special Interest Group on Applied Computing</w:t>
            </w:r>
            <w:r>
              <w:rPr/>
              <w:t xml:space="preserve">, 2018, 18 (3), pp.32-48. </w:t>
            </w:r>
            <w:hyperlink r:id="rId11" w:history="1">
              <w:r>
                <w:rPr>
                  <w:color w:val="#410a8c"/>
                  <w:u w:val="single"/>
                </w:rPr>
                <w:t xml:space="preserve">⟨10.1145/3284971.3284975⟩</w:t>
              </w:r>
            </w:hyperlink>
          </w:p>
          <w:p>
            <w:pPr/>
            <w:r>
              <w:rPr/>
              <w:t xml:space="preserve">Article dans une revue</w:t>
            </w:r>
          </w:p>
          <w:p>
            <w:pPr/>
            <w:hyperlink r:id="rId7" w:history="1">
              <w:r>
                <w:rPr>
                  <w:color w:val="#410a8c"/>
                  <w:u w:val="single"/>
                </w:rPr>
                <w:t xml:space="preserve">hal-02061255v1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Sampling and Simulation-Based Analysis of Featured Weighted Automata</w:t>
              </w:r>
            </w:hyperlink>
          </w:p>
          <w:p>
            <w:pPr/>
            <w:hyperlink r:id="rId13" w:history="1">
              <w:r>
                <w:rPr>
                  <w:color w:val="#410a8c"/>
                  <w:u w:val="single"/>
                </w:rPr>
                <w:t xml:space="preserve">Maxime Cordy</w:t>
              </w:r>
            </w:hyperlink>
            <w:r>
              <w:rPr/>
              <w:t xml:space="preserve">,</w:t>
            </w:r>
            <w:hyperlink r:id="rId14" w:history="1">
              <w:r>
                <w:rPr>
                  <w:color w:val="#410a8c"/>
                  <w:u w:val="single"/>
                </w:rPr>
                <w:t xml:space="preserve">Axel Legay</w:t>
              </w:r>
            </w:hyperlink>
            <w:r>
              <w:rPr/>
              <w:t xml:space="preserve">,</w:t>
            </w: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p>
          <w:p>
            <w:pPr/>
            <w:r>
              <w:rPr>
                <w:i w:val="1"/>
                <w:iCs w:val="1"/>
              </w:rPr>
              <w:t xml:space="preserve">2019 IEEE/ACM 7th International Conference on Formal Methods in Software Engineering (FormaliSE)</w:t>
            </w:r>
            <w:r>
              <w:rPr/>
              <w:t xml:space="preserve">, May 2019, Montreal, Canada. pp.61-64, </w:t>
            </w:r>
            <w:hyperlink r:id="rId15" w:history="1">
              <w:r>
                <w:rPr>
                  <w:color w:val="#410a8c"/>
                  <w:u w:val="single"/>
                </w:rPr>
                <w:t xml:space="preserve">⟨10.1109/FormaliSE.2019.00015⟩</w:t>
              </w:r>
            </w:hyperlink>
          </w:p>
          <w:p>
            <w:pPr/>
            <w:r>
              <w:rPr/>
              <w:t xml:space="preserve">Communication dans un congrès</w:t>
            </w:r>
          </w:p>
          <w:p>
            <w:pPr/>
            <w:hyperlink r:id="rId12" w:history="1">
              <w:r>
                <w:rPr>
                  <w:color w:val="#410a8c"/>
                  <w:u w:val="single"/>
                </w:rPr>
                <w:t xml:space="preserve">hal-02342744v1</w:t>
              </w:r>
            </w:hyperlink>
          </w:p>
        </w:tc>
      </w:tr>
      <w:tr>
        <w:trPr/>
        <w:tc>
          <w:tcPr>
            <w:noWrap/>
          </w:tcPr>
          <w:p>
            <w:pPr>
              <w:spacing w:after="200"/>
            </w:pPr>
            <w:hyperlink r:id="rId16" w:history="1">
              <w:r>
                <w:rPr>
                  <w:color w:val="1e198e"/>
                  <w:b w:val="1"/>
                  <w:bCs w:val="1"/>
                  <w:u w:val="single"/>
                </w:rPr>
                <w:t xml:space="preserve">Multifaceted Automated Analyses for Variability-Intensive Embedded Systems</w:t>
              </w:r>
            </w:hyperlink>
          </w:p>
          <w:p>
            <w:pPr/>
            <w:hyperlink r:id="rId8" w:history="1">
              <w:r>
                <w:rPr>
                  <w:color w:val="#410a8c"/>
                  <w:u w:val="single"/>
                </w:rPr>
                <w:t xml:space="preserve">Sami Lazreg</w:t>
              </w:r>
            </w:hyperlink>
            <w:r>
              <w:rPr/>
              <w:t xml:space="preserve">,</w:t>
            </w:r>
            <w:hyperlink r:id="rId13" w:history="1">
              <w:r>
                <w:rPr>
                  <w:color w:val="#410a8c"/>
                  <w:u w:val="single"/>
                </w:rPr>
                <w:t xml:space="preserve">Maxime Cordy</w:t>
              </w:r>
            </w:hyperlink>
            <w:r>
              <w:rPr/>
              <w:t xml:space="preserve">,</w:t>
            </w:r>
            <w:hyperlink r:id="rId9" w:history="1">
              <w:r>
                <w:rPr>
                  <w:color w:val="#410a8c"/>
                  <w:u w:val="single"/>
                </w:rPr>
                <w:t xml:space="preserve">Philippe Collet</w:t>
              </w:r>
            </w:hyperlink>
            <w:r>
              <w:rPr/>
              <w:t xml:space="preserve">,</w:t>
            </w:r>
            <w:hyperlink r:id="rId17" w:history="1">
              <w:r>
                <w:rPr>
                  <w:color w:val="#410a8c"/>
                  <w:u w:val="single"/>
                </w:rPr>
                <w:t xml:space="preserve">Patrick Heymans</w:t>
              </w:r>
            </w:hyperlink>
            <w:r>
              <w:rPr/>
              <w:t xml:space="preserve">,</w:t>
            </w:r>
            <w:hyperlink r:id="rId10" w:history="1">
              <w:r>
                <w:rPr>
                  <w:color w:val="#410a8c"/>
                  <w:u w:val="single"/>
                </w:rPr>
                <w:t xml:space="preserve">Sébastien Mosser</w:t>
              </w:r>
            </w:hyperlink>
          </w:p>
          <w:p>
            <w:pPr/>
            <w:r>
              <w:rPr>
                <w:i w:val="1"/>
                <w:iCs w:val="1"/>
              </w:rPr>
              <w:t xml:space="preserve">41st ACM/IEEE International Conference on Software Engineering</w:t>
            </w:r>
            <w:r>
              <w:rPr/>
              <w:t xml:space="preserve">, May 2019, Montréal, Canada</w:t>
            </w:r>
          </w:p>
          <w:p>
            <w:pPr/>
            <w:r>
              <w:rPr/>
              <w:t xml:space="preserve">Communication dans un congrès</w:t>
            </w:r>
          </w:p>
          <w:p>
            <w:pPr/>
            <w:hyperlink r:id="rId16" w:history="1">
              <w:r>
                <w:rPr>
                  <w:color w:val="#410a8c"/>
                  <w:u w:val="single"/>
                </w:rPr>
                <w:t xml:space="preserve">hal-02061251v1</w:t>
              </w:r>
            </w:hyperlink>
          </w:p>
        </w:tc>
      </w:tr>
      <w:tr>
        <w:trPr/>
        <w:tc>
          <w:tcPr>
            <w:noWrap/>
          </w:tcPr>
          <w:p>
            <w:pPr>
              <w:spacing w:after="200"/>
            </w:pPr>
            <w:hyperlink r:id="rId18" w:history="1">
              <w:r>
                <w:rPr>
                  <w:color w:val="1e198e"/>
                  <w:b w:val="1"/>
                  <w:bCs w:val="1"/>
                  <w:u w:val="single"/>
                </w:rPr>
                <w:t xml:space="preserve">Assessing the Functional Feasibility of Variability-Intensive Data Flow-Oriented Systems</w:t>
              </w:r>
            </w:hyperlink>
          </w:p>
          <w:p>
            <w:pPr/>
            <w:hyperlink r:id="rId8" w:history="1">
              <w:r>
                <w:rPr>
                  <w:color w:val="#410a8c"/>
                  <w:u w:val="single"/>
                </w:rPr>
                <w:t xml:space="preserve">Sami Lazreg</w:t>
              </w:r>
            </w:hyperlink>
            <w:r>
              <w:rPr/>
              <w:t xml:space="preserve">,</w:t>
            </w:r>
            <w:hyperlink r:id="rId9" w:history="1">
              <w:r>
                <w:rPr>
                  <w:color w:val="#410a8c"/>
                  <w:u w:val="single"/>
                </w:rPr>
                <w:t xml:space="preserve">Philippe Collet</w:t>
              </w:r>
            </w:hyperlink>
            <w:r>
              <w:rPr/>
              <w:t xml:space="preserve">,</w:t>
            </w:r>
            <w:hyperlink r:id="rId10" w:history="1">
              <w:r>
                <w:rPr>
                  <w:color w:val="#410a8c"/>
                  <w:u w:val="single"/>
                </w:rPr>
                <w:t xml:space="preserve">Sébastien Mosser</w:t>
              </w:r>
            </w:hyperlink>
          </w:p>
          <w:p>
            <w:pPr/>
            <w:r>
              <w:rPr>
                <w:i w:val="1"/>
                <w:iCs w:val="1"/>
              </w:rPr>
              <w:t xml:space="preserve">Symposium on Applied Computing</w:t>
            </w:r>
            <w:r>
              <w:rPr/>
              <w:t xml:space="preserve">, Apr 2018, Pau, France. </w:t>
            </w:r>
            <w:hyperlink r:id="rId19" w:history="1">
              <w:r>
                <w:rPr>
                  <w:color w:val="#410a8c"/>
                  <w:u w:val="single"/>
                </w:rPr>
                <w:t xml:space="preserve">⟨10.1145/3167132.3167354⟩</w:t>
              </w:r>
            </w:hyperlink>
          </w:p>
          <w:p>
            <w:pPr/>
            <w:r>
              <w:rPr/>
              <w:t xml:space="preserve">Communication dans un congrès</w:t>
            </w:r>
          </w:p>
          <w:p>
            <w:pPr/>
            <w:hyperlink r:id="rId18" w:history="1">
              <w:r>
                <w:rPr>
                  <w:color w:val="#410a8c"/>
                  <w:u w:val="single"/>
                </w:rPr>
                <w:t xml:space="preserve">hal-01660057v1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1255v1" TargetMode="External"/><Relationship Id="rId8" Type="http://schemas.openxmlformats.org/officeDocument/2006/relationships/hyperlink" Target="https://hal.science/search/index/?q=*&amp;authFullName_s=Sami Lazreg" TargetMode="External"/><Relationship Id="rId9" Type="http://schemas.openxmlformats.org/officeDocument/2006/relationships/hyperlink" Target="https://hal.science/search/index/?q=*&amp;authFullName_s=Philippe Collet" TargetMode="External"/><Relationship Id="rId10" Type="http://schemas.openxmlformats.org/officeDocument/2006/relationships/hyperlink" Target="https://hal.science/search/index/?q=*&amp;authFullName_s=S&#233;bastien Mosser" TargetMode="External"/><Relationship Id="rId11" Type="http://schemas.openxmlformats.org/officeDocument/2006/relationships/hyperlink" Target="https://dx.doi.org/10.1145/3284971.3284975" TargetMode="External"/><Relationship Id="rId12" Type="http://schemas.openxmlformats.org/officeDocument/2006/relationships/hyperlink" Target="https://hal.science/hal-02342744v1" TargetMode="External"/><Relationship Id="rId13" Type="http://schemas.openxmlformats.org/officeDocument/2006/relationships/hyperlink" Target="https://hal.science/search/index/?q=*&amp;authFullName_s=Maxime Cordy" TargetMode="External"/><Relationship Id="rId14" Type="http://schemas.openxmlformats.org/officeDocument/2006/relationships/hyperlink" Target="https://hal.science/search/index/?q=*&amp;authFullName_s=Axel Legay" TargetMode="External"/><Relationship Id="rId15" Type="http://schemas.openxmlformats.org/officeDocument/2006/relationships/hyperlink" Target="https://dx.doi.org/10.1109/FormaliSE.2019.00015" TargetMode="External"/><Relationship Id="rId16" Type="http://schemas.openxmlformats.org/officeDocument/2006/relationships/hyperlink" Target="https://hal.science/hal-02061251v1" TargetMode="External"/><Relationship Id="rId17" Type="http://schemas.openxmlformats.org/officeDocument/2006/relationships/hyperlink" Target="https://hal.science/search/index/?q=*&amp;authFullName_s=Patrick Heymans" TargetMode="External"/><Relationship Id="rId18" Type="http://schemas.openxmlformats.org/officeDocument/2006/relationships/hyperlink" Target="https://hal.science/hal-01660057v1" TargetMode="External"/><Relationship Id="rId19" Type="http://schemas.openxmlformats.org/officeDocument/2006/relationships/hyperlink" Target="https://dx.doi.org/10.1145/3167132.3167354"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Lazreg</dc:title>
  <dc:description>CV</dc:description>
  <dc:subject/>
  <cp:keywords/>
  <cp:category/>
  <cp:lastModifiedBy/>
  <dcterms:created xsi:type="dcterms:W3CDTF">2026-05-04T21:23:02+02:00</dcterms:created>
  <dcterms:modified xsi:type="dcterms:W3CDTF">2026-05-04T21:23:02+02:00</dcterms:modified>
</cp:coreProperties>
</file>

<file path=docProps/custom.xml><?xml version="1.0" encoding="utf-8"?>
<Properties xmlns="http://schemas.openxmlformats.org/officeDocument/2006/custom-properties" xmlns:vt="http://schemas.openxmlformats.org/officeDocument/2006/docPropsVTypes"/>
</file>