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Abdelli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samir-abdelli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0009-0003-2729-5910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contemporaine au sein de l'EHESS et affilié au Centre des études Turques, Ottomanes, Balkaniques et Centrasiatiques (CETOBaC - UMR 8032) sous la co-direction de Sabrina Mervin et Rachida Chih-Faulks. Membre du programme de recherche ISLAMSOC &amp;quot;Socialisations islamiques&amp;quot; dirigé par Margot Dazey (ANR-23-CE41-0006).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reniais ni la Thorah ni l’Évangile. » Eva Meyerovitch (1909-1999), devenir musulmane et rester chrétienne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2025,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⟨10.4000/15hgl⟩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public. La conversion et son spectre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Kheloudja 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Zohra Aziadé Zemirli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2025,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⟨10.4000/15hge⟩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J. Sedgwick, Traditionalism: The Radical Project for Restoring Sacred Order,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Religiographies</w:t>
            </w:r>
            <w:r>
              <w:rPr/>
              <w:t xml:space="preserve">, 2024, 3 (1), pp.129-133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Piraino, Le soufisme en Europe. Islam, ésotérisme et New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2024,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⟨10.4000/120gw⟩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Journées d'études de la Halqa des doctorants &amp;quot;Face à la (dé)colonisation : acteurs, luttes et approches du fait colonial dans les espaces à majorité musulmane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(dé)colonisation : acteurs, luttes et approches du fait colonial dans les espaces à majorité musulmane</w:t>
            </w:r>
            <w:r>
              <w:rPr/>
              <w:t xml:space="preserve">, Samir Abdelli; Nada Amin; Gehad Elgendy; Noemi Linardi; Linyao Ma; Madyan Matar; Sophia Mouttalib; Antonio Pacifico; Greta Sala,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Cercec / Cetobac International Graduate Conference in area studies &amp;quot;Modernities Debated. Crossed perspectives from Russian, Soviet and Ottoman (post-)imperial spaces: Central and Eastern Europe, Balkans, Eastern Mediterranean, Caucasus and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Modernities Debated. Crossed perspectives from Russian, Soviet and Ottoman (post-)imperial spaces: Central and Eastern Europe, Balkans, Eastern Mediterranean, Caucasus and Central Asia</w:t>
            </w:r>
            <w:r>
              <w:rPr/>
              <w:t xml:space="preserve">, Samir Abdelli; Melvin Bernard; Vera Guseynova; Reda Merida; Niya Metodieva; Guillaume Minea-Pic,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Entrer » et « sortir » de l'islam : regards croisés sur les trajectoires, dynamiques et engagements autour de la conversion religieuse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Argoud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Carriglio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Masbah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MOMM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des mobilités intellectuelle et religieuse : la trajectoire d'Eva Meyerovitch et la réception d'un islam soufi en France (XXe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frontières. Circulations, échanges et transferts dans les mondes musulmans contemporains</w:t>
            </w:r>
            <w:r>
              <w:rPr/>
              <w:t xml:space="preserve">, Halqa,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hal-04264828v1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9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abdelli" TargetMode="External"/><Relationship Id="rId8" Type="http://schemas.openxmlformats.org/officeDocument/2006/relationships/hyperlink" Target="https://orcid.org/0009-0003-2729-5910" TargetMode="External"/><Relationship Id="rId9" Type="http://schemas.openxmlformats.org/officeDocument/2006/relationships/hyperlink" Target="https://hal.science/hal-05455090v1" TargetMode="External"/><Relationship Id="rId10" Type="http://schemas.openxmlformats.org/officeDocument/2006/relationships/hyperlink" Target="https://hal.science/search/index/?q=*&amp;authFullName_s=Samir Abdelli" TargetMode="External"/><Relationship Id="rId11" Type="http://schemas.openxmlformats.org/officeDocument/2006/relationships/hyperlink" Target="https://dx.doi.org/10.4000/15hgl" TargetMode="External"/><Relationship Id="rId12" Type="http://schemas.openxmlformats.org/officeDocument/2006/relationships/hyperlink" Target="https://hal.science/hal-05506736v1" TargetMode="External"/><Relationship Id="rId13" Type="http://schemas.openxmlformats.org/officeDocument/2006/relationships/hyperlink" Target="https://hal.science/search/index/?q=*&amp;authFullName_s=Kheloudja Amer" TargetMode="External"/><Relationship Id="rId14" Type="http://schemas.openxmlformats.org/officeDocument/2006/relationships/hyperlink" Target="https://hal.science/search/index/?q=*&amp;authFullName_s=Zohra Aziad&#233; Zemirli" TargetMode="External"/><Relationship Id="rId15" Type="http://schemas.openxmlformats.org/officeDocument/2006/relationships/hyperlink" Target="https://dx.doi.org/10.4000/15hge" TargetMode="External"/><Relationship Id="rId16" Type="http://schemas.openxmlformats.org/officeDocument/2006/relationships/hyperlink" Target="https://hal.science/hal-04699899v1" TargetMode="External"/><Relationship Id="rId17" Type="http://schemas.openxmlformats.org/officeDocument/2006/relationships/hyperlink" Target="https://hal.science/hal-04653794v1" TargetMode="External"/><Relationship Id="rId18" Type="http://schemas.openxmlformats.org/officeDocument/2006/relationships/hyperlink" Target="https://dx.doi.org/10.4000/120gw" TargetMode="External"/><Relationship Id="rId19" Type="http://schemas.openxmlformats.org/officeDocument/2006/relationships/hyperlink" Target="https://hal.science/hal-04607338v1" TargetMode="External"/><Relationship Id="rId20" Type="http://schemas.openxmlformats.org/officeDocument/2006/relationships/hyperlink" Target="https://hal.science/hal-04607365v1" TargetMode="External"/><Relationship Id="rId21" Type="http://schemas.openxmlformats.org/officeDocument/2006/relationships/hyperlink" Target="https://hal.science/hal-04260090v1" TargetMode="External"/><Relationship Id="rId22" Type="http://schemas.openxmlformats.org/officeDocument/2006/relationships/hyperlink" Target="https://hal.science/search/index/?q=*&amp;authFullName_s=Julien Argoud" TargetMode="External"/><Relationship Id="rId23" Type="http://schemas.openxmlformats.org/officeDocument/2006/relationships/hyperlink" Target="https://hal.science/search/index/?q=*&amp;authFullName_s=Stefania Carriglio" TargetMode="External"/><Relationship Id="rId24" Type="http://schemas.openxmlformats.org/officeDocument/2006/relationships/hyperlink" Target="https://hal.science/search/index/?q=*&amp;authFullName_s=Lo&#239;c Le Pape" TargetMode="External"/><Relationship Id="rId25" Type="http://schemas.openxmlformats.org/officeDocument/2006/relationships/hyperlink" Target="https://hal.science/search/index/?q=*&amp;authFullName_s=Hajar Masbah" TargetMode="External"/><Relationship Id="rId26" Type="http://schemas.openxmlformats.org/officeDocument/2006/relationships/hyperlink" Target="https://hal.science/hal-042648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Abdelli</dc:title>
  <dc:description>CV</dc:description>
  <dc:subject/>
  <cp:keywords/>
  <cp:category/>
  <cp:lastModifiedBy/>
  <dcterms:created xsi:type="dcterms:W3CDTF">2026-03-30T05:46:25+02:00</dcterms:created>
  <dcterms:modified xsi:type="dcterms:W3CDTF">2026-03-30T05:46:25+02:00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