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Guennif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life cycle management and access to medicine in times of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2024-1 (17), pp.119-149.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⟨10.48611/isbn.978-2-406-17198-0.p.0119⟩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2024-1 (17), pp.17-28.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⟨10.48611/isbn.978-2-406-17198-0.p.0017⟩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compulsory licensing bad for public health: some critical comments on drug accessibility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⟨10.1007/s40258-017-0306-1⟩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usefulness of compulsory licensing in developing countries: a comparative study of Thai and Brazilian experiences regarding access to AIDS treatments.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Usefulness of Compulsory Licensing in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⟨10.1111/dewb.12124⟩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obligatoire : outil emblématique de la protection de la santé publique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Économie politique de la santé. Un exemple exemplaire, 1er semestre / Spring 2015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divergence in catching-up in pharmaceuticals between India and Brazil using the National System Innovation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Shyama V.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2012, 41 (2),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succès du programme antisida brésilien, les performances industrielles indiennes en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du brevet au Sud : dimensions industrielle et sanitaire.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Le commerce équitable : tensions au nord et au sud, 4 (160),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globale des systèmes de brevet et impacts locaux. Brevet et accès aux médicaments dans les pays en développement sous AADPIC et AADPIC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2007, 10-11, pp.251-284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Prizes, platforms and innovation policy : opportunities for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and Summer School, Innovation for health, innovation for life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property, pharmaceuticals and public health: access to drugs in developing countries.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Shadlen 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Guzman Alenka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Lalitha</w:t>
              </w:r>
            </w:hyperlink>
          </w:p>
          <w:p>
            <w:pPr/>
            <w:r>
              <w:rPr/>
              <w:t xml:space="preserve">http://www.e-elgar.com/contact-edward-elgar-publishing. Edward Elgar publishing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obligatoire: un outil pour protéger la santé publique et réduire les inégalités sanitaires Nord/Sud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les inégalités</w:t>
            </w:r>
            <w:r>
              <w:rPr/>
              <w:t xml:space="preserve">, Série “Globalisation et sciences sociales, Questions Contemporaine,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behind India’s success in pharmaceuticals: seizing the right windows of opportunity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Shyama V. 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India: combining economic growth with inclusive development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dans les pays du Sud ? Et si on réhabilitait les concours d'innovation.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hal-03524194v1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453v1" TargetMode="External"/><Relationship Id="rId8" Type="http://schemas.openxmlformats.org/officeDocument/2006/relationships/hyperlink" Target="https://hal.science/search/index/?q=*&amp;authFullName_s=Samira Guennif" TargetMode="External"/><Relationship Id="rId9" Type="http://schemas.openxmlformats.org/officeDocument/2006/relationships/hyperlink" Target="https://dx.doi.org/10.48611/isbn.978-2-406-17198-0.p.0119" TargetMode="External"/><Relationship Id="rId10" Type="http://schemas.openxmlformats.org/officeDocument/2006/relationships/hyperlink" Target="https://hal.science/hal-05556426v1" TargetMode="External"/><Relationship Id="rId11" Type="http://schemas.openxmlformats.org/officeDocument/2006/relationships/hyperlink" Target="https://hal.science/search/index/?q=*&amp;authFullName_s=Philippe Batifoulier" TargetMode="External"/><Relationship Id="rId12" Type="http://schemas.openxmlformats.org/officeDocument/2006/relationships/hyperlink" Target="https://hal.science/search/index/?q=*&amp;authFullName_s=Nicolas da Silva" TargetMode="External"/><Relationship Id="rId13" Type="http://schemas.openxmlformats.org/officeDocument/2006/relationships/hyperlink" Target="https://dx.doi.org/10.48611/isbn.978-2-406-17198-0.p.0017" TargetMode="External"/><Relationship Id="rId14" Type="http://schemas.openxmlformats.org/officeDocument/2006/relationships/hyperlink" Target="https://hal.science/hal-01487031v1" TargetMode="External"/><Relationship Id="rId15" Type="http://schemas.openxmlformats.org/officeDocument/2006/relationships/hyperlink" Target="https://dx.doi.org/10.1007/s40258-017-0306-1" TargetMode="External"/><Relationship Id="rId16" Type="http://schemas.openxmlformats.org/officeDocument/2006/relationships/hyperlink" Target="https://hal.science/hal-01345871v1" TargetMode="External"/><Relationship Id="rId17" Type="http://schemas.openxmlformats.org/officeDocument/2006/relationships/hyperlink" Target="https://hal.science/hal-01487036v1" TargetMode="External"/><Relationship Id="rId18" Type="http://schemas.openxmlformats.org/officeDocument/2006/relationships/hyperlink" Target="https://dx.doi.org/10.1111/dewb.12124" TargetMode="External"/><Relationship Id="rId19" Type="http://schemas.openxmlformats.org/officeDocument/2006/relationships/hyperlink" Target="https://hal.science/hal-01345863v1" TargetMode="External"/><Relationship Id="rId20" Type="http://schemas.openxmlformats.org/officeDocument/2006/relationships/hyperlink" Target="https://hal.science/hal-01345868v1" TargetMode="External"/><Relationship Id="rId21" Type="http://schemas.openxmlformats.org/officeDocument/2006/relationships/hyperlink" Target="https://hal.science/search/index/?q=*&amp;authFullName_s=Shyama V. Ramani" TargetMode="External"/><Relationship Id="rId22" Type="http://schemas.openxmlformats.org/officeDocument/2006/relationships/hyperlink" Target="https://hal.science/hal-01345867v1" TargetMode="External"/><Relationship Id="rId23" Type="http://schemas.openxmlformats.org/officeDocument/2006/relationships/hyperlink" Target="https://hal.science/hal-01345866v1" TargetMode="External"/><Relationship Id="rId24" Type="http://schemas.openxmlformats.org/officeDocument/2006/relationships/hyperlink" Target="https://hal.science/hal-01345869v1" TargetMode="External"/><Relationship Id="rId25" Type="http://schemas.openxmlformats.org/officeDocument/2006/relationships/hyperlink" Target="https://hal.science/hal-03524242v1" TargetMode="External"/><Relationship Id="rId26" Type="http://schemas.openxmlformats.org/officeDocument/2006/relationships/hyperlink" Target="https://hal.science/search/index/?q=*&amp;authFullName_s=Isabelle Liotard" TargetMode="External"/><Relationship Id="rId27" Type="http://schemas.openxmlformats.org/officeDocument/2006/relationships/hyperlink" Target="https://hal.science/search/index/?q=*&amp;authFullName_s=Val&#233;rie Revest" TargetMode="External"/><Relationship Id="rId28" Type="http://schemas.openxmlformats.org/officeDocument/2006/relationships/hyperlink" Target="https://hal.science/hal-01345877v1" TargetMode="External"/><Relationship Id="rId29" Type="http://schemas.openxmlformats.org/officeDocument/2006/relationships/hyperlink" Target="https://hal.science/search/index/?q=*&amp;authFullName_s=Shadlen Ken" TargetMode="External"/><Relationship Id="rId30" Type="http://schemas.openxmlformats.org/officeDocument/2006/relationships/hyperlink" Target="https://hal.science/search/index/?q=*&amp;authFullName_s=Guzman Alenka" TargetMode="External"/><Relationship Id="rId31" Type="http://schemas.openxmlformats.org/officeDocument/2006/relationships/hyperlink" Target="https://hal.science/search/index/?q=*&amp;authFullName_s=N. Lalitha" TargetMode="External"/><Relationship Id="rId32" Type="http://schemas.openxmlformats.org/officeDocument/2006/relationships/hyperlink" Target="https://hal.science/hal-01354922v1" TargetMode="External"/><Relationship Id="rId33" Type="http://schemas.openxmlformats.org/officeDocument/2006/relationships/hyperlink" Target="https://hal.science/hal-01354923v1" TargetMode="External"/><Relationship Id="rId34" Type="http://schemas.openxmlformats.org/officeDocument/2006/relationships/hyperlink" Target="https://hal.science/hal-035241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Guennif</dc:title>
  <dc:description>CV</dc:description>
  <dc:subject/>
  <cp:keywords/>
  <cp:category/>
  <cp:lastModifiedBy/>
  <dcterms:created xsi:type="dcterms:W3CDTF">2026-05-02T15:28:23+02:00</dcterms:created>
  <dcterms:modified xsi:type="dcterms:W3CDTF">2026-05-02T15:28:23+02:00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