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sandra-brouche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0000-0002-3253-3130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modulation of electrodermal reactivity during exposure to graded unisensory and multisensory stimuli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⟨10.3389/fpsyt.2026.1783075⟩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descriptions of sensory processing in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118, pp.102488.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⟨10.1016/j.rasd.2024.102488⟩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dans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l’autisme RIAU2021</w:t>
            </w:r>
            <w:r>
              <w:rPr/>
              <w:t xml:space="preserve">, Oct 2021,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et limites des outils diagnostiques dans l’évaluation d’un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- 12e édition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sensory perception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des enfants et adolescents sur le spectre de l'autisme : étude sur la base de données partagées ABIDE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spécificités sensorielles et sévérité des symptômes dans le trouble du spectre de l’autisme chez de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Psychatrie 12e Edition</w:t>
            </w:r>
            <w:r>
              <w:rPr/>
              <w:t xml:space="preserve">, Nov 2020,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methods for assessing sensory processing in children and adolescents with autism spectrum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signes cliniques de la perception sensorielle des enfants et adolescents sur le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/>
              <w:t xml:space="preserve">Psychologie. Université de Nanterre - Paris X,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2024PA100099⟩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tel-05001046v2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⟨swh:1:dir:c4c91cccc8139fe10da5d7af99c4039d5d823b67;origin=https://hal.archives-ouvertes.fr/hal-05007502;visit=swh:1:snp:a966774862e54b82b7435c3345c9cdc68383ca43;anchor=swh:1:rel:66bebd76549e954a9eea5b18e0a77170b9b636ff;path=/⟩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hal-05007502v1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5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brouche" TargetMode="External"/><Relationship Id="rId8" Type="http://schemas.openxmlformats.org/officeDocument/2006/relationships/hyperlink" Target="https://orcid.org/0000-0002-3253-3130" TargetMode="External"/><Relationship Id="rId9" Type="http://schemas.openxmlformats.org/officeDocument/2006/relationships/hyperlink" Target="https://hal.science/hal-05567497v1" TargetMode="External"/><Relationship Id="rId10" Type="http://schemas.openxmlformats.org/officeDocument/2006/relationships/hyperlink" Target="https://hal.science/search/index/?q=*&amp;authFullName_s=Sandra Brouche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hal.science/search/index/?q=*&amp;authFullName_s=Christian Paroissin" TargetMode="External"/><Relationship Id="rId13" Type="http://schemas.openxmlformats.org/officeDocument/2006/relationships/hyperlink" Target="https://hal.science/search/index/?q=*&amp;authFullName_s=Nora Bouaziz" TargetMode="External"/><Relationship Id="rId14" Type="http://schemas.openxmlformats.org/officeDocument/2006/relationships/hyperlink" Target="https://hal.science/search/index/?q=*&amp;authFullName_s=Jean-Marc Baleyte" TargetMode="External"/><Relationship Id="rId15" Type="http://schemas.openxmlformats.org/officeDocument/2006/relationships/hyperlink" Target="https://dx.doi.org/10.3389/fpsyt.2026.1783075" TargetMode="External"/><Relationship Id="rId16" Type="http://schemas.openxmlformats.org/officeDocument/2006/relationships/hyperlink" Target="https://hal.parisnanterre.fr/hal-04708504v1" TargetMode="External"/><Relationship Id="rId17" Type="http://schemas.openxmlformats.org/officeDocument/2006/relationships/hyperlink" Target="https://hal.science/search/index/?q=*&amp;authFullName_s=Fabienne Cazalis" TargetMode="External"/><Relationship Id="rId18" Type="http://schemas.openxmlformats.org/officeDocument/2006/relationships/hyperlink" Target="https://dx.doi.org/10.1016/j.neurenf.2024.07.004" TargetMode="External"/><Relationship Id="rId19" Type="http://schemas.openxmlformats.org/officeDocument/2006/relationships/hyperlink" Target="https://hal.parisnanterre.fr/hal-04748289v1" TargetMode="External"/><Relationship Id="rId20" Type="http://schemas.openxmlformats.org/officeDocument/2006/relationships/hyperlink" Target="https://dx.doi.org/10.1016/j.rasd.2024.102488" TargetMode="External"/><Relationship Id="rId21" Type="http://schemas.openxmlformats.org/officeDocument/2006/relationships/hyperlink" Target="https://hal.parisnanterre.fr/hal-03725609v1" TargetMode="External"/><Relationship Id="rId22" Type="http://schemas.openxmlformats.org/officeDocument/2006/relationships/hyperlink" Target="https://hal.parisnanterre.fr/hal-03725606v1" TargetMode="External"/><Relationship Id="rId23" Type="http://schemas.openxmlformats.org/officeDocument/2006/relationships/hyperlink" Target="https://hal.science/hal-05269979v1" TargetMode="External"/><Relationship Id="rId24" Type="http://schemas.openxmlformats.org/officeDocument/2006/relationships/hyperlink" Target="https://hal.science/hal-03540332v1" TargetMode="External"/><Relationship Id="rId25" Type="http://schemas.openxmlformats.org/officeDocument/2006/relationships/hyperlink" Target="https://hal.science/hal-03174390v1" TargetMode="External"/><Relationship Id="rId26" Type="http://schemas.openxmlformats.org/officeDocument/2006/relationships/hyperlink" Target="https://hal.science/search/index/?q=*&amp;authFullName_s=Emma Bloch" TargetMode="External"/><Relationship Id="rId27" Type="http://schemas.openxmlformats.org/officeDocument/2006/relationships/hyperlink" Target="https://hal.parisnanterre.fr/hal-05015081v1" TargetMode="External"/><Relationship Id="rId28" Type="http://schemas.openxmlformats.org/officeDocument/2006/relationships/hyperlink" Target="https://hal.science/tel-05001046v2" TargetMode="External"/><Relationship Id="rId29" Type="http://schemas.openxmlformats.org/officeDocument/2006/relationships/hyperlink" Target="https://www.theses.fr/2024PA100099" TargetMode="External"/><Relationship Id="rId30" Type="http://schemas.openxmlformats.org/officeDocument/2006/relationships/hyperlink" Target="https://hal.science/hal-05007502v1" TargetMode="External"/><Relationship Id="rId31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Brouche</dc:title>
  <dc:description>CV</dc:description>
  <dc:subject/>
  <cp:keywords/>
  <cp:category/>
  <cp:lastModifiedBy/>
  <dcterms:created xsi:type="dcterms:W3CDTF">2026-03-27T19:12:03+01:00</dcterms:created>
  <dcterms:modified xsi:type="dcterms:W3CDTF">2026-03-27T19:12:03+01:00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