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Cureau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comment la fiction influence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Misdolea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2025, 40 (1), pp.7-24.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⟨10.3917/lcdm.040.0007⟩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normande de David Ferrand, le temps de l’œuvre, l’œuvre du temps (1621-1655)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2024, 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⟨10.35562/pfl.672⟩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documents Jean Auvray : la découverte d'un imprimé posthume de 1624 relance l'enquête sur sa vie et son 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2007, 107 (1), pp.201.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⟨10.3917/rhlf.071.0201⟩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 La Muse normande de David Ferrand aujourd’hui : intérêt, enjeux,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en Normandie</w:t>
            </w:r>
            <w:r>
              <w:rPr/>
              <w:t xml:space="preserve">, Feb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Kerbaol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47, 2024, Comparatisme et société, 9782875748263.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⟨10.3726/b22110⟩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Valeria Pansini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Giovanna Sparacello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Le Spectaculaire, 9782753588141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poétiques complètes [Texte imprimé] / Jean Auvray ; introduction, édition et notes de Sandra Cureau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2018, Bibliothèque des Littératures Classiques, Patrick Dandrey, 9782705695156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L'Amer, lieu commun de la satyre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r>
              <w:rPr/>
              <w:t xml:space="preserve">Duché-Gavet Véronique; Lapacherie Jean-Gérard. </w:t>
            </w:r>
            <w:r>
              <w:rPr>
                <w:i w:val="1"/>
                <w:iCs w:val="1"/>
              </w:rPr>
              <w:t xml:space="preserve">De l'Amer : actes de la Journée d'études "L'amer dans la littérature"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Atlantica</w:t>
              </w:r>
            </w:hyperlink>
            <w:r>
              <w:rPr/>
              <w:t xml:space="preserve">, pp.67-92, 2008, "Sur le goût de la langue", 9782758801450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Auvray (1580?-1624) : les écarts du poète furieux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r>
              <w:rPr/>
              <w:t xml:space="preserve">2010, pp.347-362.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⟨10.3406/albin.2010.1154⟩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des œuvres poétiques de Jean Auvray (1580?-1624), poète rouennais Précédée d'une introduction sur la poétique de l'auteur et sur la genèse de ses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Cureau</w:t>
              </w:r>
            </w:hyperlink>
          </w:p>
          <w:p>
            <w:pPr/>
            <w:r>
              <w:rPr/>
              <w:t xml:space="preserve">Littératures. Université Paris Sorbonne, 2011.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2011PA040219⟩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tel-04065574v1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370v1" TargetMode="External"/><Relationship Id="rId8" Type="http://schemas.openxmlformats.org/officeDocument/2006/relationships/hyperlink" Target="https://hal.science/search/index/?q=*&amp;authFullName_s=Sandra Cureau" TargetMode="External"/><Relationship Id="rId9" Type="http://schemas.openxmlformats.org/officeDocument/2006/relationships/hyperlink" Target="https://hal.science/search/index/?q=*&amp;authFullName_s=Anne Debrosse" TargetMode="External"/><Relationship Id="rId10" Type="http://schemas.openxmlformats.org/officeDocument/2006/relationships/hyperlink" Target="https://hal.science/search/index/?q=*&amp;authFullName_s=Yann Lagadec" TargetMode="External"/><Relationship Id="rId11" Type="http://schemas.openxmlformats.org/officeDocument/2006/relationships/hyperlink" Target="https://hal.science/search/index/?q=*&amp;authFullName_s=Ana Misdolea" TargetMode="External"/><Relationship Id="rId12" Type="http://schemas.openxmlformats.org/officeDocument/2006/relationships/hyperlink" Target="https://dx.doi.org/10.3917/lcdm.040.0007" TargetMode="External"/><Relationship Id="rId13" Type="http://schemas.openxmlformats.org/officeDocument/2006/relationships/hyperlink" Target="https://hal.science/hal-05482251v1" TargetMode="External"/><Relationship Id="rId14" Type="http://schemas.openxmlformats.org/officeDocument/2006/relationships/hyperlink" Target="https://dx.doi.org/10.35562/pfl.672" TargetMode="External"/><Relationship Id="rId15" Type="http://schemas.openxmlformats.org/officeDocument/2006/relationships/hyperlink" Target="https://hal.science/hal-04065567v1" TargetMode="External"/><Relationship Id="rId16" Type="http://schemas.openxmlformats.org/officeDocument/2006/relationships/hyperlink" Target="https://dx.doi.org/10.3917/rhlf.071.0201" TargetMode="External"/><Relationship Id="rId17" Type="http://schemas.openxmlformats.org/officeDocument/2006/relationships/hyperlink" Target="https://hal.science/hal-05530551v1" TargetMode="External"/><Relationship Id="rId18" Type="http://schemas.openxmlformats.org/officeDocument/2006/relationships/hyperlink" Target="https://hal.science/hal-05499256v1" TargetMode="External"/><Relationship Id="rId19" Type="http://schemas.openxmlformats.org/officeDocument/2006/relationships/hyperlink" Target="https://hal.science/search/index/?q=*&amp;authFullName_s=Camille Kerbaol" TargetMode="External"/><Relationship Id="rId20" Type="http://schemas.openxmlformats.org/officeDocument/2006/relationships/hyperlink" Target="https://www.peterlang.com/document/1313589" TargetMode="External"/><Relationship Id="rId21" Type="http://schemas.openxmlformats.org/officeDocument/2006/relationships/hyperlink" Target="https://dx.doi.org/10.3726/b22110" TargetMode="External"/><Relationship Id="rId22" Type="http://schemas.openxmlformats.org/officeDocument/2006/relationships/hyperlink" Target="https://hal.science/hal-04075103v1" TargetMode="External"/><Relationship Id="rId23" Type="http://schemas.openxmlformats.org/officeDocument/2006/relationships/hyperlink" Target="https://hal.science/search/index/?q=*&amp;authFullName_s=Valeria Pansini" TargetMode="External"/><Relationship Id="rId24" Type="http://schemas.openxmlformats.org/officeDocument/2006/relationships/hyperlink" Target="https://hal.science/search/index/?q=*&amp;authFullName_s=Giovanna Sparacello" TargetMode="External"/><Relationship Id="rId25" Type="http://schemas.openxmlformats.org/officeDocument/2006/relationships/hyperlink" Target="https://pur-editions.fr/product/9100/theatre-en-guerre" TargetMode="External"/><Relationship Id="rId26" Type="http://schemas.openxmlformats.org/officeDocument/2006/relationships/hyperlink" Target="https://hal.science/hal-04065570v1" TargetMode="External"/><Relationship Id="rId27" Type="http://schemas.openxmlformats.org/officeDocument/2006/relationships/hyperlink" Target="https://www.editions-hermann.fr/livre/oeuvres-poetiques-completes-jean-auvray" TargetMode="External"/><Relationship Id="rId28" Type="http://schemas.openxmlformats.org/officeDocument/2006/relationships/hyperlink" Target="https://hal.science/hal-04075162v1" TargetMode="External"/><Relationship Id="rId29" Type="http://schemas.openxmlformats.org/officeDocument/2006/relationships/hyperlink" Target="https://www.editions-cairn.fr/143--atlantica" TargetMode="External"/><Relationship Id="rId30" Type="http://schemas.openxmlformats.org/officeDocument/2006/relationships/hyperlink" Target="https://hal.science/hal-04065577v1" TargetMode="External"/><Relationship Id="rId31" Type="http://schemas.openxmlformats.org/officeDocument/2006/relationships/hyperlink" Target="https://dx.doi.org/10.3406/albin.2010.1154" TargetMode="External"/><Relationship Id="rId32" Type="http://schemas.openxmlformats.org/officeDocument/2006/relationships/hyperlink" Target="https://hal.science/tel-04065574v1" TargetMode="External"/><Relationship Id="rId33" Type="http://schemas.openxmlformats.org/officeDocument/2006/relationships/hyperlink" Target="https://www.theses.fr/2011PA04021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Cureau</dc:title>
  <dc:description>CV</dc:description>
  <dc:subject/>
  <cp:keywords/>
  <cp:category/>
  <cp:lastModifiedBy/>
  <dcterms:created xsi:type="dcterms:W3CDTF">2026-05-24T01:19:24+02:00</dcterms:created>
  <dcterms:modified xsi:type="dcterms:W3CDTF">2026-05-24T01:19:24+02:00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