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Pinel </w:t>
      </w:r>
      <w:r>
        <w:rPr>
          <w:color w:val="641e6e"/>
        </w:rPr>
        <w:t xml:space="preserve">Doctorante laboratoire Geriico, université de LilleInfirmière en pratique avancée et patiente experte addictions, CSAPA CAARUD Oppelia La Rose des Vents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atypique d’une infirmière devenue patiente-experte addictions et infirmière en pratique avancée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2026, 47 (362), pp.45-48.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⟨10.1016/j.spsy.2025.11.011⟩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 : comment allier posture d’infirmière et de patiente experte addictions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(1), pp.111-116.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⟨10.3917/psyt.271.0111⟩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à l’acceptation, l’entraide des pairs sur internet, un outil indispensable en période de confinement et de distanciation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pp.115-121.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⟨10.3917/psyt.262.0115⟩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compétences, nouvelles dynamiques professionnelles : les IPA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art et addictions : Des liens qui libèrent ?</w:t>
            </w:r>
            <w:r>
              <w:rPr/>
              <w:t xml:space="preserve">, Fédération Addiction,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chercheur, entre proximité et juste distance face à son objet d’étude. Le cas d’une enquête sur les communautés d’entraide dédiées addictions sur Facebook.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des Jeunes Chercheur·euse·s en SIC Laboratoire Gériico – Université de Lille</w:t>
            </w:r>
            <w:r>
              <w:rPr/>
              <w:t xml:space="preserve">, Groupe d'Études et de Recherche Interdisciplinaire en Information et COmmunication - ULR 4073, May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pair-aidance dans le partenariat de soin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Psychiatrie, substances et société : vers une réflexion et des solutions concertées - Compréhension, enjeux et innovations collectives</w:t>
            </w:r>
            <w:r>
              <w:rPr/>
              <w:t xml:space="preserve">, EPSM 71, Nov 2025, Chalon sur Saône,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livre écrit par une patiente experte sur des personnes accompagnées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Lab'Opp</w:t>
            </w:r>
            <w:r>
              <w:rPr/>
              <w:t xml:space="preserve">, Oppelia,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L’IPA, un levier pour favoriser l’intégration d’un patient pair au sein d’une équipe de soins * IPA = Infirmier.e en Pratique Avancée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transformations en psychiatrie et santé mentale, quelles implications pour les infirmiers en pratique avancée ?</w:t>
            </w:r>
            <w:r>
              <w:rPr/>
              <w:t xml:space="preserve">, EPSM Vendée Georges Mazurelle, Sep 2024,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Pair-aidant / patient expert, un métier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face aux addictions des jeunes</w:t>
            </w:r>
            <w:r>
              <w:rPr/>
              <w:t xml:space="preserve">, IRCOM, Feb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 addictions : nouvel acteur du soin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NATIONALE DES INFIRMIERES EN TABACOLOGIE ET ADDICTOLOGIE</w:t>
            </w:r>
            <w:r>
              <w:rPr/>
              <w:t xml:space="preserve">, AFITE&amp;A,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RDRD Cannabis CBD à l’accès aux vaporisateurs à Oppelia 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Lab'Opp</w:t>
            </w:r>
            <w:r>
              <w:rPr/>
              <w:t xml:space="preserve">, Oppelia,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 livre comme dispositif capacitant : circulation des savoirs expérientiels dans les parcours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santé dans et hors l'Ecole tout au long de sa vie : quels enjeux de Promotion et d’éducation à la santé au 21e siècle ?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livre écrit par une patiente experte sur le parcours de personnes accompagnées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des IPA Psychiatrie &amp; Santé Mentale</w:t>
            </w:r>
            <w:r>
              <w:rPr/>
              <w:t xml:space="preserve">, Sep 2024,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Une utilisation efficace des réseaux sociaux. Exemples de « Je ne fume plus ! » et « Addict’AIDE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Guylaine Benec'H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Caporossi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EMS Editions, pp.295-303,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⟨10.3917/ems.gallo.2022.01.0295⟩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réduction des risques de développer une conduite addictive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50v1" TargetMode="External"/><Relationship Id="rId8" Type="http://schemas.openxmlformats.org/officeDocument/2006/relationships/hyperlink" Target="https://hal.science/search/index/?q=*&amp;authFullName_s=Sandra Pinel" TargetMode="External"/><Relationship Id="rId9" Type="http://schemas.openxmlformats.org/officeDocument/2006/relationships/hyperlink" Target="https://dx.doi.org/10.1016/j.spsy.2025.11.011" TargetMode="External"/><Relationship Id="rId10" Type="http://schemas.openxmlformats.org/officeDocument/2006/relationships/hyperlink" Target="https://hal.science/hal-04876825v1" TargetMode="External"/><Relationship Id="rId11" Type="http://schemas.openxmlformats.org/officeDocument/2006/relationships/hyperlink" Target="https://dx.doi.org/10.3917/psyt.271.0111" TargetMode="External"/><Relationship Id="rId12" Type="http://schemas.openxmlformats.org/officeDocument/2006/relationships/hyperlink" Target="https://hal.science/hal-04876803v1" TargetMode="External"/><Relationship Id="rId13" Type="http://schemas.openxmlformats.org/officeDocument/2006/relationships/hyperlink" Target="https://dx.doi.org/10.3917/psyt.262.0115" TargetMode="External"/><Relationship Id="rId14" Type="http://schemas.openxmlformats.org/officeDocument/2006/relationships/hyperlink" Target="https://hal.science/hal-05096019v1" TargetMode="External"/><Relationship Id="rId15" Type="http://schemas.openxmlformats.org/officeDocument/2006/relationships/hyperlink" Target="https://hal.science/hal-05083704v1" TargetMode="External"/><Relationship Id="rId16" Type="http://schemas.openxmlformats.org/officeDocument/2006/relationships/hyperlink" Target="https://hal.science/hal-05438854v1" TargetMode="External"/><Relationship Id="rId17" Type="http://schemas.openxmlformats.org/officeDocument/2006/relationships/hyperlink" Target="https://hal.science/hal-04907948v1" TargetMode="External"/><Relationship Id="rId18" Type="http://schemas.openxmlformats.org/officeDocument/2006/relationships/hyperlink" Target="https://hal.science/hal-04876674v1" TargetMode="External"/><Relationship Id="rId19" Type="http://schemas.openxmlformats.org/officeDocument/2006/relationships/hyperlink" Target="https://hal.science/hal-04876722v1" TargetMode="External"/><Relationship Id="rId20" Type="http://schemas.openxmlformats.org/officeDocument/2006/relationships/hyperlink" Target="https://hal.science/hal-04876689v1" TargetMode="External"/><Relationship Id="rId21" Type="http://schemas.openxmlformats.org/officeDocument/2006/relationships/hyperlink" Target="https://hal.science/hal-04876737v1" TargetMode="External"/><Relationship Id="rId22" Type="http://schemas.openxmlformats.org/officeDocument/2006/relationships/hyperlink" Target="https://hal.science/hal-05488159v1" TargetMode="External"/><Relationship Id="rId23" Type="http://schemas.openxmlformats.org/officeDocument/2006/relationships/hyperlink" Target="https://hal.science/hal-04713209v1" TargetMode="External"/><Relationship Id="rId24" Type="http://schemas.openxmlformats.org/officeDocument/2006/relationships/hyperlink" Target="https://hal.science/hal-04876858v1" TargetMode="External"/><Relationship Id="rId25" Type="http://schemas.openxmlformats.org/officeDocument/2006/relationships/hyperlink" Target="https://hal.science/search/index/?q=*&amp;authFullName_s=Guylaine Benec'H" TargetMode="External"/><Relationship Id="rId26" Type="http://schemas.openxmlformats.org/officeDocument/2006/relationships/hyperlink" Target="https://hal.science/search/index/?q=*&amp;authFullName_s=Albert Caporossi" TargetMode="External"/><Relationship Id="rId27" Type="http://schemas.openxmlformats.org/officeDocument/2006/relationships/hyperlink" Target="https://hal.science/search/index/?q=*&amp;authFullName_s=Christelle Cros" TargetMode="External"/><Relationship Id="rId28" Type="http://schemas.openxmlformats.org/officeDocument/2006/relationships/hyperlink" Target="https://hal.science/search/index/?q=*&amp;authFullName_s=Fran&#231;oise Gaudel" TargetMode="External"/><Relationship Id="rId29" Type="http://schemas.openxmlformats.org/officeDocument/2006/relationships/hyperlink" Target="https://dx.doi.org/10.3917/ems.gallo.2022.01.0295" TargetMode="External"/><Relationship Id="rId30" Type="http://schemas.openxmlformats.org/officeDocument/2006/relationships/hyperlink" Target="https://hal.science/hal-047314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Pinel</dc:title>
  <dc:description>CV</dc:description>
  <dc:subject/>
  <cp:keywords/>
  <cp:category/>
  <cp:lastModifiedBy/>
  <dcterms:created xsi:type="dcterms:W3CDTF">2026-04-05T07:23:26+02:00</dcterms:created>
  <dcterms:modified xsi:type="dcterms:W3CDTF">2026-04-05T07:23:26+02:00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