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Sandra Poujat </w:t></w:r><w:r><w:rPr><w:color w:val="641e6e"/></w:rPr><w:t xml:space="preserve">Maîtresse de conférences en linguistique et stylistique françaises à Sorbonne Université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2024 : MCF en linguistique et stylistique françaises à Sorbonne Université2023 : ATER en langue française à Sorbonne Université2022 : ATER en linguistique française à l'Université Sorbonne nouvelle2020-2023 : Chercheuse associée de la Bibliothèque nationale de France</w:t></w:r></w:p><w:p><w:pPr/><w:r><w:rPr/><w:t xml:space="preserve">2023 : Thèse de doctorat de langue française, Sorbonne Université : </w:t></w:r><w:r><w:rPr><w:i w:val="1"/><w:iCs w:val="1"/></w:rPr><w:t xml:space="preserve">Le Roman national de la langue française. Imaginaires linguistiques et stylistiques de la Révolution française à la Troisième République</w:t></w:r><w:r><w:rPr/><w:t xml:space="preserve">.</w:t></w:r></w:p><w:p><w:pPr/><w:r><w:rPr/><w:t xml:space="preserve">2019 : Agrégation de lettres modernes.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Écrire contre la phrase : une éthique du style personnel au XIXe siècle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L'Atelier</w:t></w:r><w:r><w:rPr/><w:t xml:space="preserve">, 2026, 16.2, </w:t></w:r><w:hyperlink r:id="rId9" w:history="1"><w:r><w:rPr><w:color w:val="#410a8c"/><w:u w:val="single"/></w:rPr><w:t xml:space="preserve">⟨10.4000/15xh8⟩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halshs-05565229v1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constellation des droites : pour une politique du style réactionnaire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Acta fabula : Revue des parutions pour les études littéraires</w:t></w:r><w:r><w:rPr/><w:t xml:space="preserve">, 2023, 25 (2), https://www.fabula.org/acta/document16273.php. </w:t></w:r><w:hyperlink r:id="rId11" w:history="1"><w:r><w:rPr><w:color w:val="#410a8c"/><w:u w:val="single"/></w:rPr><w:t xml:space="preserve">⟨10.58282/acta.16273⟩</w:t></w:r></w:hyperlink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halshs-05547626v1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langage comme &amp;quot;péché de bouche&amp;quot; : obscénité et morale langagière dans Le Con d'Irène et Les Aventures de Jean-Foutre la Bite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Cahiers Aragon</w:t></w:r><w:r><w:rPr/><w:t xml:space="preserve">, 2022, 3</w:t></w:r></w:p><w:p><w:pPr/><w:r><w:rPr/><w:t xml:space="preserve">Article dans une revue</w:t></w:r></w:p><w:p><w:pPr/><w:hyperlink r:id="rId12" w:history="1"><w:r><w:rPr><w:color w:val="#410a8c"/><w:u w:val="single"/></w:rPr><w:t xml:space="preserve">halshs-02994526v1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 la disparition de la période à l'avènement de la phrase : lequel, un indicateur du changement linguistique & des imaginaires de la langue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Acta fabula : Revue des parutions pour les études littéraires</w:t></w:r><w:r><w:rPr/><w:t xml:space="preserve">, 2020, 21 (8), https://www.fabula.org/revue/document13086.php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halshs-02994560v1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Mallarmé et la crise de la littérature : le rire, le langage et la cité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Acta fabula : Revue des parutions pour les études littéraires</w:t></w:r><w:r><w:rPr/><w:t xml:space="preserve">, 2018, https://www.fabula.org/revue/document10799.php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halshs-03123333v1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Adieux maritimes : la mer comme tombeau et renouveau de la poésie. Résurgences du propemptikon au service d'une poétique du rien chez Mallarmé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Études Stéphane Mallarmé</w:t></w:r><w:r><w:rPr/><w:t xml:space="preserve">, 2018, 6</w:t></w:r></w:p><w:p><w:pPr/><w:r><w:rPr/><w:t xml:space="preserve">Article dans une revue</w:t></w:r></w:p><w:p><w:pPr/><w:hyperlink r:id="rId15" w:history="1"><w:r><w:rPr><w:color w:val="#410a8c"/><w:u w:val="single"/></w:rPr><w:t xml:space="preserve">halshs-02986298v1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littérature en procès : un réquisitoire contre les lettres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COnTEXTES. Revue de sociologie de la littérature </w:t></w:r><w:r><w:rPr/><w:t xml:space="preserve">, 2018, https://journals.openedition.org/contextes/6357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halshs-03123313v1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 style, pastiche de la grammaire française ? Écrire contre la langue nationale : Proust, Vallès, Péguy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Séminaire Politiques du style</w:t></w:r><w:r><w:rPr/><w:t xml:space="preserve">, Vincent Berthelier &amp; Christelle Reggiani, Mar 2023, Sorbonne Université (Paris) &amp; Université Paris Cité, France</w:t></w:r></w:p><w:p><w:pPr/><w:r><w:rPr/><w:t xml:space="preserve">Communication dans un congrès</w:t></w:r></w:p><w:p><w:pPr/><w:hyperlink r:id="rId17" w:history="1"><w:r><w:rPr><w:color w:val="#410a8c"/><w:u w:val="single"/></w:rPr><w:t xml:space="preserve">hal-04195799v1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Péguy et le style de la chaise : parodier l'Histoire, mettre en prose l'Antiquité, écrire le &amp;quot;bon français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Péguy et les Dialogues de l'Histoire</w:t></w:r><w:r><w:rPr/><w:t xml:space="preserve">, Jean-Louis Jeannelle; Alexandre de Vitry, Feb 2023, Sorbonne Université (Paris), France</w:t></w:r></w:p><w:p><w:pPr/><w:r><w:rPr/><w:t xml:space="preserve">Communication dans un congrès</w:t></w:r></w:p><w:p><w:pPr/><w:hyperlink r:id="rId18" w:history="1"><w:r><w:rPr><w:color w:val="#410a8c"/><w:u w:val="single"/></w:rPr><w:t xml:space="preserve">halshs-03983423v1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Quand les écrivains du XIXe siècle se font les historiographes du changement stylistique : conception idiosyncrasique du style et imaginaire national de la langue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8e Congrès mondial de linguistique française</w:t></w:r><w:r><w:rPr/><w:t xml:space="preserve">, Franck Neveu, Sophie Prévost, Agnès Steuckardt, Gabriel Bergounioux, Badreddine Hamma, Jul 2022, Orléans, France</w:t></w:r></w:p><w:p><w:pPr/><w:r><w:rPr/><w:t xml:space="preserve">Communication dans un congrès</w:t></w:r></w:p><w:p><w:pPr/><w:hyperlink r:id="rId19" w:history="1"><w:r><w:rPr><w:color w:val="#410a8c"/><w:u w:val="single"/></w:rPr><w:t xml:space="preserve">hal-03695505v1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Organisation et modération de la table ronde : « Néologie et lexiques spécialisés : des opérateurs du changement linguistique ? »</w:t></w:r></w:hyperlink></w:p><w:p><w:pPr/><w:hyperlink r:id="rId21" w:history="1"><w:r><w:rPr><w:color w:val="#410a8c"/><w:u w:val="single"/></w:rPr><w:t xml:space="preserve">Clarisse Chabernaud</w:t></w:r></w:hyperlink><w:r><w:rPr/><w:t xml:space="preserve">,</w:t></w:r><w:hyperlink r:id="rId22" w:history="1"><w:r><w:rPr><w:color w:val="#410a8c"/><w:u w:val="single"/></w:rPr><w:t xml:space="preserve">Clara de Courson</w:t></w:r></w:hyperlink><w:r><w:rPr/><w:t xml:space="preserve">,</w:t></w:r><w:hyperlink r:id="rId23" w:history="1"><w:r><w:rPr><w:color w:val="#410a8c"/><w:u w:val="single"/></w:rPr><w:t xml:space="preserve">Aurélie Frighetto</w:t></w:r></w:hyperlink><w:r><w:rPr/><w:t xml:space="preserve">,</w:t></w:r><w:hyperlink r:id="rId24" w:history="1"><w:r><w:rPr><w:color w:val="#410a8c"/><w:u w:val="single"/></w:rPr><w:t xml:space="preserve">Valérie Lambert</w:t></w:r></w:hyperlink><w:r><w:rPr/><w:t xml:space="preserve">,</w:t></w:r><w:hyperlink r:id="rId8" w:history="1"><w:r><w:rPr><w:color w:val="#410a8c"/><w:u w:val="single"/></w:rPr><w:t xml:space="preserve">Sandra Poujat</w:t></w:r></w:hyperlink></w:p><w:p><w:pPr/><w:r><w:rPr><w:i w:val="1"/><w:iCs w:val="1"/></w:rPr><w:t xml:space="preserve">Journée des doctorants du GEHLF</w:t></w:r><w:r><w:rPr/><w:t xml:space="preserve">, Sorbonne Université, Groupe d'Étude en Histoire de la Langue Française, Jan 2021,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hal-03726267v1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la déchéance de la langue à la déchéance du corps : métaphore, métonymie et syllepse dans l'érotique mallarméenne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La partie et le tout : partitions et (re)compositions des corps au XIXe siècle - Journée d'études des Doctoriales de la SERD</w:t></w:r><w:r><w:rPr/><w:t xml:space="preserve">, 2020, Paris, France. en ligne : https://serd.hypotheses.org/7687</w:t></w:r></w:p><w:p><w:pPr/><w:r><w:rPr/><w:t xml:space="preserve">Communication dans un congrès</w:t></w:r></w:p><w:p><w:pPr/><w:hyperlink r:id="rId25" w:history="1"><w:r><w:rPr><w:color w:val="#410a8c"/><w:u w:val="single"/></w:rPr><w:t xml:space="preserve">halshs-03119509v1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Ecrire la grammaire nationale de Domergue à Damourette et Pichon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Séminaire du Groupe d'études d'histoire de la langue française (GEHLF, Sorbonne Université)</w:t></w:r><w:r><w:rPr/><w:t xml:space="preserve">, Jan 2021, Paris, France. en ligne : https://bnf.hypotheses.org/10158 et https://bnf.hypotheses.org/10169</w:t></w:r></w:p><w:p><w:pPr/><w:r><w:rPr/><w:t xml:space="preserve">Communication dans un congrès</w:t></w:r></w:p><w:p><w:pPr/><w:hyperlink r:id="rId26" w:history="1"><w:r><w:rPr><w:color w:val="#410a8c"/><w:u w:val="single"/></w:rPr><w:t xml:space="preserve">halshs-03123350v1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imaginaire nationaliste de la langue classique : Proust, Maurras et l'Action française</w:t></w:r></w:hyperlink></w:p><w:p><w:pPr/><w:hyperlink r:id="rId8" w:history="1"><w:r><w:rPr><w:color w:val="#410a8c"/><w:u w:val="single"/></w:rPr><w:t xml:space="preserve">Sandra Poujat</w:t></w:r></w:hyperlink></w:p><w:p><w:pPr/><w:r><w:rPr><w:i w:val="1"/><w:iCs w:val="1"/></w:rPr><w:t xml:space="preserve">Littérature, politique, langage : journée d'études jeunes chercheurs</w:t></w:r><w:r><w:rPr/><w:t xml:space="preserve">, 2018, ENS Ulm,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halshs-03123353v1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Chrétien de Troyes, Rabelais, Deshoulières, Lesage, Duras, Roubaud</w:t></w:r></w:hyperlink></w:p><w:p><w:pPr/><w:hyperlink r:id="rId29" w:history="1"><w:r><w:rPr><w:color w:val="#410a8c"/><w:u w:val="single"/></w:rPr><w:t xml:space="preserve">Edoardo Cagnan</w:t></w:r></w:hyperlink><w:r><w:rPr/><w:t xml:space="preserve">,</w:t></w:r><w:hyperlink r:id="rId8" w:history="1"><w:r><w:rPr><w:color w:val="#410a8c"/><w:u w:val="single"/></w:rPr><w:t xml:space="preserve">Sandra Poujat</w:t></w:r></w:hyperlink></w:p><w:p><w:pPr/><w:hyperlink r:id="rId30" w:history="1"><w:r><w:rPr><w:color w:val="#410a8c"/><w:u w:val="single"/></w:rPr><w:t xml:space="preserve">Sorbonne Université Presses</w:t></w:r></w:hyperlink><w:r><w:rPr/><w:t xml:space="preserve">, 22, pp.190, 2025, Styles, genres, auteurs, 979-10-231-4023-1</w:t></w:r></w:p><w:p><w:pPr/><w:r><w:rPr/><w:t xml:space="preserve">Ouvrages</w:t></w:r></w:p><w:p><w:pPr/><w:hyperlink r:id="rId28" w:history="1"><w:r><w:rPr><w:color w:val="#410a8c"/><w:u w:val="single"/></w:rPr><w:t xml:space="preserve">hal-05400135v1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Germaine de Staël : De la littérature considérée dans ses rapports avec les institutions sociales (1800)</w:t></w:r></w:hyperlink></w:p><w:p><w:pPr/><w:hyperlink r:id="rId8" w:history="1"><w:r><w:rPr><w:color w:val="#410a8c"/><w:u w:val="single"/></w:rPr><w:t xml:space="preserve">Sandra Poujat</w:t></w:r></w:hyperlink></w:p><w:p><w:pPr/><w:r><w:rPr/><w:t xml:space="preserve">Bérangère Moricheau-Airaud. </w:t></w:r><w:r><w:rPr><w:i w:val="1"/><w:iCs w:val="1"/></w:rPr><w:t xml:space="preserve">Agrégation de lettres 2025. Grammaire et stylistique</w:t></w:r><w:r><w:rPr/><w:t xml:space="preserve">, </w:t></w:r><w:hyperlink r:id="rId32" w:history="1"><w:r><w:rPr><w:color w:val="#410a8c"/><w:u w:val="single"/></w:rPr><w:t xml:space="preserve">Ellipses</w:t></w:r></w:hyperlink><w:r><w:rPr/><w:t xml:space="preserve">, 2024, 9782340093874</w:t></w:r></w:p><w:p><w:pPr/><w:r><w:rPr/><w:t xml:space="preserve">Chapitre d'ouvrage</w:t></w:r></w:p><w:p><w:pPr/><w:hyperlink r:id="rId31" w:history="1"><w:r><w:rPr><w:color w:val="#410a8c"/><w:u w:val="single"/></w:rPr><w:t xml:space="preserve">hal-04691001v1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style républicain de Staël : hériter des imaginaires langagiers de l'Ancien Régime et de la Révolution</w:t></w:r></w:hyperlink></w:p><w:p><w:pPr/><w:hyperlink r:id="rId8" w:history="1"><w:r><w:rPr><w:color w:val="#410a8c"/><w:u w:val="single"/></w:rPr><w:t xml:space="preserve">Sandra Poujat</w:t></w:r></w:hyperlink></w:p><w:p><w:pPr/><w:r><w:rPr/><w:t xml:space="preserve">Lise Charles; Florence Leca MErcier. </w:t></w:r><w:r><w:rPr><w:i w:val="1"/><w:iCs w:val="1"/></w:rPr><w:t xml:space="preserve">Styles, genres, auteurs : Richard de Fournival, Crenne, Corneille, Staël, Vigny, Koltès</w:t></w:r><w:r><w:rPr/><w:t xml:space="preserve">, 21, </w:t></w:r><w:hyperlink r:id="rId34" w:history="1"><w:r><w:rPr><w:color w:val="#410a8c"/><w:u w:val="single"/></w:rPr><w:t xml:space="preserve">Sorbonne Université Presses</w:t></w:r></w:hyperlink><w:r><w:rPr/><w:t xml:space="preserve">, 2024, 979-10-231-0811-8</w:t></w:r></w:p><w:p><w:pPr/><w:r><w:rPr/><w:t xml:space="preserve">Chapitre d'ouvrage</w:t></w:r></w:p><w:p><w:pPr/><w:hyperlink r:id="rId33" w:history="1"><w:r><w:rPr><w:color w:val="#410a8c"/><w:u w:val="single"/></w:rPr><w:t xml:space="preserve">halshs-04865464v1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grammaires de la Révolution et les langues anciennes : modèles et contre-modèles pour l'institution d'une langue républicaine</w:t></w:r></w:hyperlink></w:p><w:p><w:pPr/><w:hyperlink r:id="rId8" w:history="1"><w:r><w:rPr><w:color w:val="#410a8c"/><w:u w:val="single"/></w:rPr><w:t xml:space="preserve">Sandra Poujat</w:t></w:r></w:hyperlink></w:p><w:p><w:pPr/><w:r><w:rPr/><w:t xml:space="preserve">Carole Boidin, Flora Champy, Elise Pavy. </w:t></w:r><w:r><w:rPr><w:i w:val="1"/><w:iCs w:val="1"/></w:rPr><w:t xml:space="preserve">Images des langues, langues imaginées. Imaginaires des langues anciennes et orientales en France au siècle des Lumières</w:t></w:r><w:r><w:rPr/><w:t xml:space="preserve">, </w:t></w:r><w:hyperlink r:id="rId36" w:history="1"><w:r><w:rPr><w:color w:val="#410a8c"/><w:u w:val="single"/></w:rPr><w:t xml:space="preserve">Hermann</w:t></w:r></w:hyperlink><w:r><w:rPr/><w:t xml:space="preserve">, 2023</w:t></w:r></w:p><w:p><w:pPr/><w:r><w:rPr/><w:t xml:space="preserve">Chapitre d'ouvrage</w:t></w:r></w:p><w:p><w:pPr/><w:hyperlink r:id="rId35" w:history="1"><w:r><w:rPr><w:color w:val="#410a8c"/><w:u w:val="single"/></w:rPr><w:t xml:space="preserve">hal-03695513v1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Variations sur le génie classique de la langue française. Le cosmopolitisme d'un mythe national</w:t></w:r></w:hyperlink></w:p><w:p><w:pPr/><w:hyperlink r:id="rId8" w:history="1"><w:r><w:rPr><w:color w:val="#410a8c"/><w:u w:val="single"/></w:rPr><w:t xml:space="preserve">Sandra Poujat</w:t></w:r></w:hyperlink></w:p><w:p><w:pPr/><w:r><w:rPr/><w:t xml:space="preserve">Paul Dirkx. </w:t></w:r><w:r><w:rPr><w:i w:val="1"/><w:iCs w:val="1"/></w:rPr><w:t xml:space="preserve">Le Nationalisme en littérature (III). Écritures "françaises" et nations européennes dans la tourmente (1940-2000)</w:t></w:r><w:r><w:rPr/><w:t xml:space="preserve">, </w:t></w:r><w:hyperlink r:id="rId38" w:history="1"><w:r><w:rPr><w:color w:val="#410a8c"/><w:u w:val="single"/></w:rPr><w:t xml:space="preserve">Peter Lang</w:t></w:r></w:hyperlink><w:r><w:rPr/><w:t xml:space="preserve">, 2022, 9782875745033</w:t></w:r></w:p><w:p><w:pPr/><w:r><w:rPr/><w:t xml:space="preserve">Chapitre d'ouvrage</w:t></w:r></w:p><w:p><w:pPr/><w:hyperlink r:id="rId37" w:history="1"><w:r><w:rPr><w:color w:val="#410a8c"/><w:u w:val="single"/></w:rPr><w:t xml:space="preserve">halshs-02994537v1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Miscellanées complémentaires (1944-1972)</w:t></w:r></w:hyperlink></w:p><w:p><w:pPr/><w:hyperlink r:id="rId8" w:history="1"><w:r><w:rPr><w:color w:val="#410a8c"/><w:u w:val="single"/></w:rPr><w:t xml:space="preserve">Sandra Poujat</w:t></w:r></w:hyperlink><w:r><w:rPr/><w:t xml:space="preserve">,</w:t></w:r><w:hyperlink r:id="rId40" w:history="1"><w:r><w:rPr><w:color w:val="#410a8c"/><w:u w:val="single"/></w:rPr><w:t xml:space="preserve">Lukas Tsiptsios</w:t></w:r></w:hyperlink></w:p><w:p><w:pPr/><w:r><w:rPr/><w:t xml:space="preserve">Guillaume Roubaud-Quashie. </w:t></w:r><w:r><w:rPr><w:i w:val="1"/><w:iCs w:val="1"/></w:rPr><w:t xml:space="preserve">Les Lettres françaises. 50 ans d'aventures culturelles. Anthologie depuis 1942</w:t></w:r><w:r><w:rPr/><w:t xml:space="preserve">, </w:t></w:r><w:hyperlink r:id="rId41" w:history="1"><w:r><w:rPr><w:color w:val="#410a8c"/><w:u w:val="single"/></w:rPr><w:t xml:space="preserve">Hermann</w:t></w:r></w:hyperlink><w:r><w:rPr/><w:t xml:space="preserve">, 2019, 9791037001641</w:t></w:r></w:p><w:p><w:pPr/><w:r><w:rPr/><w:t xml:space="preserve">Chapitre d'ouvrage</w:t></w:r></w:p><w:p><w:pPr/><w:hyperlink r:id="rId39" w:history="1"><w:r><w:rPr><w:color w:val="#410a8c"/><w:u w:val="single"/></w:rPr><w:t xml:space="preserve">halshs-02994499v1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5229v1" TargetMode="External"/><Relationship Id="rId8" Type="http://schemas.openxmlformats.org/officeDocument/2006/relationships/hyperlink" Target="https://hal.science/search/index/?q=*&amp;authFullName_s=Sandra Poujat" TargetMode="External"/><Relationship Id="rId9" Type="http://schemas.openxmlformats.org/officeDocument/2006/relationships/hyperlink" Target="https://dx.doi.org/10.4000/15xh8" TargetMode="External"/><Relationship Id="rId10" Type="http://schemas.openxmlformats.org/officeDocument/2006/relationships/hyperlink" Target="https://shs.hal.science/halshs-05547626v1" TargetMode="External"/><Relationship Id="rId11" Type="http://schemas.openxmlformats.org/officeDocument/2006/relationships/hyperlink" Target="https://dx.doi.org/10.58282/acta.16273" TargetMode="External"/><Relationship Id="rId12" Type="http://schemas.openxmlformats.org/officeDocument/2006/relationships/hyperlink" Target="https://shs.hal.science/halshs-02994526v1" TargetMode="External"/><Relationship Id="rId13" Type="http://schemas.openxmlformats.org/officeDocument/2006/relationships/hyperlink" Target="https://shs.hal.science/halshs-02994560v1" TargetMode="External"/><Relationship Id="rId14" Type="http://schemas.openxmlformats.org/officeDocument/2006/relationships/hyperlink" Target="https://shs.hal.science/halshs-03123333v1" TargetMode="External"/><Relationship Id="rId15" Type="http://schemas.openxmlformats.org/officeDocument/2006/relationships/hyperlink" Target="https://shs.hal.science/halshs-02986298v1" TargetMode="External"/><Relationship Id="rId16" Type="http://schemas.openxmlformats.org/officeDocument/2006/relationships/hyperlink" Target="https://shs.hal.science/halshs-03123313v1" TargetMode="External"/><Relationship Id="rId17" Type="http://schemas.openxmlformats.org/officeDocument/2006/relationships/hyperlink" Target="https://hal.science/hal-04195799v1" TargetMode="External"/><Relationship Id="rId18" Type="http://schemas.openxmlformats.org/officeDocument/2006/relationships/hyperlink" Target="https://shs.hal.science/halshs-03983423v1" TargetMode="External"/><Relationship Id="rId19" Type="http://schemas.openxmlformats.org/officeDocument/2006/relationships/hyperlink" Target="https://hal.science/hal-03695505v1" TargetMode="External"/><Relationship Id="rId20" Type="http://schemas.openxmlformats.org/officeDocument/2006/relationships/hyperlink" Target="https://hal.science/hal-03726267v1" TargetMode="External"/><Relationship Id="rId21" Type="http://schemas.openxmlformats.org/officeDocument/2006/relationships/hyperlink" Target="https://hal.science/search/index/?q=*&amp;authFullName_s=Clarisse Chabernaud" TargetMode="External"/><Relationship Id="rId22" Type="http://schemas.openxmlformats.org/officeDocument/2006/relationships/hyperlink" Target="https://hal.science/search/index/?q=*&amp;authFullName_s=Clara de Courson" TargetMode="External"/><Relationship Id="rId23" Type="http://schemas.openxmlformats.org/officeDocument/2006/relationships/hyperlink" Target="https://hal.science/search/index/?q=*&amp;authFullName_s=Aur&#233;lie Frighetto" TargetMode="External"/><Relationship Id="rId24" Type="http://schemas.openxmlformats.org/officeDocument/2006/relationships/hyperlink" Target="https://hal.science/search/index/?q=*&amp;authFullName_s=Val&#233;rie Lambert" TargetMode="External"/><Relationship Id="rId25" Type="http://schemas.openxmlformats.org/officeDocument/2006/relationships/hyperlink" Target="https://shs.hal.science/halshs-03119509v1" TargetMode="External"/><Relationship Id="rId26" Type="http://schemas.openxmlformats.org/officeDocument/2006/relationships/hyperlink" Target="https://shs.hal.science/halshs-03123350v1" TargetMode="External"/><Relationship Id="rId27" Type="http://schemas.openxmlformats.org/officeDocument/2006/relationships/hyperlink" Target="https://shs.hal.science/halshs-03123353v1" TargetMode="External"/><Relationship Id="rId28" Type="http://schemas.openxmlformats.org/officeDocument/2006/relationships/hyperlink" Target="https://hal.science/hal-05400135v1" TargetMode="External"/><Relationship Id="rId29" Type="http://schemas.openxmlformats.org/officeDocument/2006/relationships/hyperlink" Target="https://hal.science/search/index/?q=*&amp;authFullName_s=Edoardo Cagnan" TargetMode="External"/><Relationship Id="rId30" Type="http://schemas.openxmlformats.org/officeDocument/2006/relationships/hyperlink" Target="https://sup.sorbonne-universite.fr/catalogue/revues/styles-genres-auteurs/styles-genres-auteurs-22" TargetMode="External"/><Relationship Id="rId31" Type="http://schemas.openxmlformats.org/officeDocument/2006/relationships/hyperlink" Target="https://hal.science/hal-04691001v1" TargetMode="External"/><Relationship Id="rId32" Type="http://schemas.openxmlformats.org/officeDocument/2006/relationships/hyperlink" Target="https://www.editions-ellipses.fr/accueil/15399-grammaire-et-stylistique-agregation-de-lettres-2025-9782340093874.html?srsltid=AfmBOooHcKexXyPck8clzt6yUz7TMlPiZ2ss6x0H6iMLx3erVERQ2A1d" TargetMode="External"/><Relationship Id="rId33" Type="http://schemas.openxmlformats.org/officeDocument/2006/relationships/hyperlink" Target="https://shs.hal.science/halshs-04865464v1" TargetMode="External"/><Relationship Id="rId34" Type="http://schemas.openxmlformats.org/officeDocument/2006/relationships/hyperlink" Target="https://sup.sorbonne-universite.fr/catalogue/litteratures-francaises-comparee-et-langue/styles-genres-auteurs/styles-genres-auteurs-21" TargetMode="External"/><Relationship Id="rId35" Type="http://schemas.openxmlformats.org/officeDocument/2006/relationships/hyperlink" Target="https://hal.science/hal-03695513v1" TargetMode="External"/><Relationship Id="rId36" Type="http://schemas.openxmlformats.org/officeDocument/2006/relationships/hyperlink" Target="https://www.editions-hermann.fr/livre/images-des-langues-langues-imaginees-elise-pavy-guilbert" TargetMode="External"/><Relationship Id="rId37" Type="http://schemas.openxmlformats.org/officeDocument/2006/relationships/hyperlink" Target="https://shs.hal.science/halshs-02994537v1" TargetMode="External"/><Relationship Id="rId38" Type="http://schemas.openxmlformats.org/officeDocument/2006/relationships/hyperlink" Target="https://www.peterlang.com/document/1236731" TargetMode="External"/><Relationship Id="rId39" Type="http://schemas.openxmlformats.org/officeDocument/2006/relationships/hyperlink" Target="https://shs.hal.science/halshs-02994499v1" TargetMode="External"/><Relationship Id="rId40" Type="http://schemas.openxmlformats.org/officeDocument/2006/relationships/hyperlink" Target="https://hal.science/search/index/?q=*&amp;authFullName_s=Lukas Tsiptsios" TargetMode="External"/><Relationship Id="rId41" Type="http://schemas.openxmlformats.org/officeDocument/2006/relationships/hyperlink" Target="https://www.editions-hermann.fr/livre/979103700164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Poujat</dc:title>
  <dc:description>CV</dc:description>
  <dc:subject/>
  <cp:keywords/>
  <cp:category/>
  <cp:lastModifiedBy/>
  <dcterms:created xsi:type="dcterms:W3CDTF">2026-05-05T05:42:07+02:00</dcterms:created>
  <dcterms:modified xsi:type="dcterms:W3CDTF">2026-05-05T05:42:07+02:00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