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614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Coyez (Khoudja-Coyez) </w:t></w:r><w:r><w:rPr><w:color w:val="641e6e"/></w:rPr><w:t xml:space="preserve">Adjunct Lecturer at Sciences Po - Professeur agrégée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sandrine-coyez</w:t></w:r></w:hyperlink></w:p><w:p><w:pPr><w:numPr><w:ilvl w:val="0"/><w:numId w:val="1"/></w:numPr></w:pPr><w:r><w:rPr/><w:t xml:space="preserve"> IdRef : </w:t></w:r><w:hyperlink r:id="rId9" w:history="1"><w:r><w:rPr><w:color w:val="#410a8c"/><w:u w:val="single"/></w:rPr><w:t xml:space="preserve">250389789</w:t></w:r></w:hyperlink></w:p><w:p><w:pPr><w:spacing w:before="600"/></w:pPr></w:p><w:p><w:pPr><w:pStyle w:val="Heading2"/></w:pPr><w:r><w:rPr><w:color w:val="1e198e"/><w:b w:val="1"/><w:bCs w:val="1"/></w:rPr><w:t xml:space="preserve">Présentation</w:t></w:r></w:p><w:p><w:pPr><w:spacing w:after="100"/></w:pPr></w:p><w:p><w:pPr/><w:r><w:rPr/><w:t xml:space="preserve">Docteur de l'EHESS, agrégée de musique, qualifiée maître de conférences en histoire et en musique, ma vie professionnelle est partagée entre l'enseignement et la recherche.Thèse soutenue le 6 décembre 2021, à l'EHESS (Paris)</w:t></w:r></w:p><w:p><w:pPr/><w:r><w:rPr/><w:t xml:space="preserve">Doctor of EHESS, qualified for the French national competitive examination in music &amp;quot;agrégation&amp;quot;, and certified for Associate Professor in both History and Music, my professional life is divided between teaching and research.My doctoral dissertation was defended on December 6, 2021, at EHESS, Paris.</w:t></w:r></w:p><w:p><w:pPr/><w:r><w:rPr/><w:t xml:space="preserve">Jury : François Weil (président de jury), Frédéric Martel, Ludovic Tournès, Anaïs Fléchet, Cécile Prévost-Thomas et Esteban Buch (directeur de thèse).</w:t></w:r><w:hyperlink r:id="rId10" w:history="1"><w:r><w:rPr><w:color w:val="#410a8c"/><w:u w:val="single"/></w:rPr><w:t xml:space="preserve">https://theses.fr/2021EHES0135</w:t></w:r></w:hyperlink></w:p><w:p><w:pPr/><w:r><w:rPr><w:b w:val="1"/><w:bCs w:val="1"/></w:rPr><w:t xml:space="preserve">Titres universitaires & Diplômes</w:t></w:r></w:p><w:p><w:pPr><w:numPr><w:ilvl w:val="0"/><w:numId w:val="2"/></w:numPr></w:pPr><w:r><w:rPr/><w:t xml:space="preserve">Qualification Maître de conférences, section18, Musique (n°23218373184)</w:t></w:r></w:p><w:p><w:pPr><w:numPr><w:ilvl w:val="0"/><w:numId w:val="2"/></w:numPr></w:pPr><w:r><w:rPr/><w:t xml:space="preserve">Qualification Maître de conférences, section 22, Histoire (n°22222373184)</w:t></w:r></w:p><w:p><w:pPr><w:numPr><w:ilvl w:val="0"/><w:numId w:val="2"/></w:numPr></w:pPr><w:r><w:rPr/><w:t xml:space="preserve">Doctorat à l’EHESS, spécialité : Musique, Histoire et Société</w:t></w:r></w:p><w:p><w:pPr><w:numPr><w:ilvl w:val="0"/><w:numId w:val="2"/></w:numPr></w:pPr><w:r><w:rPr/><w:t xml:space="preserve">Agrégation externe de musique</w:t></w:r></w:p><w:p><w:pPr><w:numPr><w:ilvl w:val="0"/><w:numId w:val="2"/></w:numPr></w:pPr><w:r><w:rPr/><w:t xml:space="preserve">Capes externe d’éducation musicale et chant choral</w:t></w:r></w:p><w:p><w:pPr><w:numPr><w:ilvl w:val="0"/><w:numId w:val="2"/></w:numPr></w:pPr><w:r><w:rPr/><w:t xml:space="preserve">Master recherche de musicologie, Université de Lille</w:t></w:r></w:p><w:p><w:pPr><w:numPr><w:ilvl w:val="0"/><w:numId w:val="2"/></w:numPr></w:pPr><w:r><w:rPr/><w:t xml:space="preserve">Licence de musicologie</w:t></w:r></w:p><w:p><w:pPr><w:numPr><w:ilvl w:val="0"/><w:numId w:val="2"/></w:numPr></w:pPr><w:r><w:rPr/><w:t xml:space="preserve">Deug de musique</w:t></w:r></w:p><w:p><w:pPr><w:numPr><w:ilvl w:val="0"/><w:numId w:val="2"/></w:numPr></w:pPr><w:r><w:rPr/><w:t xml:space="preserve">1er prix de violon, CRR de Paris</w:t></w:r></w:p><w:p><w:pPr><w:numPr><w:ilvl w:val="0"/><w:numId w:val="2"/></w:numPr></w:pPr><w:r><w:rPr/><w:t xml:space="preserve">1er prix de musique de chambre, CRR de Paris</w:t></w:r></w:p><w:p><w:pPr><w:numPr><w:ilvl w:val="0"/><w:numId w:val="2"/></w:numPr></w:pPr><w:r><w:rPr/><w:t xml:space="preserve">Perfectionnement en histoire de la musique, CRR de Paris</w:t></w:r></w:p><w:p><w:pPr/><w:r><w:rPr><w:b w:val="1"/><w:bCs w:val="1"/></w:rPr><w:t xml:space="preserve">Communications scientifiques</w:t></w:r></w:p><w:p><w:pPr><w:numPr><w:ilvl w:val="0"/><w:numId w:val="3"/></w:numPr></w:pPr><w:r><w:rPr/><w:t xml:space="preserve">&amp;quot;Missy Mazzoli et la Fondation Virginia B. Toulmin : Désinvisibiliser les compositrices, renouveler l’opéra, penser l’empowerment&amp;quot;. Colloque international pluriannuel « II. La désinvisibilisation des compositrices »,  Pôle Sup’93, Université Paris 8 / Bibliothèque nationale de France, 27, 28 mars 2026.</w:t></w:r></w:p><w:p><w:pPr><w:numPr><w:ilvl w:val="0"/><w:numId w:val="3"/></w:numPr></w:pPr><w:r><w:rPr/><w:t xml:space="preserve">“Pierre Boulez and the New York Philharmonic (1969-1977): Visions, Resonances, Legacy”. International conference “Pierre Boulez Centenary in Cleveland,” Organized in partnership with the Cleveland Orchestra and the Cleveland Museum of Art, the School of Music at Cleveland State University. Cleveland State University, November 13-16, 2025.</w:t></w:r></w:p><w:p><w:pPr><w:numPr><w:ilvl w:val="0"/><w:numId w:val="3"/></w:numPr></w:pPr><w:r><w:rPr/><w:t xml:space="preserve">“Who Gets to Sing? Staging feminism and resistance in Missy Mazzoli’s operas”. International conference « Politik, Feminismen, Musik. Europäische und globale Ausprägungen von 1945 bis heute », German Historical Institute in Rome (DHI Rom)/Goethe-Institut Rome, November 5–7, 2025.</w:t></w:r></w:p><w:p><w:pPr><w:numPr><w:ilvl w:val="0"/><w:numId w:val="3"/></w:numPr></w:pPr><w:r><w:rPr/><w:t xml:space="preserve">“From Opera to Cultural Diplomacy in the United States: How can we talk about American society and politics?” Journée d'études RETEX, “Teaching Through and With the Arts in the Humanities and Social Sciences”, organized by the Maison des Arts et de la Création, Sciences Po, Paris, June 4, 2024.</w:t></w:r></w:p><w:p><w:pPr><w:numPr><w:ilvl w:val="0"/><w:numId w:val="3"/></w:numPr></w:pPr><w:r><w:rPr/><w:t xml:space="preserve">« American Crooners On Air (1930-1950): Cultural Meanings and Big Business of Vocal Intimacy and New Masculinity », Colloque international &amp;quot;Musical Interpretation and Performance from the 19th to the 21st Century&amp;quot;, organisé par le Centro Studi Opera Omnia Luigi Boccherini Palazzetto Bru Zane – Centre de musique romantique française, en collaboration avec la Fondazione MIA Bergamo, Sala Locatelli, 10-12 novembre 2023.</w:t></w:r></w:p><w:p><w:pPr><w:numPr><w:ilvl w:val="0"/><w:numId w:val="3"/></w:numPr></w:pPr><w:r><w:rPr/><w:t xml:space="preserve">« From black to white : Symphonic Jazz on WNYC and NBC », journée d’études « Une autre guerre des ondes ? Enjeux de pouvoir et stratégies communautaires autour de la radio en contexte de domination - colonisation, ségrégation, discrimination », Campus Condorcet – EHESS, 15 juin 2023.</w:t></w:r></w:p><w:p><w:pPr><w:numPr><w:ilvl w:val="0"/><w:numId w:val="3"/></w:numPr></w:pPr><w:r><w:rPr/><w:t xml:space="preserve">« Devenir compositrice en Amérique du Nord : Wang Lu, de Columbia University au David Geffen Hall », Colloque international « De la commande au processus de création. Parcours de compositrices aux XXe et XXIe siècles » organisé en partenariat entre les laboratoires ECLLA, l'IReMus et l’Université de Fribourg et L’Ensemble Orchestral Contemporain (EOC), Université de Saint-Etienne, 5 et 6 juin 2023.</w:t></w:r></w:p><w:p><w:pPr><w:numPr><w:ilvl w:val="0"/><w:numId w:val="3"/></w:numPr></w:pPr><w:r><w:rPr/><w:t xml:space="preserve">&amp;quot;Hearing New York Singing: création, union et harmonie urbaine dans The Public Domain de David Lang&amp;quot;, 54e Congrès de l’AFEA – Voix, Sons, Bruits, Silences – « Écouter (dans) la ville : symphonies urbaines et paysages assourdissants ». Université de Bourgogne, 23-26 mai 2023.</w:t></w:r></w:p><w:p><w:pPr><w:numPr><w:ilvl w:val="0"/><w:numId w:val="3"/></w:numPr></w:pPr><w:r><w:rPr/><w:t xml:space="preserve">« Lorsque John Williams célèbre l’Amérique - Jubilee 350 Fanfare, Celebration Fanfare, Liberty Fanfare, Celebrate Discovery, Air and Simple Gifts - Entre patriotisme, politique, filiations et traditions historiques », Colloque international, « John Williams, dernier des symphonistes ? », Université d’Évry Val-d’Essonne Paris-Saclay, 8- 10 décembre 2022.</w:t></w:r></w:p><w:p><w:pPr><w:numPr><w:ilvl w:val="0"/><w:numId w:val="3"/></w:numPr></w:pPr><w:r><w:rPr/><w:t xml:space="preserve">« Ina Ray Hutton, une femme bandleader aux Etats-Unis ou l’hyperféminité au service du show business (1934-1960s) », colloque interdisciplinaire « Figures de musiciennes : images, représentations, scénographies ». Université Paris Nanterre et Université Paris I Panthéon-Sorbonne, 9-10 juin 2022.</w:t></w:r></w:p><w:p><w:pPr><w:numPr><w:ilvl w:val="0"/><w:numId w:val="3"/></w:numPr></w:pPr><w:r><w:rPr/><w:t xml:space="preserve">« Tristan Murail à Columbia University : de la pédagogie au transfert culturel (1997-2010) », colloque « Tristan Murail » coproduit par le Conservatoire national supérieur de musique et de danse de Paris et Radio France, Festival Présences 2022, 4-5 février 2022.</w:t></w:r></w:p><w:p><w:pPr><w:numPr><w:ilvl w:val="0"/><w:numId w:val="3"/></w:numPr></w:pPr><w:r><w:rPr/><w:t xml:space="preserve">« La diffusion de la musique classique à la NBC : fonction et usages de la haute culture (1926-1952) », Journées doctorales internationales de musique et musicologie - Quaerendo Invenietis, Paris IV- Sorbonne, 2017.</w:t></w:r></w:p><w:p><w:pPr><w:numPr><w:ilvl w:val="0"/><w:numId w:val="3"/></w:numPr></w:pPr><w:r><w:rPr/><w:t xml:space="preserve">« La starification radiophonique des musiciens aux États-Unis : rôle, présence et métamorphose des interprètes (1926- 1950 ca) », colloque international « De Farinelli à Bowie : l'invention de la célébrité en musique (XVIIIe-XXIe siècles) Dispositifs. Figures. Œuvres. » ENS, Paris III, École Nationale des Chartes, Paris, novembre 2015.</w:t></w:r></w:p><w:p><w:pPr><w:numPr><w:ilvl w:val="0"/><w:numId w:val="3"/></w:numPr></w:pPr><w:r><w:rPr/><w:t xml:space="preserve">« La diffusion de la musique savante européenne aux Etats-Unis par la NBC : entre acculturation, démocratisation et création (1926-1954)», LMHS – colloque international « Les musiques franco-européennes en Amérique du Nord (1900- 1950) : étude des transferts culturels », OICRM, Université de Montréal, Canada, 2015.</w:t></w:r></w:p><w:p><w:pPr><w:numPr><w:ilvl w:val="0"/><w:numId w:val="3"/></w:numPr></w:pPr><w:r><w:rPr/><w:t xml:space="preserve">« The Old-Time Radio ou l’Âge d’or de la radio américaine : de la fabrique à la contemplation de l’histoire », journée d’études « L’Âge d’or. Médias, mémoires et nostalgies », co-organisée par le French Media Research Group (Newcastle University, le CHCSC (Université Versailles Saint-Quentin en Yvelines) et le GRIPIC (Celsa Paris-Sorbonne), Paris, 12 septembre 2014.</w:t></w:r></w:p><w:p><w:pPr><w:numPr><w:ilvl w:val="0"/><w:numId w:val="3"/></w:numPr></w:pPr><w:r><w:rPr/><w:t xml:space="preserve">« La légitimité de la musique classique à la NBC : fonction et usages de la « haute culture » (1926-1952 )», journée d'études &amp;quot;La musique au croisement des sciences sociales&amp;quot;, EHESS, Paris, 3 avril 2014.</w:t></w:r></w:p><w:p><w:pPr/><w:r><w:rPr><w:b w:val="1"/><w:bCs w:val="1"/></w:rPr><w:t xml:space="preserve">Publications</w:t></w:r></w:p><w:p><w:pPr/><w:r><w:rPr><w:b w:val="1"/><w:bCs w:val="1"/></w:rPr><w:t xml:space="preserve">Ouvrages</w:t></w:r></w:p><w:p><w:pPr><w:numPr><w:ilvl w:val="0"/><w:numId w:val="4"/></w:numPr></w:pPr><w:r><w:rPr/><w:t xml:space="preserve">&amp;quot;The Politics of Opera in the United States&amp;quot;, manuscrit en préparation.</w:t></w:r></w:p><w:p><w:pPr><w:numPr><w:ilvl w:val="0"/><w:numId w:val="4"/></w:numPr></w:pPr><w:r><w:rPr/><w:t xml:space="preserve">&amp;quot; Des Symphonies pour les millions ? La musique classique à la NBC (1926-1954)&amp;quot;, manuscrit en préparation.</w:t></w:r></w:p><w:p><w:pPr/><w:r><w:rPr><w:b w:val="1"/><w:bCs w:val="1"/></w:rPr><w:t xml:space="preserve">Articles</w:t></w:r></w:p><w:p><w:pPr><w:numPr><w:ilvl w:val="0"/><w:numId w:val="5"/></w:numPr></w:pPr><w:r><w:rPr/><w:t xml:space="preserve">&amp;quot;Arturo Toscanini à la NBC, ''A Radio Video Star'' (1937-1954)&amp;quot;, </w:t></w:r><w:r><w:rPr><w:i w:val="1"/><w:iCs w:val="1"/></w:rPr><w:t xml:space="preserve">Revue Transposition. Musique et sciences Sociales</w:t></w:r><w:r><w:rPr/><w:t xml:space="preserve">, « Figures du chef d’orchestre », n°5, 2015.</w:t></w:r></w:p><w:p><w:pPr><w:numPr><w:ilvl w:val="0"/><w:numId w:val="5"/></w:numPr></w:pPr><w:r><w:rPr/><w:t xml:space="preserve">&amp;quot;L’Exil américain d’Émile Auguste Ouchard (1946–1960) : Itinéraire d’un archetier entre New York et Chicago&amp;quot;,  à paraître.</w:t></w:r></w:p><w:p><w:pPr><w:numPr><w:ilvl w:val="0"/><w:numId w:val="5"/></w:numPr></w:pPr><w:r><w:rPr/><w:t xml:space="preserve">&amp;quot;Tristan Murail’s Class at Columbia (1997–2010)&amp;quot;, à paraître.</w:t></w:r></w:p><w:p><w:pPr><w:numPr><w:ilvl w:val="0"/><w:numId w:val="5"/></w:numPr></w:pPr><w:r><w:rPr/><w:t xml:space="preserve">&amp;quot;IA and Musical Education : A comparative study between France and USA&amp;quot;, à paraître.</w:t></w:r></w:p><w:p><w:pPr/><w:r><w:rPr><w:b w:val="1"/><w:bCs w:val="1"/></w:rPr><w:t xml:space="preserve">Enseignements</w:t></w:r></w:p><w:p><w:pPr/><w:r><w:rPr><w:b w:val="1"/><w:bCs w:val="1"/><w:i w:val="1"/><w:iCs w:val="1"/></w:rPr><w:t xml:space="preserve">Depuis 2023, Sciences Po Paris - Campus de Reims</w:t></w:r></w:p><w:p><w:pPr><w:numPr><w:ilvl w:val="0"/><w:numId w:val="6"/></w:numPr></w:pPr><w:r><w:rPr/><w:t xml:space="preserve">&amp;quot;American Art as Soft Power&amp;quot;, séminaire exploratoire (24h)</w:t></w:r></w:p><w:p><w:pPr><w:numPr><w:ilvl w:val="0"/><w:numId w:val="6"/></w:numPr></w:pPr><w:r><w:rPr/><w:t xml:space="preserve">&amp;quot;Opera and Politics in the US&amp;quot;, conférence en humanités (24h)</w:t></w:r></w:p><w:p><w:pPr><w:numPr><w:ilvl w:val="0"/><w:numId w:val="6"/></w:numPr></w:pPr><w:r><w:rPr/><w:t xml:space="preserve">&amp;quot;From Shakespeare to Beyoncé. Cultural Hierarchy in America&amp;quot;, séminaire méthodologique (24h)</w:t></w:r></w:p><w:p><w:pPr/><w:r><w:rPr><w:b w:val="1"/><w:bCs w:val="1"/><w:i w:val="1"/><w:iCs w:val="1"/></w:rPr><w:t xml:space="preserve">Septembre 2022 – Juin 2023, CNED</w:t></w:r></w:p><w:p><w:pPr><w:numPr><w:ilvl w:val="0"/><w:numId w:val="7"/></w:numPr></w:pPr><w:r><w:rPr/><w:t xml:space="preserve">Préparatrice des agrégatifs exernes et internes en musique</w:t></w:r></w:p><w:p><w:pPr><w:numPr><w:ilvl w:val="0"/><w:numId w:val="7"/></w:numPr></w:pPr><w:r><w:rPr/><w:t xml:space="preserve">Correction des devoirs de dissertation, sujet : &amp;quot;Woodstock : les musiques populaires à l’heure de la contre-culture&amp;quot;.</w:t></w:r></w:p><w:p><w:pPr><w:numPr><w:ilvl w:val="0"/><w:numId w:val="7"/></w:numPr></w:pPr><w:r><w:rPr/><w:t xml:space="preserve">Correction des devoirs de Leçon</w:t></w:r></w:p><w:p><w:pPr/><w:r><w:rPr><w:b w:val="1"/><w:bCs w:val="1"/><w:i w:val="1"/><w:iCs w:val="1"/></w:rPr><w:t xml:space="preserve">Depuis 2011, Ministère de l'Éducation nationale, de l'Enseignement supérieur et de la Recherche</w:t></w:r></w:p><w:p><w:pPr><w:numPr><w:ilvl w:val="0"/><w:numId w:val="8"/></w:numPr></w:pPr><w:r><w:rPr/><w:t xml:space="preserve">Professeur agrégée de musique, Académie de Paris</w:t></w:r></w:p><w:p><w:pPr/><w:r><w:rPr><w:b w:val="1"/><w:bCs w:val="1"/></w:rPr><w:t xml:space="preserve">Médiations</w:t></w:r></w:p><w:p><w:pPr><w:numPr><w:ilvl w:val="0"/><w:numId w:val="9"/></w:numPr></w:pPr><w:r><w:rPr/><w:t xml:space="preserve">Rédaction de notices de programmes pour le festival Le Printemps des Arts de Monte Carlo (2007-2010 ; 2024)</w:t></w:r></w:p><w:p><w:pPr><w:numPr><w:ilvl w:val="0"/><w:numId w:val="9"/></w:numPr></w:pPr><w:r><w:rPr/><w:t xml:space="preserve">Organisation de conférence -  “Opera Challenges in 21rst century” avec Alexander Neef et Martin Ajdari (Opéra de Paris), Sciences Po Campus de Reims, 15 mars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Arturo Toscanini à la NBC « A radio-video star » (1937-1954)</w:t></w:r></w:hyperlink></w:p><w:p><w:pPr/><w:hyperlink r:id="rId12" w:history="1"><w:r><w:rPr><w:color w:val="#410a8c"/><w:u w:val="single"/></w:rPr><w:t xml:space="preserve">Sandrine Khoudja-Coyez</w:t></w:r></w:hyperlink></w:p><w:p><w:pPr/><w:r><w:rPr><w:i w:val="1"/><w:iCs w:val="1"/></w:rPr><w:t xml:space="preserve">Transposition. Musique et sciences sociales</w:t></w:r><w:r><w:rPr/><w:t xml:space="preserve">, 2015, 5, </w:t></w:r><w:hyperlink r:id="rId13" w:history="1"><w:r><w:rPr><w:color w:val="#410a8c"/><w:u w:val="single"/></w:rPr><w:t xml:space="preserve">⟨10.4000/transposition.1152⟩</w:t></w:r></w:hyperlink></w:p><w:p><w:pPr/><w:r><w:rPr/><w:t xml:space="preserve">Article dans une revue</w:t></w:r></w:p><w:p><w:pPr/><w:hyperlink r:id="rId11" w:history="1"><w:r><w:rPr><w:color w:val="#410a8c"/><w:u w:val="single"/></w:rPr><w:t xml:space="preserve">hal-05231716v1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4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9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9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5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C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D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9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2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E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coyez" TargetMode="External"/><Relationship Id="rId9" Type="http://schemas.openxmlformats.org/officeDocument/2006/relationships/hyperlink" Target="https://www.idref.fr/250389789" TargetMode="External"/><Relationship Id="rId10" Type="http://schemas.openxmlformats.org/officeDocument/2006/relationships/hyperlink" Target="https://theses.fr/2021EHES0135" TargetMode="External"/><Relationship Id="rId11" Type="http://schemas.openxmlformats.org/officeDocument/2006/relationships/hyperlink" Target="https://hal.science/hal-05231716v1" TargetMode="External"/><Relationship Id="rId12" Type="http://schemas.openxmlformats.org/officeDocument/2006/relationships/hyperlink" Target="https://hal.science/search/index/?q=*&amp;authFullName_s=Sandrine Khoudja-Coyez" TargetMode="External"/><Relationship Id="rId13" Type="http://schemas.openxmlformats.org/officeDocument/2006/relationships/hyperlink" Target="https://dx.doi.org/10.4000/transposition.11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Coyez (Khoudja-Coyez)</dc:title>
  <dc:description>CV</dc:description>
  <dc:subject/>
  <cp:keywords/>
  <cp:category/>
  <cp:lastModifiedBy/>
  <dcterms:created xsi:type="dcterms:W3CDTF">2026-04-06T11:56:51+02:00</dcterms:created>
  <dcterms:modified xsi:type="dcterms:W3CDTF">2026-04-06T11:56:51+02:00</dcterms:modified>
</cp:coreProperties>
</file>

<file path=docProps/custom.xml><?xml version="1.0" encoding="utf-8"?>
<Properties xmlns="http://schemas.openxmlformats.org/officeDocument/2006/custom-properties" xmlns:vt="http://schemas.openxmlformats.org/officeDocument/2006/docPropsVTypes"/>
</file>