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6.1467889908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Eschenauer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sandrine-eschenauer</w:t>
        </w:r>
      </w:hyperlink>
    </w:p>
    <w:p>
      <w:pPr>
        <w:numPr>
          <w:ilvl w:val="0"/>
          <w:numId w:val="1"/>
        </w:numPr>
      </w:pPr>
      <w:r>
        <w:rPr/>
        <w:t xml:space="preserve"> ORCID : </w:t>
      </w:r>
      <w:hyperlink r:id="rId9" w:history="1">
        <w:r>
          <w:rPr>
            <w:color w:val="#410a8c"/>
            <w:u w:val="single"/>
          </w:rPr>
          <w:t xml:space="preserve">0000-0002-3229-4504</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b w:val="1"/>
          <w:bCs w:val="1"/>
        </w:rPr>
        <w:t xml:space="preserve">--------------------------------------------------------------</w:t>
      </w:r>
    </w:p>
    <w:p>
      <w:pPr/>
      <w:r>
        <w:rPr>
          <w:b w:val="1"/>
          <w:bCs w:val="1"/>
        </w:rPr>
        <w:t xml:space="preserve">Fonction</w:t>
      </w:r>
      <w:r>
        <w:rPr/>
        <w:t xml:space="preserve">: </w:t>
      </w:r>
      <w:r>
        <w:rPr>
          <w:b w:val="1"/>
          <w:bCs w:val="1"/>
        </w:rPr>
        <w:t xml:space="preserve">Enseignante-chercheuse MCF</w:t>
      </w:r>
      <w:r>
        <w:rPr/>
        <w:t xml:space="preserve"> en didactique des langues et du plurilinguisme + </w:t>
      </w:r>
      <w:r>
        <w:rPr>
          <w:i w:val="1"/>
          <w:iCs w:val="1"/>
        </w:rPr>
        <w:t xml:space="preserve">Performance Studies</w:t>
      </w:r>
      <w:r>
        <w:rPr/>
        <w:t xml:space="preserve">. Qualifiée en 7è section (sciences du langage: linguistique et phonétiques générales), </w:t>
      </w:r>
      <w:r>
        <w:rPr>
          <w:b w:val="1"/>
          <w:bCs w:val="1"/>
        </w:rPr>
        <w:t xml:space="preserve">Aix-Marseille Université (AMU)</w:t>
      </w:r>
      <w:r>
        <w:rPr/>
        <w:t xml:space="preserve">. </w:t>
      </w:r>
      <w:r>
        <w:rPr>
          <w:b w:val="1"/>
          <w:bCs w:val="1"/>
        </w:rPr>
        <w:t xml:space="preserve">Laboratoire Parole et Langage</w:t>
      </w:r>
      <w:r>
        <w:rPr/>
        <w:t xml:space="preserve"> (UMR 7309 - CNRS et AMU); </w:t>
      </w:r>
      <w:r>
        <w:rPr>
          <w:b w:val="1"/>
          <w:bCs w:val="1"/>
        </w:rPr>
        <w:t xml:space="preserve">Institut national supérieur du professorat et de l'éducation</w:t>
      </w:r>
      <w:r>
        <w:rPr/>
        <w:t xml:space="preserve"> (INSPE).</w:t>
      </w:r>
    </w:p>
    <w:p>
      <w:pPr/>
      <w:r>
        <w:rPr>
          <w:b w:val="1"/>
          <w:bCs w:val="1"/>
          <w:i w:val="1"/>
          <w:iCs w:val="1"/>
        </w:rPr>
        <w:t xml:space="preserve">Responsabilités administratives et pédagogiques AMU</w:t>
      </w:r>
    </w:p>
    <w:p>
      <w:pPr/>
      <w:r>
        <w:rPr/>
        <w:t xml:space="preserve">Depuis </w:t>
      </w:r>
      <w:r>
        <w:rPr>
          <w:b w:val="1"/>
          <w:bCs w:val="1"/>
        </w:rPr>
        <w:t xml:space="preserve">2022 Directrice Adjointe de la Structure Fédérative de Recherche en Education SFERE Provence</w:t>
      </w:r>
      <w:r>
        <w:rPr/>
        <w:t xml:space="preserve">.  Structure Fédérative d'Études et de Recherches en Éducation de Provence (</w:t>
      </w:r>
      <w:r>
        <w:rPr>
          <w:i w:val="1"/>
          <w:iCs w:val="1"/>
        </w:rPr>
        <w:t xml:space="preserve">SFERE-Provence, FED4238</w:t>
      </w:r>
      <w:r>
        <w:rPr/>
        <w:t xml:space="preserve">)</w:t>
      </w:r>
    </w:p>
    <w:p>
      <w:pPr/>
      <w:r>
        <w:rPr/>
        <w:t xml:space="preserve">Depuis </w:t>
      </w:r>
      <w:r>
        <w:rPr>
          <w:b w:val="1"/>
          <w:bCs w:val="1"/>
        </w:rPr>
        <w:t xml:space="preserve">2020 Responsable Adjointe de la Mention 2 (second degré)</w:t>
      </w:r>
      <w:r>
        <w:rPr/>
        <w:t xml:space="preserve"> du Master MEEF, </w:t>
      </w:r>
      <w:r>
        <w:rPr>
          <w:i w:val="1"/>
          <w:iCs w:val="1"/>
        </w:rPr>
        <w:t xml:space="preserve">INSPE AMU</w:t>
      </w:r>
    </w:p>
    <w:p>
      <w:pPr/>
      <w:r>
        <w:rPr/>
        <w:t xml:space="preserve">Depuis </w:t>
      </w:r>
      <w:r>
        <w:rPr>
          <w:b w:val="1"/>
          <w:bCs w:val="1"/>
        </w:rPr>
        <w:t xml:space="preserve">2019</w:t>
      </w:r>
      <w:r>
        <w:rPr/>
        <w:t xml:space="preserve"> </w:t>
      </w:r>
      <w:r>
        <w:rPr>
          <w:b w:val="1"/>
          <w:bCs w:val="1"/>
        </w:rPr>
        <w:t xml:space="preserve">Co-Responsable de l’axe pédagogique</w:t>
      </w:r>
      <w:r>
        <w:rPr/>
        <w:t xml:space="preserve"> de l’Institut de Créativité et d’Innovation d’Aix-Marseille Université (</w:t>
      </w:r>
      <w:r>
        <w:rPr>
          <w:i w:val="1"/>
          <w:iCs w:val="1"/>
        </w:rPr>
        <w:t xml:space="preserve">InCIAM</w:t>
      </w:r>
      <w:r>
        <w:rPr/>
        <w:t xml:space="preserve">), </w:t>
      </w:r>
      <w:r>
        <w:rPr>
          <w:i w:val="1"/>
          <w:iCs w:val="1"/>
        </w:rPr>
        <w:t xml:space="preserve">AMU</w:t>
      </w:r>
    </w:p>
    <w:p>
      <w:pPr/>
      <w:r>
        <w:rPr>
          <w:b w:val="1"/>
          <w:bCs w:val="1"/>
          <w:i w:val="1"/>
          <w:iCs w:val="1"/>
        </w:rPr>
        <w:t xml:space="preserve">Responsabilités scientifiques AMU</w:t>
      </w:r>
    </w:p>
    <w:p>
      <w:pPr/>
      <w:r>
        <w:rPr/>
        <w:t xml:space="preserve">Depuis </w:t>
      </w:r>
      <w:r>
        <w:rPr>
          <w:b w:val="1"/>
          <w:bCs w:val="1"/>
        </w:rPr>
        <w:t xml:space="preserve">2022</w:t>
      </w:r>
      <w:r>
        <w:rPr/>
        <w:t xml:space="preserve"> </w:t>
      </w:r>
      <w:r>
        <w:rPr>
          <w:b w:val="1"/>
          <w:bCs w:val="1"/>
        </w:rPr>
        <w:t xml:space="preserve">Membre du Conseil Scientifique Interne d’AMPIRIC</w:t>
      </w:r>
      <w:r>
        <w:rPr/>
        <w:t xml:space="preserve"> (Pôle pilote de formation des enseignants et de recherche pour l'éducation - PIA 3), </w:t>
      </w:r>
      <w:r>
        <w:rPr>
          <w:i w:val="1"/>
          <w:iCs w:val="1"/>
        </w:rPr>
        <w:t xml:space="preserve">Aix-Marseille Université (AMU)</w:t>
      </w:r>
    </w:p>
    <w:p>
      <w:pPr/>
      <w:r>
        <w:rPr/>
        <w:t xml:space="preserve">Depuis </w:t>
      </w:r>
      <w:r>
        <w:rPr>
          <w:b w:val="1"/>
          <w:bCs w:val="1"/>
        </w:rPr>
        <w:t xml:space="preserve">2018 Membre de SFERE Provence,</w:t>
      </w:r>
      <w:r>
        <w:rPr/>
        <w:t xml:space="preserve"> Structure Fédérative d'Études et de Recherches en Éducation de Provence (SFERE-Provence, FED4238), </w:t>
      </w:r>
      <w:r>
        <w:rPr>
          <w:i w:val="1"/>
          <w:iCs w:val="1"/>
        </w:rPr>
        <w:t xml:space="preserve">AMU</w:t>
      </w:r>
    </w:p>
    <w:p>
      <w:pPr/>
      <w:r>
        <w:rPr>
          <w:b w:val="1"/>
          <w:bCs w:val="1"/>
          <w:i w:val="1"/>
          <w:iCs w:val="1"/>
        </w:rPr>
        <w:t xml:space="preserve">Responsabilités hors AMU</w:t>
      </w:r>
    </w:p>
    <w:p>
      <w:pPr/>
      <w:r>
        <w:rPr/>
        <w:t xml:space="preserve">Depuis </w:t>
      </w:r>
      <w:r>
        <w:rPr>
          <w:b w:val="1"/>
          <w:bCs w:val="1"/>
        </w:rPr>
        <w:t xml:space="preserve">2022 Membre du Comité d’Administration d’une société savante :</w:t>
      </w:r>
      <w:r>
        <w:rPr/>
        <w:t xml:space="preserve"> Association des chercheurs et enseignants didacticiens des langues étrangères (Acedle) : Trésorière et co-responsable des manifestations scientifiques</w:t>
      </w:r>
    </w:p>
    <w:p>
      <w:pPr/>
      <w:r>
        <w:rPr/>
        <w:t xml:space="preserve">Depuis </w:t>
      </w:r>
      <w:r>
        <w:rPr>
          <w:b w:val="1"/>
          <w:bCs w:val="1"/>
        </w:rPr>
        <w:t xml:space="preserve">2019</w:t>
      </w:r>
      <w:r>
        <w:rPr/>
        <w:t xml:space="preserve"> </w:t>
      </w:r>
      <w:r>
        <w:rPr>
          <w:b w:val="1"/>
          <w:bCs w:val="1"/>
        </w:rPr>
        <w:t xml:space="preserve">Membre de l’équipe de pilotage et co-responsable de l’axe « recherche »</w:t>
      </w:r>
      <w:r>
        <w:rPr/>
        <w:t xml:space="preserve"> du Master « Art’Enact – pratiques artistiques dans une écologie énactive des apprentissages », formation de formateurs (MEEF, mention 4), </w:t>
      </w:r>
      <w:r>
        <w:rPr>
          <w:i w:val="1"/>
          <w:iCs w:val="1"/>
        </w:rPr>
        <w:t xml:space="preserve">Université Paris-Est Créteil (UPEC)</w:t>
      </w:r>
    </w:p>
    <w:p>
      <w:pPr/>
      <w:r>
        <w:rPr/>
        <w:t xml:space="preserve">Depuis </w:t>
      </w:r>
      <w:r>
        <w:rPr>
          <w:b w:val="1"/>
          <w:bCs w:val="1"/>
        </w:rPr>
        <w:t xml:space="preserve">2018 Chercheure Associée du Laboratoire IMAGER, équipe Langu'Enact</w:t>
      </w:r>
      <w:r>
        <w:rPr/>
        <w:t xml:space="preserve"> (Institut des mondes anglophone, germanique et roman), </w:t>
      </w:r>
      <w:r>
        <w:rPr>
          <w:i w:val="1"/>
          <w:iCs w:val="1"/>
        </w:rPr>
        <w:t xml:space="preserve">UPEC</w:t>
      </w:r>
    </w:p>
    <w:p>
      <w:pPr/>
      <w:r>
        <w:rPr>
          <w:b w:val="1"/>
          <w:bCs w:val="1"/>
        </w:rPr>
        <w:t xml:space="preserve">THÈMES DE RECHERCHE</w:t>
      </w:r>
    </w:p>
    <w:p>
      <w:pPr/>
      <w:r>
        <w:rPr>
          <w:b w:val="1"/>
          <w:bCs w:val="1"/>
        </w:rPr>
        <w:t xml:space="preserve">--------------------------------------------------------------</w:t>
      </w:r>
    </w:p>
    <w:p>
      <w:pPr/>
      <w:r>
        <w:rPr>
          <w:b w:val="1"/>
          <w:bCs w:val="1"/>
        </w:rPr>
        <w:t xml:space="preserve">Thème 1</w:t>
      </w:r>
      <w:r>
        <w:rPr/>
        <w:t xml:space="preserve"> (actuel)  Rôle des </w:t>
      </w:r>
      <w:r>
        <w:rPr>
          <w:b w:val="1"/>
          <w:bCs w:val="1"/>
        </w:rPr>
        <w:t xml:space="preserve">compétences émotionnelles</w:t>
      </w:r>
      <w:r>
        <w:rPr/>
        <w:t xml:space="preserve"> et de </w:t>
      </w:r>
      <w:r>
        <w:rPr>
          <w:b w:val="1"/>
          <w:bCs w:val="1"/>
        </w:rPr>
        <w:t xml:space="preserve">l’empathie</w:t>
      </w:r>
      <w:r>
        <w:rPr/>
        <w:t xml:space="preserve"> sur les </w:t>
      </w:r>
      <w:r>
        <w:rPr>
          <w:b w:val="1"/>
          <w:bCs w:val="1"/>
        </w:rPr>
        <w:t xml:space="preserve">compétences de communication en LVE</w:t>
      </w:r>
      <w:r>
        <w:rPr/>
        <w:t xml:space="preserve">, notamment chez des élèves à besoins particuliers (</w:t>
      </w:r>
      <w:r>
        <w:rPr>
          <w:b w:val="1"/>
          <w:bCs w:val="1"/>
        </w:rPr>
        <w:t xml:space="preserve">EBEP</w:t>
      </w:r>
      <w:r>
        <w:rPr/>
        <w:t xml:space="preserve">, dont les élèves avec un </w:t>
      </w:r>
      <w:r>
        <w:rPr>
          <w:b w:val="1"/>
          <w:bCs w:val="1"/>
        </w:rPr>
        <w:t xml:space="preserve">Trouble du Spectre de l’Autisme</w:t>
      </w:r>
      <w:r>
        <w:rPr/>
        <w:t xml:space="preserve">) </w:t>
      </w:r>
      <w:r>
        <w:rPr>
          <w:b w:val="1"/>
          <w:bCs w:val="1"/>
        </w:rPr>
        <w:t xml:space="preserve">en inclusion</w:t>
      </w:r>
      <w:r>
        <w:rPr/>
        <w:t xml:space="preserve"> dans les classes ordinaires.</w:t>
      </w:r>
    </w:p>
    <w:p>
      <w:pPr/>
      <w:r>
        <w:rPr>
          <w:b w:val="1"/>
          <w:bCs w:val="1"/>
        </w:rPr>
        <w:t xml:space="preserve">Thème 2</w:t>
      </w:r>
      <w:r>
        <w:rPr/>
        <w:t xml:space="preserve"> (actuel) Rôle de l’</w:t>
      </w:r>
      <w:r>
        <w:rPr>
          <w:b w:val="1"/>
          <w:bCs w:val="1"/>
        </w:rPr>
        <w:t xml:space="preserve">expérience esthétique</w:t>
      </w:r>
      <w:r>
        <w:rPr/>
        <w:t xml:space="preserve">, de la </w:t>
      </w:r>
      <w:r>
        <w:rPr>
          <w:b w:val="1"/>
          <w:bCs w:val="1"/>
        </w:rPr>
        <w:t xml:space="preserve">créativité</w:t>
      </w:r>
      <w:r>
        <w:rPr/>
        <w:t xml:space="preserve"> et des phénomènes </w:t>
      </w:r>
      <w:r>
        <w:rPr>
          <w:b w:val="1"/>
          <w:bCs w:val="1"/>
        </w:rPr>
        <w:t xml:space="preserve">d’empathie</w:t>
      </w:r>
      <w:r>
        <w:rPr/>
        <w:t xml:space="preserve"> et de </w:t>
      </w:r>
      <w:r>
        <w:rPr>
          <w:b w:val="1"/>
          <w:bCs w:val="1"/>
        </w:rPr>
        <w:t xml:space="preserve">translangageance</w:t>
      </w:r>
      <w:r>
        <w:rPr/>
        <w:t xml:space="preserve"> sur le développement de </w:t>
      </w:r>
      <w:r>
        <w:rPr>
          <w:b w:val="1"/>
          <w:bCs w:val="1"/>
        </w:rPr>
        <w:t xml:space="preserve">l’autonomie</w:t>
      </w:r>
      <w:r>
        <w:rPr/>
        <w:t xml:space="preserve"> dans les </w:t>
      </w:r>
      <w:r>
        <w:rPr>
          <w:b w:val="1"/>
          <w:bCs w:val="1"/>
        </w:rPr>
        <w:t xml:space="preserve">interactions langagières</w:t>
      </w:r>
      <w:r>
        <w:rPr/>
        <w:t xml:space="preserve">.</w:t>
      </w:r>
    </w:p>
    <w:p>
      <w:pPr/>
      <w:r>
        <w:rPr>
          <w:b w:val="1"/>
          <w:bCs w:val="1"/>
        </w:rPr>
        <w:t xml:space="preserve">Thème 3</w:t>
      </w:r>
      <w:r>
        <w:rPr/>
        <w:t xml:space="preserve"> Développement des </w:t>
      </w:r>
      <w:r>
        <w:rPr>
          <w:b w:val="1"/>
          <w:bCs w:val="1"/>
        </w:rPr>
        <w:t xml:space="preserve">processus attentionnels</w:t>
      </w:r>
      <w:r>
        <w:rPr/>
        <w:t xml:space="preserve"> par une approche performative dans une perspective énactive de la didactique des langues.</w:t>
      </w:r>
    </w:p>
    <w:p>
      <w:pPr/>
      <w:r>
        <w:rPr>
          <w:b w:val="1"/>
          <w:bCs w:val="1"/>
        </w:rPr>
        <w:t xml:space="preserve">Thème 4</w:t>
      </w:r>
      <w:r>
        <w:rPr/>
        <w:t xml:space="preserve"> Nature et rôle des </w:t>
      </w:r>
      <w:r>
        <w:rPr>
          <w:b w:val="1"/>
          <w:bCs w:val="1"/>
        </w:rPr>
        <w:t xml:space="preserve">médiations</w:t>
      </w:r>
      <w:r>
        <w:rPr/>
        <w:t xml:space="preserve"> </w:t>
      </w:r>
      <w:r>
        <w:rPr>
          <w:b w:val="1"/>
          <w:bCs w:val="1"/>
        </w:rPr>
        <w:t xml:space="preserve">langagières</w:t>
      </w:r>
      <w:r>
        <w:rPr/>
        <w:t xml:space="preserve"> et de leur </w:t>
      </w:r>
      <w:r>
        <w:rPr>
          <w:b w:val="1"/>
          <w:bCs w:val="1"/>
        </w:rPr>
        <w:t xml:space="preserve">didactisation</w:t>
      </w:r>
      <w:r>
        <w:rPr/>
        <w:t xml:space="preserve"> en contexte scolaire (enseignement apprentissage) : effets d’une </w:t>
      </w:r>
      <w:r>
        <w:rPr>
          <w:b w:val="1"/>
          <w:bCs w:val="1"/>
        </w:rPr>
        <w:t xml:space="preserve">didactique énactive</w:t>
      </w:r>
      <w:r>
        <w:rPr/>
        <w:t xml:space="preserve"> des langues vivantes.</w:t>
      </w:r>
    </w:p>
    <w:p>
      <w:pPr/>
      <w:r>
        <w:rPr>
          <w:b w:val="1"/>
          <w:bCs w:val="1"/>
        </w:rPr>
        <w:t xml:space="preserve">PRINCIPAUX THÈMES DE FORMATION</w:t>
      </w:r>
    </w:p>
    <w:p>
      <w:pPr/>
      <w:r>
        <w:rPr>
          <w:b w:val="1"/>
          <w:bCs w:val="1"/>
        </w:rPr>
        <w:t xml:space="preserve">--------------------------------------------------------------</w:t>
      </w:r>
    </w:p>
    <w:p>
      <w:pPr/>
      <w:r>
        <w:rPr>
          <w:b w:val="1"/>
          <w:bCs w:val="1"/>
        </w:rPr>
        <w:t xml:space="preserve">Thème 1</w:t>
      </w:r>
      <w:r>
        <w:rPr/>
        <w:t xml:space="preserve"> Méthodologie de la recherche en didactique des langues et du plurilinguisme</w:t>
      </w:r>
    </w:p>
    <w:p>
      <w:pPr/>
      <w:r>
        <w:rPr>
          <w:b w:val="1"/>
          <w:bCs w:val="1"/>
        </w:rPr>
        <w:t xml:space="preserve">Thème 2</w:t>
      </w:r>
      <w:r>
        <w:rPr/>
        <w:t xml:space="preserve"> Créativité et enseignement-apprentissage des langues vivantes étrangères (LVE)</w:t>
      </w:r>
    </w:p>
    <w:p>
      <w:pPr/>
      <w:r>
        <w:rPr>
          <w:b w:val="1"/>
          <w:bCs w:val="1"/>
        </w:rPr>
        <w:t xml:space="preserve">Thème 3</w:t>
      </w:r>
      <w:r>
        <w:rPr/>
        <w:t xml:space="preserve"> Pratiques artistiques, approches performatives et expérience esthétique en didactique des langues (théâtre, cinéma, slam, littérature de jeunesse, écriture créative, poésie, musique)</w:t>
      </w:r>
    </w:p>
    <w:p>
      <w:pPr/>
      <w:r>
        <w:rPr>
          <w:b w:val="1"/>
          <w:bCs w:val="1"/>
        </w:rPr>
        <w:t xml:space="preserve">Thème 4</w:t>
      </w:r>
      <w:r>
        <w:rPr/>
        <w:t xml:space="preserve"> Médiations langagières et approches sensibles en didactique des langues</w:t>
      </w:r>
    </w:p>
    <w:p>
      <w:pPr/>
      <w:r>
        <w:rPr>
          <w:b w:val="1"/>
          <w:bCs w:val="1"/>
        </w:rPr>
        <w:t xml:space="preserve">Thème 5</w:t>
      </w:r>
      <w:r>
        <w:rPr/>
        <w:t xml:space="preserve"> Empathie pour enseigner et pour apprendre // relation éducative</w:t>
      </w:r>
    </w:p>
    <w:p>
      <w:pPr/>
      <w:r>
        <w:rPr>
          <w:b w:val="1"/>
          <w:bCs w:val="1"/>
        </w:rPr>
        <w:t xml:space="preserve">Thème 6</w:t>
      </w:r>
      <w:r>
        <w:rPr/>
        <w:t xml:space="preserve"> Pédagogie de projets interdisciplinaires</w:t>
      </w:r>
    </w:p>
    <w:p>
      <w:pPr/>
      <w:r>
        <w:rPr>
          <w:b w:val="1"/>
          <w:bCs w:val="1"/>
        </w:rPr>
        <w:t xml:space="preserve">Thème 7</w:t>
      </w:r>
      <w:r>
        <w:rPr/>
        <w:t xml:space="preserve"> Enseignement-apprentissage des langues sous le prisme de la neuropédagogie// pédagogie et neurophénoménologie (vers une pédagogie énactive en didactique des langues)</w:t>
      </w:r>
    </w:p>
    <w:p>
      <w:pPr/>
      <w:r>
        <w:rPr>
          <w:b w:val="1"/>
          <w:bCs w:val="1"/>
        </w:rPr>
        <w:t xml:space="preserve">Thème 8</w:t>
      </w:r>
      <w:r>
        <w:rPr/>
        <w:t xml:space="preserve"> Vers une Ecole Inclusive // Dispositifs d’inclusion</w:t>
      </w:r>
    </w:p>
    <w:p>
      <w:pPr/>
      <w:r>
        <w:rPr>
          <w:b w:val="1"/>
          <w:bCs w:val="1"/>
        </w:rPr>
        <w:t xml:space="preserve">Thème 9</w:t>
      </w:r>
      <w:r>
        <w:rPr/>
        <w:t xml:space="preserve"> Enseignements conjoints de LVE (classes bilangues) et plurilinguisme en didactique des langues Coopération enseignants-artistes pour les enseignements de langues</w:t>
      </w:r>
    </w:p>
    <w:p>
      <w:pPr/>
      <w:r>
        <w:rPr>
          <w:b w:val="1"/>
          <w:bCs w:val="1"/>
        </w:rPr>
        <w:t xml:space="preserve">Thème 10</w:t>
      </w:r>
      <w:r>
        <w:rPr/>
        <w:t xml:space="preserve"> Enseigner en Unité Pédagogique pour Élèves Allophones Arrivants (UPE2A) : didactique du plurilinguisme</w:t>
      </w:r>
    </w:p>
    <w:p>
      <w:pPr/>
      <w:r>
        <w:rPr>
          <w:b w:val="1"/>
          <w:bCs w:val="1"/>
        </w:rPr>
        <w:t xml:space="preserve">Cadre</w:t>
      </w:r>
      <w:r>
        <w:rPr/>
        <w:t xml:space="preserve"> : Formations données dans le cadre de l’INSPE (formation initiale et continue) ; d’ALLSH (Master FLE et licence sciences de l’éducation) ; du CIPE d’AMU (formation continue) ; du Plan Académique de Formation (PAF) (formation continue) de différentes académies ; du CASNAV (Toulouse, Bordeaux) ; de formations de formations des instituts universitaires à l’étranger (Allemagne, Danemark, Finlande, Mexique) ; du programme européen PENSA de formation de formateurs, porté par Marco Cappellini</w:t>
      </w:r>
    </w:p>
    <w:p>
      <w:pPr/>
      <w:r>
        <w:rPr>
          <w:b w:val="1"/>
          <w:bCs w:val="1"/>
        </w:rPr>
        <w:t xml:space="preserve">Public</w:t>
      </w:r>
      <w:r>
        <w:rPr/>
        <w:t xml:space="preserve"> : étudiants, enseignants et formateurs du premier degré, du second degré et de l’enseignement supérieur. Formations nationales et internationales)</w:t>
      </w:r>
    </w:p>
    <w:p>
      <w:pPr>
        <w:pStyle w:val="Heading4"/>
      </w:pPr>
      <w:r>
        <w:rPr/>
        <w:t xml:space="preserve">Projets de recherche financés: porteuse</w:t>
      </w:r>
    </w:p>
    <w:p>
      <w:pPr/>
      <w:r>
        <w:rPr/>
        <w:t xml:space="preserve">2020-/(en cours) </w:t>
      </w:r>
      <w:r>
        <w:rPr>
          <w:b w:val="1"/>
          <w:bCs w:val="1"/>
        </w:rPr>
        <w:t xml:space="preserve">Etude CELAVIE</w:t>
      </w:r>
      <w:r>
        <w:rPr/>
        <w:t xml:space="preserve"> (Creativity, Empathy and Emotions in modern Language learning with Autism for a Vivid Inclusive Education)</w:t>
      </w:r>
    </w:p>
    <w:p>
      <w:pPr/>
      <w:r>
        <w:rPr/>
        <w:t xml:space="preserve">Ce pilote a pour objectif d'étudier l'impact de l’approche performative théâtrale, par nature créative, sur l'ensemble des composantes des compétences de communication (corporelle, cognitive, psycho-sociale et linguistique) par le biais d'un suivi longitudinal chez des enfants au développement typique et des enfants porteurs d'un TSA âgés de 8 à 11 ans. Le protocole est mixte (quantitatif et qualitatif). Les données physiologiques, psychologiques, phénoménologiques et linguistiques recueillies devraient également permettre, par triangulation d’analyses thématiques de discours, d’analyses de corrélation et d’analyses de régression, d’étudier les liens entre ces différentes composantes.</w:t>
      </w:r>
    </w:p>
    <w:p>
      <w:pPr/>
      <w:r>
        <w:rPr/>
        <w:t xml:space="preserve">Sur le plan </w:t>
      </w:r>
      <w:r>
        <w:rPr>
          <w:b w:val="1"/>
          <w:bCs w:val="1"/>
        </w:rPr>
        <w:t xml:space="preserve">fondamental</w:t>
      </w:r>
      <w:r>
        <w:rPr/>
        <w:t xml:space="preserve">, cette étude permettrait de mieux comprendre les rôles respectifs de chacune des composantes sur le développement des compétences de communication, ainsi que leurs interactions. Sur le plan </w:t>
      </w:r>
      <w:r>
        <w:rPr>
          <w:b w:val="1"/>
          <w:bCs w:val="1"/>
        </w:rPr>
        <w:t xml:space="preserve">appliqué</w:t>
      </w:r>
      <w:r>
        <w:rPr/>
        <w:t xml:space="preserve">, elle offre aussi la possibilité de mieux concevoir les pratiques professionnelles en contexte d'inclusion scolaire les plus à même de promouvoir l'accessibilité aux apprentissages pour tous les élèves.</w:t>
      </w:r>
    </w:p>
    <w:p>
      <w:pPr/>
      <w:r>
        <w:rPr/>
        <w:t xml:space="preserve">CPP validé : Réf. CPP : 21-LPLA-01</w:t>
      </w:r>
    </w:p>
    <w:p>
      <w:pPr/>
      <w:r>
        <w:rPr/>
        <w:t xml:space="preserve">Laboratoires AMU impliqués : LPL (membres de différentes équipes + plateforme CEP), ADEF, Psyclé. Financements obtenus : InCIAM , Ampiric (PIA3, Action 2), SFERE-Provence (Projets émergents), BQR du laboratoire LPL, BQR du laboratoire Psyclé, soutien du laboratoire ADEF. (AMU)</w:t>
      </w:r>
      <w:br/>
      <w:r>
        <w:rPr/>
        <w:t xml:space="preserve">Financements sollicités (en révision) : A*MIDEX interdisciplinarité (AMU)</w:t>
      </w:r>
      <w:br/>
      <w:r>
        <w:rPr/>
        <w:t xml:space="preserve">Financements visés après la phase pilote : ANR ou financement européen (avec partenariats internationaux)</w:t>
      </w:r>
    </w:p>
    <w:p>
      <w:pPr/>
      <w:r>
        <w:rPr/>
        <w:t xml:space="preserve">2018-2019 </w:t>
      </w:r>
      <w:r>
        <w:rPr>
          <w:b w:val="1"/>
          <w:bCs w:val="1"/>
        </w:rPr>
        <w:t xml:space="preserve">Etude CEAC</w:t>
      </w:r>
      <w:r>
        <w:rPr/>
        <w:t xml:space="preserve"> : Corps et émotions dans l’attention conjointe. Explorer les mécanismes d’apprentissage par le corps, les émotions et l’attention conjointe par les pratiques artistiques (la danse) et en synergie avec les enseignements disciplinaires, Collège, classes de 5è et UPE2A, avec l’intervention d’une danseuse. Financement DARIC. Etude portée par le collège JP Timbaud de Bobigny (Béatrice Rizza et Sylvie Ferro).</w:t>
      </w:r>
    </w:p>
    <w:p>
      <w:pPr/>
      <w:r>
        <w:rPr/>
        <w:t xml:space="preserve">Résultats : Les résultats semblent encourageants. Le résultat majeur obtenu est tourné vers l’agir professoral. Cette étude a modifié l’approche d’enseignement des enseignants participants, notamment l’enseignante de latin, qui a développé un sentiment d’auto-efficacité personnel suite à la meilleure adhésion de ses élèves en cours et à l’amélioration de leurs résultats scolaires.</w:t>
      </w:r>
    </w:p>
    <w:p>
      <w:pPr/>
      <w:r>
        <w:rPr/>
        <w:t xml:space="preserve">Financement obtenu: DAAC + Association citoyenneté jeunesse</w:t>
      </w:r>
    </w:p>
    <w:p>
      <w:pPr/>
      <w:r>
        <w:rPr/>
        <w:t xml:space="preserve">2015 – 2017 </w:t>
      </w:r>
      <w:r>
        <w:rPr>
          <w:b w:val="1"/>
          <w:bCs w:val="1"/>
        </w:rPr>
        <w:t xml:space="preserve">Etude PERLE</w:t>
      </w:r>
      <w:r>
        <w:rPr/>
        <w:t xml:space="preserve"> (Performance and Empathy: Research in Language Education)</w:t>
      </w:r>
    </w:p>
    <w:p>
      <w:pPr/>
      <w:r>
        <w:rPr/>
        <w:t xml:space="preserve">Etude qualitative portant sur deux projets basés sur le même protocole, sur un terrain mixte, inter-établissements (école élémentaire, collège), en Cycle 3, à partir de projets artistiques interdisciplinaires et translangues, ancrés dans des questionnements philosophiques et humanistes (la paix, la liberté)</w:t>
      </w:r>
    </w:p>
    <w:p>
      <w:pPr/>
      <w:r>
        <w:rPr/>
        <w:t xml:space="preserve">- 1 dispositif de recherche-action mené conjointement avec six classes de CM1-CM2 et 6e bilangue,</w:t>
      </w:r>
    </w:p>
    <w:p>
      <w:pPr/>
      <w:r>
        <w:rPr/>
        <w:t xml:space="preserve">- 1 dispositif mené avec 3 classes de CM2 et une sixième bilangue</w:t>
      </w:r>
    </w:p>
    <w:p>
      <w:pPr/>
      <w:r>
        <w:rPr>
          <w:b w:val="1"/>
          <w:bCs w:val="1"/>
        </w:rPr>
        <w:t xml:space="preserve">Obj</w:t>
      </w:r>
      <w:r>
        <w:rPr/>
        <w:t xml:space="preserve">. </w:t>
      </w:r>
      <w:r>
        <w:rPr>
          <w:b w:val="1"/>
          <w:bCs w:val="1"/>
        </w:rPr>
        <w:t xml:space="preserve">pédagogique</w:t>
      </w:r>
      <w:r>
        <w:rPr/>
        <w:t xml:space="preserve"> : Prendre en compte la corporéité des langages (sensori-moteurs, émotionnels, culturels et linguistiques) pour enseigner les langues, questionner les moyens à mettre en œuvre pour favoriser l’émergence des langages dans un contexte scolaire, favoriser les projets de liaison inter-établissements.</w:t>
      </w:r>
    </w:p>
    <w:p>
      <w:pPr/>
      <w:r>
        <w:rPr>
          <w:b w:val="1"/>
          <w:bCs w:val="1"/>
        </w:rPr>
        <w:t xml:space="preserve">Obj. recherche</w:t>
      </w:r>
      <w:r>
        <w:rPr/>
        <w:t xml:space="preserve"> : Etude des effets d’une approche performative (donc esthétique, sensible et réflexive) comme mise en œuvre d’une pédagogie énactive sur les apprentissages de LVE en contexte élémentaire</w:t>
      </w:r>
    </w:p>
    <w:p>
      <w:pPr/>
      <w:r>
        <w:rPr/>
        <w:t xml:space="preserve">Laboratoire impliqué : (Université Paris-Est Créteil, doctorante rattachée au laboratoire IMAGER).</w:t>
      </w:r>
    </w:p>
    <w:p>
      <w:pPr/>
      <w:r>
        <w:rPr/>
        <w:t xml:space="preserve">Résultats : Les résultats obtenus en cycle 3 semblent conforter les résultats de l’étude AiLES menée en cycle 4 et encouragent à des investigations plus poussées, avec une méthodologie mixte quantitative et qualitative.</w:t>
      </w:r>
    </w:p>
    <w:p>
      <w:pPr/>
      <w:r>
        <w:rPr/>
        <w:t xml:space="preserve">Financements obtenus : Goethe-Institut Paris, Fondation de France</w:t>
      </w:r>
    </w:p>
    <w:p>
      <w:pPr/>
      <w:r>
        <w:rPr/>
        <w:t xml:space="preserve">2011-2015 </w:t>
      </w:r>
      <w:r>
        <w:rPr>
          <w:b w:val="1"/>
          <w:bCs w:val="1"/>
        </w:rPr>
        <w:t xml:space="preserve">Etude AiLES</w:t>
      </w:r>
      <w:r>
        <w:rPr/>
        <w:t xml:space="preserve"> (Arts in Language Education for an Empathic Society)</w:t>
      </w:r>
    </w:p>
    <w:p>
      <w:pPr/>
      <w:r>
        <w:rPr/>
        <w:t xml:space="preserve">Recherche longitudinale qualitative qui a constitué le terrain de ma thèse de doctorat. Étude sur la complémentarité des expériences d’empathie, d’esthétique et de translangageance révélées par une approche performative en langues, qui constituent le socle des médiations langagières. Terrain : suivi longitudinal d’une cohorte d’élèves de la 6è à la 3è, dans un collège classé ZEP de Seine Saint Denis.</w:t>
      </w:r>
    </w:p>
    <w:p>
      <w:pPr/>
      <w:r>
        <w:rPr/>
        <w:t xml:space="preserve">- Objectifs : redonner une place à toutes les langues des apprenants et tisser un maximum de liens avec les langues et la culture de l’école en passant par les langages corporel, émotionnel et sensoriel ; mettre en lien les disciplines scolaires avec les pratiques artistiques, l’école avec les familles, les enseignants avec les artistes, etc. dans une démarche holistique.</w:t>
      </w:r>
    </w:p>
    <w:p>
      <w:pPr/>
      <w:r>
        <w:rPr/>
        <w:t xml:space="preserve">- Résultats : Cette étude monte que la pédagogie énactive mise en œuvre sur le long terme développe une plus grande flexibilité mentale, une sensibilité esthétique et des capacités d’empathie positive favorables à l’autonomie langagière des élèves, y compris dans plusieurs répertoires linguistiques.</w:t>
      </w:r>
    </w:p>
    <w:p>
      <w:pPr/>
      <w:r>
        <w:rPr/>
        <w:t xml:space="preserve">Financements obtenus : Fondation de France, Goethe-Institut Paris, Association Citoyenneté Jeunesse (Pantin), Ville de Bobigny</w:t>
      </w:r>
    </w:p>
    <w:p>
      <w:pPr>
        <w:pStyle w:val="Heading4"/>
      </w:pPr>
      <w:r>
        <w:rPr/>
        <w:t xml:space="preserve">Projets de recherche auto-financés: porteuse</w:t>
      </w:r>
    </w:p>
    <w:p>
      <w:pPr/>
      <w:r>
        <w:rPr/>
        <w:t xml:space="preserve">2017-2018 </w:t>
      </w:r>
      <w:r>
        <w:rPr>
          <w:b w:val="1"/>
          <w:bCs w:val="1"/>
        </w:rPr>
        <w:t xml:space="preserve">Etude PARLE</w:t>
      </w:r>
      <w:r>
        <w:rPr/>
        <w:t xml:space="preserve"> (Performance and Empathy: Research in Language Education)</w:t>
      </w:r>
    </w:p>
    <w:p>
      <w:pPr/>
      <w:r>
        <w:rPr/>
        <w:t xml:space="preserve">- Recherche-action menée sur 2 terrains : dans une classe plurilingue du premier degré (27 élèves locuteurs d’au moins 16 langues et un tiers de la classe maîtrisant mal le français (anciennement allophones), une élève allophone), en partenariat avec l’enseignante d’UPE2A ; et dans un collège plurilingue (25 élèves locuteurs d’au moins 14 langues) : LVE, Français, Mathématiques, EPS, SVT.</w:t>
      </w:r>
    </w:p>
    <w:p>
      <w:pPr/>
      <w:r>
        <w:rPr/>
        <w:t xml:space="preserve">- mise en œuvre performative d’une pédagogie énactive transdisciplinaire</w:t>
      </w:r>
    </w:p>
    <w:p>
      <w:pPr/>
      <w:r>
        <w:rPr/>
        <w:t xml:space="preserve">- étude de l’ancrage phénoménologique de la translangageance (cf. thèse)</w:t>
      </w:r>
    </w:p>
    <w:p>
      <w:pPr/>
      <w:r>
        <w:rPr/>
        <w:t xml:space="preserve">- étude du développement des formes d’attention qui régissent les mécanismes d’empathie.</w:t>
      </w:r>
    </w:p>
    <w:p>
      <w:pPr/>
      <w:r>
        <w:rPr/>
        <w:t xml:space="preserve">Résultat : les résultats confirment une évolution conjointe des scores d’empathie et des capacités des élèves à s’exprimer en LVE et à passer d’un registre langagier à un autre. Une recherche s’impose pour étudier les liens potentiels entre capacités d’empathie et compétences de communication.</w:t>
      </w:r>
    </w:p>
    <w:p>
      <w:pPr>
        <w:pStyle w:val="Heading3"/>
      </w:pPr>
      <w:hyperlink r:id="rId10" w:history="1">
        <w:r>
          <w:rPr>
            <w:color w:val="#410a8c"/>
            <w:u w:val="single"/>
          </w:rPr>
          <w:t xml:space="preserve"/>
        </w:r>
      </w:hyperlink>
      <w:r>
        <w:rPr/>
        <w:t xml:space="preserve">FORMATION ET TITRES UNIVERSITAIRES</w:t>
      </w:r>
    </w:p>
    <w:p>
      <w:pPr/>
      <w:r>
        <w:rPr>
          <w:b w:val="1"/>
          <w:bCs w:val="1"/>
        </w:rPr>
        <w:t xml:space="preserve">--------------------------------------------------------------</w:t>
      </w:r>
    </w:p>
    <w:p>
      <w:pPr/>
      <w:r>
        <w:rPr/>
        <w:t xml:space="preserve">Juin </w:t>
      </w:r>
      <w:r>
        <w:rPr>
          <w:b w:val="1"/>
          <w:bCs w:val="1"/>
        </w:rPr>
        <w:t xml:space="preserve">2018</w:t>
      </w:r>
      <w:r>
        <w:rPr/>
        <w:t xml:space="preserve"> </w:t>
      </w:r>
      <w:r>
        <w:rPr>
          <w:b w:val="1"/>
          <w:bCs w:val="1"/>
        </w:rPr>
        <w:t xml:space="preserve">Diplôme Universitaire pour la titularisation au poste de professeur des écoles</w:t>
      </w:r>
      <w:r>
        <w:rPr/>
        <w:t xml:space="preserve"> </w:t>
      </w:r>
      <w:r>
        <w:rPr>
          <w:b w:val="1"/>
          <w:bCs w:val="1"/>
        </w:rPr>
        <w:t xml:space="preserve">Titre</w:t>
      </w:r>
      <w:r>
        <w:rPr/>
        <w:t xml:space="preserve"> : Repenser la notion de performance à l’école élémentaire : Performance artistique plurilingue et processus attentionnels dans un projet transdisciplinaire *(*</w:t>
      </w:r>
      <w:r>
        <w:rPr>
          <w:i w:val="1"/>
          <w:iCs w:val="1"/>
        </w:rPr>
        <w:t xml:space="preserve">Université Paris-Est Créteil (UPEC), ESPE Créteil)</w:t>
      </w:r>
    </w:p>
    <w:p>
      <w:pPr/>
      <w:r>
        <w:rPr/>
        <w:t xml:space="preserve">Février </w:t>
      </w:r>
      <w:r>
        <w:rPr>
          <w:b w:val="1"/>
          <w:bCs w:val="1"/>
        </w:rPr>
        <w:t xml:space="preserve">2018 Qualification</w:t>
      </w:r>
      <w:r>
        <w:rPr/>
        <w:t xml:space="preserve"> n° 18207319775 – Corps Maître de Conférences. CNU 7ème section - Sciences du langage : linguistique et phonétique générales.</w:t>
      </w:r>
    </w:p>
    <w:p>
      <w:pPr/>
      <w:r>
        <w:rPr/>
        <w:t xml:space="preserve">Décembre </w:t>
      </w:r>
      <w:r>
        <w:rPr>
          <w:b w:val="1"/>
          <w:bCs w:val="1"/>
        </w:rPr>
        <w:t xml:space="preserve">2017</w:t>
      </w:r>
      <w:r>
        <w:rPr/>
        <w:t xml:space="preserve"> </w:t>
      </w:r>
      <w:r>
        <w:rPr>
          <w:b w:val="1"/>
          <w:bCs w:val="1"/>
        </w:rPr>
        <w:t xml:space="preserve">Thèse de Doctorat, CNU 7è section, spécialité didactique des langue</w:t>
      </w:r>
      <w:r>
        <w:rPr/>
        <w:t xml:space="preserve"> </w:t>
      </w:r>
      <w:r>
        <w:rPr>
          <w:b w:val="1"/>
          <w:bCs w:val="1"/>
        </w:rPr>
        <w:t xml:space="preserve">Titre</w:t>
      </w:r>
      <w:r>
        <w:rPr/>
        <w:t xml:space="preserve"> : Médiations langagières dans une pédagogie énactive au collège. Étude longitudinale des liens entre les phénomènes de translangageance, d’empathie et d’expérience esthétique et leur impact cognitif dans un enseignement performatif des langues vivantes. Soutenue le 6 décembre 2017. </w:t>
      </w:r>
      <w:r>
        <w:rPr>
          <w:b w:val="1"/>
          <w:bCs w:val="1"/>
        </w:rPr>
        <w:t xml:space="preserve">Direction</w:t>
      </w:r>
      <w:r>
        <w:rPr/>
        <w:t xml:space="preserve"> : PR. Joëlle Aden, </w:t>
      </w:r>
      <w:r>
        <w:rPr>
          <w:b w:val="1"/>
          <w:bCs w:val="1"/>
        </w:rPr>
        <w:t xml:space="preserve">Co-direction</w:t>
      </w:r>
      <w:r>
        <w:rPr/>
        <w:t xml:space="preserve"> : PR. Wolfgang Sting (Universität Hamburg), </w:t>
      </w:r>
      <w:r>
        <w:rPr>
          <w:b w:val="1"/>
          <w:bCs w:val="1"/>
        </w:rPr>
        <w:t xml:space="preserve">Jury</w:t>
      </w:r>
      <w:r>
        <w:rPr/>
        <w:t xml:space="preserve"> : Muriel Molinié, Birgit Schädlich, Nathalie Auger, Bérangère Thirioux </w:t>
      </w:r>
      <w:r>
        <w:rPr>
          <w:i w:val="1"/>
          <w:iCs w:val="1"/>
        </w:rPr>
        <w:t xml:space="preserve">(Université Paris-Est Créteil (UPEC), Equipe d’Accueil IMAGER)</w:t>
      </w:r>
    </w:p>
    <w:p>
      <w:pPr/>
      <w:r>
        <w:rPr/>
        <w:t xml:space="preserve">Mai </w:t>
      </w:r>
      <w:r>
        <w:rPr>
          <w:b w:val="1"/>
          <w:bCs w:val="1"/>
        </w:rPr>
        <w:t xml:space="preserve">2017</w:t>
      </w:r>
      <w:r>
        <w:rPr/>
        <w:t xml:space="preserve"> </w:t>
      </w:r>
      <w:r>
        <w:rPr>
          <w:b w:val="1"/>
          <w:bCs w:val="1"/>
        </w:rPr>
        <w:t xml:space="preserve">Concours de Recrutement de Professeur des Ecoles (CRPE)</w:t>
      </w:r>
      <w:r>
        <w:rPr/>
        <w:t xml:space="preserve"> (admise)</w:t>
      </w:r>
      <w:r>
        <w:rPr>
          <w:b w:val="1"/>
          <w:bCs w:val="1"/>
        </w:rPr>
        <w:t xml:space="preserve">Titre du dossier professionnel</w:t>
      </w:r>
      <w:r>
        <w:rPr/>
        <w:t xml:space="preserve"> : « Dis, c’est quoi la paix ? » - Encourager le développement de l’empathie des élèves pour éduquer à la paix au travers des approches performatives dans le cadre de l’enseignement moral et civique au nouveau cycle 3. </w:t>
      </w:r>
      <w:r>
        <w:rPr>
          <w:b w:val="1"/>
          <w:bCs w:val="1"/>
        </w:rPr>
        <w:t xml:space="preserve">Candidate libre</w:t>
      </w:r>
      <w:r>
        <w:rPr/>
        <w:t xml:space="preserve">.</w:t>
      </w:r>
    </w:p>
    <w:p>
      <w:pPr/>
      <w:r>
        <w:rPr/>
        <w:t xml:space="preserve">Juin </w:t>
      </w:r>
      <w:r>
        <w:rPr>
          <w:b w:val="1"/>
          <w:bCs w:val="1"/>
        </w:rPr>
        <w:t xml:space="preserve">2013</w:t>
      </w:r>
      <w:r>
        <w:rPr/>
        <w:t xml:space="preserve"> </w:t>
      </w:r>
      <w:r>
        <w:rPr>
          <w:b w:val="1"/>
          <w:bCs w:val="1"/>
        </w:rPr>
        <w:t xml:space="preserve">Master 2 de recherche en didactique des langues ; Spécialité « didactiques, politiques linguistiques et TICE »</w:t>
      </w:r>
      <w:r>
        <w:rPr/>
        <w:t xml:space="preserve"> </w:t>
      </w:r>
      <w:r>
        <w:rPr>
          <w:b w:val="1"/>
          <w:bCs w:val="1"/>
        </w:rPr>
        <w:t xml:space="preserve">Titre de mémoire</w:t>
      </w:r>
      <w:r>
        <w:rPr/>
        <w:t xml:space="preserve"> : « La formation des enseignantes de langues-cultures / Vers une approche esthétique, sensible et incorporée ». </w:t>
      </w:r>
      <w:r>
        <w:rPr>
          <w:b w:val="1"/>
          <w:bCs w:val="1"/>
        </w:rPr>
        <w:t xml:space="preserve">Directrice</w:t>
      </w:r>
      <w:r>
        <w:rPr/>
        <w:t xml:space="preserve"> : PR. Joëlle Aden. </w:t>
      </w:r>
      <w:r>
        <w:rPr>
          <w:i w:val="1"/>
          <w:iCs w:val="1"/>
        </w:rPr>
        <w:t xml:space="preserve">Université du Maine (Le Mans)</w:t>
      </w:r>
      <w:r>
        <w:rPr/>
        <w:t xml:space="preserve">.</w:t>
      </w:r>
    </w:p>
    <w:p>
      <w:pPr/>
      <w:r>
        <w:rPr>
          <w:b w:val="1"/>
          <w:bCs w:val="1"/>
        </w:rPr>
        <w:t xml:space="preserve">1999 Validation interne de professionnalisation pour le métier d’enseignement dans le 2nd degré (équivalent CAPES interne). Spécialité : didactique des langues</w:t>
      </w:r>
      <w:r>
        <w:rPr/>
        <w:t xml:space="preserve">. (admise) Évaluation professionnelle pour l’enseignement de Langues Vivantes en établissement public (collège – lycée) + Validation de compétences d’examinatrice du baccalauréat. (</w:t>
      </w:r>
      <w:r>
        <w:rPr>
          <w:i w:val="1"/>
          <w:iCs w:val="1"/>
        </w:rPr>
        <w:t xml:space="preserve">Ministère de l’Éducation de Saxe/ Séminaire de formation des Enseignants de l’Université de Leipzig, Allemagne)</w:t>
      </w:r>
    </w:p>
    <w:p>
      <w:pPr/>
      <w:r>
        <w:rPr>
          <w:b w:val="1"/>
          <w:bCs w:val="1"/>
        </w:rPr>
        <w:t xml:space="preserve">1999 Maîtrise de français langue étrangère</w:t>
      </w:r>
      <w:r>
        <w:rPr>
          <w:i w:val="1"/>
          <w:iCs w:val="1"/>
        </w:rPr>
        <w:t xml:space="preserve">(Université de Bourgogne, Dijon)</w:t>
      </w:r>
    </w:p>
    <w:p>
      <w:pPr/>
      <w:r>
        <w:rPr>
          <w:b w:val="1"/>
          <w:bCs w:val="1"/>
        </w:rPr>
        <w:t xml:space="preserve">1994 Maîtrise de langue vivante étrangère : allemand</w:t>
      </w:r>
      <w:r>
        <w:rPr/>
        <w:t xml:space="preserve"> - Lettres et civilisation allemandes // </w:t>
      </w:r>
      <w:r>
        <w:rPr>
          <w:b w:val="1"/>
          <w:bCs w:val="1"/>
        </w:rPr>
        <w:t xml:space="preserve">Option supplémentaire</w:t>
      </w:r>
      <w:r>
        <w:rPr/>
        <w:t xml:space="preserve"> : pédagogie du théâtre/ sciences du théâtre </w:t>
      </w:r>
      <w:r>
        <w:rPr>
          <w:i w:val="1"/>
          <w:iCs w:val="1"/>
        </w:rPr>
        <w:t xml:space="preserve">(Université Lyon II Lumière; Université de Leipzig, Allemagne)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Visual arts and theatre in research education: what approaches and what prospects for the school of tomorrow?</w:t>
              </w:r>
            </w:hyperlink>
          </w:p>
          <w:p>
            <w:pPr/>
            <w:hyperlink r:id="rId12" w:history="1">
              <w:r>
                <w:rPr>
                  <w:color w:val="#410a8c"/>
                  <w:u w:val="single"/>
                </w:rPr>
                <w:t xml:space="preserve">Sandrine Eschenauer</w:t>
              </w:r>
            </w:hyperlink>
            <w:r>
              <w:rPr/>
              <w:t xml:space="preserve">,</w:t>
            </w:r>
            <w:hyperlink r:id="rId13" w:history="1">
              <w:r>
                <w:rPr>
                  <w:color w:val="#410a8c"/>
                  <w:u w:val="single"/>
                </w:rPr>
                <w:t xml:space="preserve">Laurence Espinassy</w:t>
              </w:r>
            </w:hyperlink>
            <w:r>
              <w:rPr/>
              <w:t xml:space="preserve">,</w:t>
            </w:r>
            <w:hyperlink r:id="rId14" w:history="1">
              <w:r>
                <w:rPr>
                  <w:color w:val="#410a8c"/>
                  <w:u w:val="single"/>
                </w:rPr>
                <w:t xml:space="preserve">Raphaël Brunner</w:t>
              </w:r>
            </w:hyperlink>
          </w:p>
          <w:p>
            <w:pPr/>
            <w:r>
              <w:rPr>
                <w:i w:val="1"/>
                <w:iCs w:val="1"/>
              </w:rPr>
              <w:t xml:space="preserve">Journal de recherche en éducations artistiques (JREA)</w:t>
            </w:r>
            <w:r>
              <w:rPr/>
              <w:t xml:space="preserve">, 2025, 5, </w:t>
            </w:r>
            <w:hyperlink r:id="rId15" w:history="1">
              <w:r>
                <w:rPr>
                  <w:color w:val="#410a8c"/>
                  <w:u w:val="single"/>
                </w:rPr>
                <w:t xml:space="preserve">⟨10.26034/vd.jrea.2025.6932⟩</w:t>
              </w:r>
            </w:hyperlink>
          </w:p>
          <w:p>
            <w:pPr/>
            <w:r>
              <w:rPr/>
              <w:t xml:space="preserve">Article dans une revue</w:t>
            </w:r>
          </w:p>
          <w:p>
            <w:pPr/>
            <w:hyperlink r:id="rId11" w:history="1">
              <w:r>
                <w:rPr>
                  <w:color w:val="#410a8c"/>
                  <w:u w:val="single"/>
                </w:rPr>
                <w:t xml:space="preserve">hal-04992389v1</w:t>
              </w:r>
            </w:hyperlink>
          </w:p>
        </w:tc>
      </w:tr>
      <w:tr>
        <w:trPr/>
        <w:tc>
          <w:tcPr>
            <w:noWrap/>
          </w:tcPr>
          <w:p>
            <w:pPr>
              <w:spacing w:after="200"/>
            </w:pPr>
            <w:hyperlink r:id="rId16" w:history="1">
              <w:r>
                <w:rPr>
                  <w:color w:val="1e198e"/>
                  <w:b w:val="1"/>
                  <w:bCs w:val="1"/>
                  <w:u w:val="single"/>
                </w:rPr>
                <w:t xml:space="preserve">Dramatized Reading in the Classroom: Effect on Learner Readers’ Inferential Comprehension</w:t>
              </w:r>
            </w:hyperlink>
          </w:p>
          <w:p>
            <w:pPr/>
            <w:hyperlink r:id="rId17" w:history="1">
              <w:r>
                <w:rPr>
                  <w:color w:val="#410a8c"/>
                  <w:u w:val="single"/>
                </w:rPr>
                <w:t xml:space="preserve">Lisa Sanchez</w:t>
              </w:r>
            </w:hyperlink>
            <w:r>
              <w:rPr/>
              <w:t xml:space="preserve">,</w:t>
            </w:r>
            <w:hyperlink r:id="rId12" w:history="1">
              <w:r>
                <w:rPr>
                  <w:color w:val="#410a8c"/>
                  <w:u w:val="single"/>
                </w:rPr>
                <w:t xml:space="preserve">Sandrine Eschenauer</w:t>
              </w:r>
            </w:hyperlink>
            <w:r>
              <w:rPr/>
              <w:t xml:space="preserve">,</w:t>
            </w:r>
            <w:hyperlink r:id="rId18" w:history="1">
              <w:r>
                <w:rPr>
                  <w:color w:val="#410a8c"/>
                  <w:u w:val="single"/>
                </w:rPr>
                <w:t xml:space="preserve">Raphaele Tsao</w:t>
              </w:r>
            </w:hyperlink>
          </w:p>
          <w:p>
            <w:pPr/>
            <w:r>
              <w:rPr>
                <w:i w:val="1"/>
                <w:iCs w:val="1"/>
              </w:rPr>
              <w:t xml:space="preserve">Literacy Research and Instruction</w:t>
            </w:r>
            <w:r>
              <w:rPr/>
              <w:t xml:space="preserve">, 2025, pp.1-24. </w:t>
            </w:r>
            <w:hyperlink r:id="rId19" w:history="1">
              <w:r>
                <w:rPr>
                  <w:color w:val="#410a8c"/>
                  <w:u w:val="single"/>
                </w:rPr>
                <w:t xml:space="preserve">⟨10.1080/19388071.2025.2557799⟩</w:t>
              </w:r>
            </w:hyperlink>
          </w:p>
          <w:p>
            <w:pPr/>
            <w:r>
              <w:rPr/>
              <w:t xml:space="preserve">Article dans une revue</w:t>
            </w:r>
          </w:p>
          <w:p>
            <w:pPr/>
            <w:hyperlink r:id="rId16" w:history="1">
              <w:r>
                <w:rPr>
                  <w:color w:val="#410a8c"/>
                  <w:u w:val="single"/>
                </w:rPr>
                <w:t xml:space="preserve">hal-05315696v1</w:t>
              </w:r>
            </w:hyperlink>
          </w:p>
        </w:tc>
      </w:tr>
      <w:tr>
        <w:trPr/>
        <w:tc>
          <w:tcPr>
            <w:noWrap/>
          </w:tcPr>
          <w:p>
            <w:pPr>
              <w:spacing w:after="200"/>
            </w:pPr>
            <w:hyperlink r:id="rId20" w:history="1">
              <w:r>
                <w:rPr>
                  <w:color w:val="1e198e"/>
                  <w:b w:val="1"/>
                  <w:bCs w:val="1"/>
                  <w:u w:val="single"/>
                </w:rPr>
                <w:t xml:space="preserve">Arts plastiques et théâtre dans l'enseignement de la recherche : quelles approches et quelles perspectives pour l'école de demain ?</w:t>
              </w:r>
            </w:hyperlink>
          </w:p>
          <w:p>
            <w:pPr/>
            <w:hyperlink r:id="rId12" w:history="1">
              <w:r>
                <w:rPr>
                  <w:color w:val="#410a8c"/>
                  <w:u w:val="single"/>
                </w:rPr>
                <w:t xml:space="preserve">Sandrine Eschenauer</w:t>
              </w:r>
            </w:hyperlink>
            <w:r>
              <w:rPr/>
              <w:t xml:space="preserve">,</w:t>
            </w:r>
            <w:hyperlink r:id="rId13" w:history="1">
              <w:r>
                <w:rPr>
                  <w:color w:val="#410a8c"/>
                  <w:u w:val="single"/>
                </w:rPr>
                <w:t xml:space="preserve">Laurence Espinassy</w:t>
              </w:r>
            </w:hyperlink>
            <w:r>
              <w:rPr/>
              <w:t xml:space="preserve">,</w:t>
            </w:r>
            <w:hyperlink r:id="rId14" w:history="1">
              <w:r>
                <w:rPr>
                  <w:color w:val="#410a8c"/>
                  <w:u w:val="single"/>
                </w:rPr>
                <w:t xml:space="preserve">Raphaël Brunner</w:t>
              </w:r>
            </w:hyperlink>
          </w:p>
          <w:p>
            <w:pPr/>
            <w:r>
              <w:rPr>
                <w:i w:val="1"/>
                <w:iCs w:val="1"/>
              </w:rPr>
              <w:t xml:space="preserve">Journal de recherche en éducations artistiques (JREA)</w:t>
            </w:r>
            <w:r>
              <w:rPr/>
              <w:t xml:space="preserve">, 2025, Journal de recherche en éducations artistiques (JREA), 5, </w:t>
            </w:r>
            <w:hyperlink r:id="rId15" w:history="1">
              <w:r>
                <w:rPr>
                  <w:color w:val="#410a8c"/>
                  <w:u w:val="single"/>
                </w:rPr>
                <w:t xml:space="preserve">⟨10.26034/vd.jrea.2025.6932⟩</w:t>
              </w:r>
            </w:hyperlink>
          </w:p>
          <w:p>
            <w:pPr/>
            <w:r>
              <w:rPr/>
              <w:t xml:space="preserve">Article dans une revue</w:t>
            </w:r>
          </w:p>
          <w:p>
            <w:pPr/>
            <w:hyperlink r:id="rId20" w:history="1">
              <w:r>
                <w:rPr>
                  <w:color w:val="#410a8c"/>
                  <w:u w:val="single"/>
                </w:rPr>
                <w:t xml:space="preserve">hal-05038389v1</w:t>
              </w:r>
            </w:hyperlink>
          </w:p>
        </w:tc>
      </w:tr>
      <w:tr>
        <w:trPr/>
        <w:tc>
          <w:tcPr>
            <w:noWrap/>
          </w:tcPr>
          <w:p>
            <w:pPr>
              <w:spacing w:after="200"/>
            </w:pPr>
            <w:hyperlink r:id="rId21" w:history="1">
              <w:r>
                <w:rPr>
                  <w:color w:val="1e198e"/>
                  <w:b w:val="1"/>
                  <w:bCs w:val="1"/>
                  <w:u w:val="single"/>
                </w:rPr>
                <w:t xml:space="preserve">Pour une définition du bien-être à l’école prenant en compte le confort corporel : la contribution de l’aménagement flexible</w:t>
              </w:r>
            </w:hyperlink>
          </w:p>
          <w:p>
            <w:pPr/>
            <w:hyperlink r:id="rId22" w:history="1">
              <w:r>
                <w:rPr>
                  <w:color w:val="#410a8c"/>
                  <w:u w:val="single"/>
                </w:rPr>
                <w:t xml:space="preserve">Marion Tellier</w:t>
              </w:r>
            </w:hyperlink>
            <w:r>
              <w:rPr/>
              <w:t xml:space="preserve">,</w:t>
            </w:r>
            <w:hyperlink r:id="rId12" w:history="1">
              <w:r>
                <w:rPr>
                  <w:color w:val="#410a8c"/>
                  <w:u w:val="single"/>
                </w:rPr>
                <w:t xml:space="preserve">Sandrine Eschenauer</w:t>
              </w:r>
            </w:hyperlink>
          </w:p>
          <w:p>
            <w:pPr/>
            <w:r>
              <w:rPr>
                <w:i w:val="1"/>
                <w:iCs w:val="1"/>
              </w:rPr>
              <w:t xml:space="preserve">Recherches &amp; éducations</w:t>
            </w:r>
            <w:r>
              <w:rPr/>
              <w:t xml:space="preserve">, 2024, 27, </w:t>
            </w:r>
            <w:hyperlink r:id="rId23" w:history="1">
              <w:r>
                <w:rPr>
                  <w:color w:val="#410a8c"/>
                  <w:u w:val="single"/>
                </w:rPr>
                <w:t xml:space="preserve">⟨10.4000/rechercheseducations.15475⟩</w:t>
              </w:r>
            </w:hyperlink>
          </w:p>
          <w:p>
            <w:pPr/>
            <w:r>
              <w:rPr/>
              <w:t xml:space="preserve">Article dans une revue</w:t>
            </w:r>
          </w:p>
          <w:p>
            <w:pPr/>
            <w:hyperlink r:id="rId21" w:history="1">
              <w:r>
                <w:rPr>
                  <w:color w:val="#410a8c"/>
                  <w:u w:val="single"/>
                </w:rPr>
                <w:t xml:space="preserve">hal-04935050v1</w:t>
              </w:r>
            </w:hyperlink>
          </w:p>
        </w:tc>
      </w:tr>
      <w:tr>
        <w:trPr/>
        <w:tc>
          <w:tcPr>
            <w:noWrap/>
          </w:tcPr>
          <w:p>
            <w:pPr>
              <w:spacing w:after="200"/>
            </w:pPr>
            <w:hyperlink r:id="rId24" w:history="1">
              <w:r>
                <w:rPr>
                  <w:color w:val="1e198e"/>
                  <w:b w:val="1"/>
                  <w:bCs w:val="1"/>
                  <w:u w:val="single"/>
                </w:rPr>
                <w:t xml:space="preserve">Effets de deux dispositifs utilisant une approche ou des supports artistiques sur les compétences émotionnelles et langagières en cycle 3 en France</w:t>
              </w:r>
            </w:hyperlink>
          </w:p>
          <w:p>
            <w:pPr/>
            <w:hyperlink r:id="rId25" w:history="1">
              <w:r>
                <w:rPr>
                  <w:color w:val="#410a8c"/>
                  <w:u w:val="single"/>
                </w:rPr>
                <w:t xml:space="preserve">Lola Papon</w:t>
              </w:r>
            </w:hyperlink>
            <w:r>
              <w:rPr/>
              <w:t xml:space="preserve">,</w:t>
            </w:r>
            <w:hyperlink r:id="rId12" w:history="1">
              <w:r>
                <w:rPr>
                  <w:color w:val="#410a8c"/>
                  <w:u w:val="single"/>
                </w:rPr>
                <w:t xml:space="preserve">Sandrine Eschenauer</w:t>
              </w:r>
            </w:hyperlink>
            <w:r>
              <w:rPr/>
              <w:t xml:space="preserve">,</w:t>
            </w:r>
            <w:hyperlink r:id="rId26" w:history="1">
              <w:r>
                <w:rPr>
                  <w:color w:val="#410a8c"/>
                  <w:u w:val="single"/>
                </w:rPr>
                <w:t xml:space="preserve">Aurélie Pasquier</w:t>
              </w:r>
            </w:hyperlink>
          </w:p>
          <w:p>
            <w:pPr/>
            <w:r>
              <w:rPr>
                <w:i w:val="1"/>
                <w:iCs w:val="1"/>
              </w:rPr>
              <w:t xml:space="preserve">Nouveaux cahiers de la recherche en éducation</w:t>
            </w:r>
            <w:r>
              <w:rPr/>
              <w:t xml:space="preserve">, 2024, 26 (1), pp.121-143. </w:t>
            </w:r>
            <w:hyperlink r:id="rId27" w:history="1">
              <w:r>
                <w:rPr>
                  <w:color w:val="#410a8c"/>
                  <w:u w:val="single"/>
                </w:rPr>
                <w:t xml:space="preserve">⟨10.7202/1113236ar⟩</w:t>
              </w:r>
            </w:hyperlink>
          </w:p>
          <w:p>
            <w:pPr/>
            <w:r>
              <w:rPr/>
              <w:t xml:space="preserve">Article dans une revue</w:t>
            </w:r>
          </w:p>
          <w:p>
            <w:pPr/>
            <w:hyperlink r:id="rId24" w:history="1">
              <w:r>
                <w:rPr>
                  <w:color w:val="#410a8c"/>
                  <w:u w:val="single"/>
                </w:rPr>
                <w:t xml:space="preserve">hal-04935058v1</w:t>
              </w:r>
            </w:hyperlink>
          </w:p>
        </w:tc>
      </w:tr>
      <w:tr>
        <w:trPr/>
        <w:tc>
          <w:tcPr>
            <w:noWrap/>
          </w:tcPr>
          <w:p>
            <w:pPr>
              <w:spacing w:after="200"/>
            </w:pPr>
            <w:hyperlink r:id="rId28" w:history="1">
              <w:r>
                <w:rPr>
                  <w:color w:val="1e198e"/>
                  <w:b w:val="1"/>
                  <w:bCs w:val="1"/>
                  <w:u w:val="single"/>
                </w:rPr>
                <w:t xml:space="preserve">La recherche sur les pratiques théâtrales en éducation en France: contextes et enjeux</w:t>
              </w:r>
            </w:hyperlink>
          </w:p>
          <w:p>
            <w:pPr/>
            <w:hyperlink r:id="rId12" w:history="1">
              <w:r>
                <w:rPr>
                  <w:color w:val="#410a8c"/>
                  <w:u w:val="single"/>
                </w:rPr>
                <w:t xml:space="preserve">Sandrine Eschenauer</w:t>
              </w:r>
            </w:hyperlink>
            <w:r>
              <w:rPr/>
              <w:t xml:space="preserve">,</w:t>
            </w:r>
            <w:hyperlink r:id="rId29" w:history="1">
              <w:r>
                <w:rPr>
                  <w:color w:val="#410a8c"/>
                  <w:u w:val="single"/>
                </w:rPr>
                <w:t xml:space="preserve">Eve-Marie Rollinat-Levasseur</w:t>
              </w:r>
            </w:hyperlink>
            <w:r>
              <w:rPr/>
              <w:t xml:space="preserve">,</w:t>
            </w:r>
            <w:hyperlink r:id="rId30" w:history="1">
              <w:r>
                <w:rPr>
                  <w:color w:val="#410a8c"/>
                  <w:u w:val="single"/>
                </w:rPr>
                <w:t xml:space="preserve">Steven Clark</w:t>
              </w:r>
            </w:hyperlink>
            <w:r>
              <w:rPr/>
              <w:t xml:space="preserve">,</w:t>
            </w:r>
            <w:hyperlink r:id="rId31" w:history="1">
              <w:r>
                <w:rPr>
                  <w:color w:val="#410a8c"/>
                  <w:u w:val="single"/>
                </w:rPr>
                <w:t xml:space="preserve">Joëlle Aden</w:t>
              </w:r>
            </w:hyperlink>
          </w:p>
          <w:p>
            <w:pPr/>
            <w:r>
              <w:rPr>
                <w:i w:val="1"/>
                <w:iCs w:val="1"/>
              </w:rPr>
              <w:t xml:space="preserve">Journal de recherche en éducations artistiques (JREA)</w:t>
            </w:r>
            <w:r>
              <w:rPr/>
              <w:t xml:space="preserve">, 2023, 1, pp.55-70. </w:t>
            </w:r>
            <w:hyperlink r:id="rId32" w:history="1">
              <w:r>
                <w:rPr>
                  <w:color w:val="#410a8c"/>
                  <w:u w:val="single"/>
                </w:rPr>
                <w:t xml:space="preserve">⟨10.26034/vd.jrea.2023.3585⟩</w:t>
              </w:r>
            </w:hyperlink>
          </w:p>
          <w:p>
            <w:pPr/>
            <w:r>
              <w:rPr/>
              <w:t xml:space="preserve">Article dans une revue</w:t>
            </w:r>
          </w:p>
          <w:p>
            <w:pPr/>
            <w:hyperlink r:id="rId28" w:history="1">
              <w:r>
                <w:rPr>
                  <w:color w:val="#410a8c"/>
                  <w:u w:val="single"/>
                </w:rPr>
                <w:t xml:space="preserve">hal-04935086v1</w:t>
              </w:r>
            </w:hyperlink>
          </w:p>
        </w:tc>
      </w:tr>
      <w:tr>
        <w:trPr/>
        <w:tc>
          <w:tcPr>
            <w:noWrap/>
          </w:tcPr>
          <w:p>
            <w:pPr>
              <w:spacing w:after="200"/>
            </w:pPr>
            <w:hyperlink r:id="rId33" w:history="1">
              <w:r>
                <w:rPr>
                  <w:color w:val="1e198e"/>
                  <w:b w:val="1"/>
                  <w:bCs w:val="1"/>
                  <w:u w:val="single"/>
                </w:rPr>
                <w:t xml:space="preserve">Performing for Better Communication: Creativity, Cognitive-Emotional Skills and Embodied Language in Primary Schools</w:t>
              </w:r>
            </w:hyperlink>
          </w:p>
          <w:p>
            <w:pPr/>
            <w:hyperlink r:id="rId12" w:history="1">
              <w:r>
                <w:rPr>
                  <w:color w:val="#410a8c"/>
                  <w:u w:val="single"/>
                </w:rPr>
                <w:t xml:space="preserve">Sandrine Eschenauer</w:t>
              </w:r>
            </w:hyperlink>
            <w:r>
              <w:rPr/>
              <w:t xml:space="preserve">,</w:t>
            </w:r>
            <w:hyperlink r:id="rId34" w:history="1">
              <w:r>
                <w:rPr>
                  <w:color w:val="#410a8c"/>
                  <w:u w:val="single"/>
                </w:rPr>
                <w:t xml:space="preserve">Raphaële Tsao</w:t>
              </w:r>
            </w:hyperlink>
            <w:r>
              <w:rPr/>
              <w:t xml:space="preserve">,</w:t>
            </w:r>
            <w:hyperlink r:id="rId35" w:history="1">
              <w:r>
                <w:rPr>
                  <w:color w:val="#410a8c"/>
                  <w:u w:val="single"/>
                </w:rPr>
                <w:t xml:space="preserve">Thierry Legou</w:t>
              </w:r>
            </w:hyperlink>
            <w:r>
              <w:rPr/>
              <w:t xml:space="preserve">,</w:t>
            </w:r>
            <w:hyperlink r:id="rId22" w:history="1">
              <w:r>
                <w:rPr>
                  <w:color w:val="#410a8c"/>
                  <w:u w:val="single"/>
                </w:rPr>
                <w:t xml:space="preserve">Marion Tellier</w:t>
              </w:r>
            </w:hyperlink>
            <w:r>
              <w:rPr/>
              <w:t xml:space="preserve">,</w:t>
            </w:r>
            <w:hyperlink r:id="rId36" w:history="1">
              <w:r>
                <w:rPr>
                  <w:color w:val="#410a8c"/>
                  <w:u w:val="single"/>
                </w:rPr>
                <w:t xml:space="preserve">Carine André</w:t>
              </w:r>
            </w:hyperlink>
            <w:r>
              <w:rPr/>
              <w:t xml:space="preserve">et al.</w:t>
            </w:r>
          </w:p>
          <w:p>
            <w:pPr/>
            <w:r>
              <w:rPr>
                <w:i w:val="1"/>
                <w:iCs w:val="1"/>
              </w:rPr>
              <w:t xml:space="preserve">Journal of Intelligence</w:t>
            </w:r>
            <w:r>
              <w:rPr/>
              <w:t xml:space="preserve">, 2023, Special Issue Emotional Intelligence and Creativity, 11 (7), pp.140. </w:t>
            </w:r>
            <w:hyperlink r:id="rId37" w:history="1">
              <w:r>
                <w:rPr>
                  <w:color w:val="#410a8c"/>
                  <w:u w:val="single"/>
                </w:rPr>
                <w:t xml:space="preserve">⟨10.3390/jintelligence11070140⟩</w:t>
              </w:r>
            </w:hyperlink>
          </w:p>
          <w:p>
            <w:pPr/>
            <w:r>
              <w:rPr/>
              <w:t xml:space="preserve">Article dans une revue</w:t>
            </w:r>
          </w:p>
          <w:p>
            <w:pPr/>
            <w:hyperlink r:id="rId33" w:history="1">
              <w:r>
                <w:rPr>
                  <w:color w:val="#410a8c"/>
                  <w:u w:val="single"/>
                </w:rPr>
                <w:t xml:space="preserve">hal-04164630v1</w:t>
              </w:r>
            </w:hyperlink>
          </w:p>
        </w:tc>
      </w:tr>
      <w:tr>
        <w:trPr/>
        <w:tc>
          <w:tcPr>
            <w:noWrap/>
          </w:tcPr>
          <w:p>
            <w:pPr>
              <w:spacing w:after="200"/>
            </w:pPr>
            <w:hyperlink r:id="rId38" w:history="1">
              <w:r>
                <w:rPr>
                  <w:color w:val="1e198e"/>
                  <w:b w:val="1"/>
                  <w:bCs w:val="1"/>
                  <w:u w:val="single"/>
                </w:rPr>
                <w:t xml:space="preserve">Encorporer les langues vivantes : Reconnaître la place du corps pour enseigner et pour apprendre</w:t>
              </w:r>
            </w:hyperlink>
          </w:p>
          <w:p>
            <w:pPr/>
            <w:hyperlink r:id="rId12" w:history="1">
              <w:r>
                <w:rPr>
                  <w:color w:val="#410a8c"/>
                  <w:u w:val="single"/>
                </w:rPr>
                <w:t xml:space="preserve">Sandrine Eschenauer</w:t>
              </w:r>
            </w:hyperlink>
            <w:r>
              <w:rPr/>
              <w:t xml:space="preserve">,</w:t>
            </w:r>
            <w:hyperlink r:id="rId22" w:history="1">
              <w:r>
                <w:rPr>
                  <w:color w:val="#410a8c"/>
                  <w:u w:val="single"/>
                </w:rPr>
                <w:t xml:space="preserve">Marion Tellier</w:t>
              </w:r>
            </w:hyperlink>
            <w:r>
              <w:rPr/>
              <w:t xml:space="preserve">,</w:t>
            </w:r>
            <w:hyperlink r:id="rId39" w:history="1">
              <w:r>
                <w:rPr>
                  <w:color w:val="#410a8c"/>
                  <w:u w:val="single"/>
                </w:rPr>
                <w:t xml:space="preserve">Ana Zappa</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38" w:history="1">
              <w:r>
                <w:rPr>
                  <w:color w:val="#410a8c"/>
                  <w:u w:val="single"/>
                </w:rPr>
                <w:t xml:space="preserve">hal-03927899v1</w:t>
              </w:r>
            </w:hyperlink>
          </w:p>
        </w:tc>
      </w:tr>
      <w:tr>
        <w:trPr/>
        <w:tc>
          <w:tcPr>
            <w:noWrap/>
          </w:tcPr>
          <w:p>
            <w:pPr>
              <w:spacing w:after="200"/>
            </w:pPr>
            <w:hyperlink r:id="rId40" w:history="1">
              <w:r>
                <w:rPr>
                  <w:color w:val="1e198e"/>
                  <w:b w:val="1"/>
                  <w:bCs w:val="1"/>
                  <w:u w:val="single"/>
                </w:rPr>
                <w:t xml:space="preserve">Oser la performance théâtrale plurilingue à l’école pour une éducation au développement durable</w:t>
              </w:r>
            </w:hyperlink>
          </w:p>
          <w:p>
            <w:pPr/>
            <w:hyperlink r:id="rId12" w:history="1">
              <w:r>
                <w:rPr>
                  <w:color w:val="#410a8c"/>
                  <w:u w:val="single"/>
                </w:rPr>
                <w:t xml:space="preserve">Sandrine Eschenauer</w:t>
              </w:r>
            </w:hyperlink>
          </w:p>
          <w:p>
            <w:pPr/>
            <w:r>
              <w:rPr>
                <w:i w:val="1"/>
                <w:iCs w:val="1"/>
              </w:rPr>
              <w:t xml:space="preserve">Questions Vives, recherches en éducation </w:t>
            </w:r>
            <w:r>
              <w:rPr/>
              <w:t xml:space="preserve">, 2021, N° 35, </w:t>
            </w:r>
            <w:hyperlink r:id="rId41" w:history="1">
              <w:r>
                <w:rPr>
                  <w:color w:val="#410a8c"/>
                  <w:u w:val="single"/>
                </w:rPr>
                <w:t xml:space="preserve">⟨10.4000/questionsvives.5641⟩</w:t>
              </w:r>
            </w:hyperlink>
          </w:p>
          <w:p>
            <w:pPr/>
            <w:r>
              <w:rPr/>
              <w:t xml:space="preserve">Article dans une revue</w:t>
            </w:r>
          </w:p>
          <w:p>
            <w:pPr/>
            <w:hyperlink r:id="rId40" w:history="1">
              <w:r>
                <w:rPr>
                  <w:color w:val="#410a8c"/>
                  <w:u w:val="single"/>
                </w:rPr>
                <w:t xml:space="preserve">hal-04935066v1</w:t>
              </w:r>
            </w:hyperlink>
          </w:p>
        </w:tc>
      </w:tr>
      <w:tr>
        <w:trPr/>
        <w:tc>
          <w:tcPr>
            <w:noWrap/>
          </w:tcPr>
          <w:p>
            <w:pPr>
              <w:spacing w:after="200"/>
            </w:pPr>
            <w:hyperlink r:id="rId42" w:history="1">
              <w:r>
                <w:rPr>
                  <w:color w:val="1e198e"/>
                  <w:b w:val="1"/>
                  <w:bCs w:val="1"/>
                  <w:u w:val="single"/>
                </w:rPr>
                <w:t xml:space="preserve">Créativité et empathie dans les apprentissages performatifs</w:t>
              </w:r>
            </w:hyperlink>
          </w:p>
          <w:p>
            <w:pPr/>
            <w:hyperlink r:id="rId12" w:history="1">
              <w:r>
                <w:rPr>
                  <w:color w:val="#410a8c"/>
                  <w:u w:val="single"/>
                </w:rPr>
                <w:t xml:space="preserve">Sandrine Eschenauer</w:t>
              </w:r>
            </w:hyperlink>
          </w:p>
          <w:p>
            <w:pPr/>
            <w:r>
              <w:rPr>
                <w:i w:val="1"/>
                <w:iCs w:val="1"/>
              </w:rPr>
              <w:t xml:space="preserve">Recherches &amp; éducations</w:t>
            </w:r>
            <w:r>
              <w:rPr/>
              <w:t xml:space="preserve">, 2018, Corps, gestes, paroles dans la situation d'enseignement, 19 HS, https://journals-openedition-org.lama.univ-amu.fr/rechercheseducations/6061</w:t>
            </w:r>
          </w:p>
          <w:p>
            <w:pPr/>
            <w:r>
              <w:rPr/>
              <w:t xml:space="preserve">Article dans une revue</w:t>
            </w:r>
          </w:p>
          <w:p>
            <w:pPr/>
            <w:hyperlink r:id="rId42" w:history="1">
              <w:r>
                <w:rPr>
                  <w:color w:val="#410a8c"/>
                  <w:u w:val="single"/>
                </w:rPr>
                <w:t xml:space="preserve">hal-02104914v1</w:t>
              </w:r>
            </w:hyperlink>
          </w:p>
        </w:tc>
      </w:tr>
      <w:tr>
        <w:trPr/>
        <w:tc>
          <w:tcPr>
            <w:noWrap/>
          </w:tcPr>
          <w:p>
            <w:pPr>
              <w:spacing w:after="200"/>
            </w:pPr>
            <w:hyperlink r:id="rId43" w:history="1">
              <w:r>
                <w:rPr>
                  <w:color w:val="1e198e"/>
                  <w:b w:val="1"/>
                  <w:bCs w:val="1"/>
                  <w:u w:val="single"/>
                </w:rPr>
                <w:t xml:space="preserve">Theatermethoden im Fremdsprachenunterricht. Ein Praxis- und Forschungsbericht aus einer Grundschule eines Pariser Vororts</w:t>
              </w:r>
            </w:hyperlink>
          </w:p>
          <w:p>
            <w:pPr/>
            <w:hyperlink r:id="rId12" w:history="1">
              <w:r>
                <w:rPr>
                  <w:color w:val="#410a8c"/>
                  <w:u w:val="single"/>
                </w:rPr>
                <w:t xml:space="preserve">Sandrine Eschenauer</w:t>
              </w:r>
            </w:hyperlink>
          </w:p>
          <w:p>
            <w:pPr/>
            <w:r>
              <w:rPr>
                <w:i w:val="1"/>
                <w:iCs w:val="1"/>
              </w:rPr>
              <w:t xml:space="preserve">Schultheater</w:t>
            </w:r>
            <w:r>
              <w:rPr/>
              <w:t xml:space="preserve">, 2018, pp.28-33</w:t>
            </w:r>
          </w:p>
          <w:p>
            <w:pPr/>
            <w:r>
              <w:rPr/>
              <w:t xml:space="preserve">Article dans une revue</w:t>
            </w:r>
          </w:p>
          <w:p>
            <w:pPr/>
            <w:hyperlink r:id="rId43" w:history="1">
              <w:r>
                <w:rPr>
                  <w:color w:val="#410a8c"/>
                  <w:u w:val="single"/>
                </w:rPr>
                <w:t xml:space="preserve">hal-01956782v1</w:t>
              </w:r>
            </w:hyperlink>
          </w:p>
        </w:tc>
      </w:tr>
      <w:tr>
        <w:trPr/>
        <w:tc>
          <w:tcPr>
            <w:noWrap/>
          </w:tcPr>
          <w:p>
            <w:pPr>
              <w:spacing w:after="200"/>
            </w:pPr>
            <w:hyperlink r:id="rId44" w:history="1">
              <w:r>
                <w:rPr>
                  <w:color w:val="1e198e"/>
                  <w:b w:val="1"/>
                  <w:bCs w:val="1"/>
                  <w:u w:val="single"/>
                </w:rPr>
                <w:t xml:space="preserve">Micha Fleiner, Les arts performatifs dans les études supérieures. Expériences transversales de langues, littératures et cultures dans la formation des enseignants de langues vivantes1</w:t>
              </w:r>
            </w:hyperlink>
          </w:p>
          <w:p>
            <w:pPr/>
            <w:hyperlink r:id="rId12" w:history="1">
              <w:r>
                <w:rPr>
                  <w:color w:val="#410a8c"/>
                  <w:u w:val="single"/>
                </w:rPr>
                <w:t xml:space="preserve">Sandrine Eschenauer</w:t>
              </w:r>
            </w:hyperlink>
          </w:p>
          <w:p>
            <w:pPr/>
            <w:r>
              <w:rPr>
                <w:i w:val="1"/>
                <w:iCs w:val="1"/>
              </w:rPr>
              <w:t xml:space="preserve">LIDIL - Revue de linguistique et de didactique des langues</w:t>
            </w:r>
            <w:r>
              <w:rPr/>
              <w:t xml:space="preserve">, 2017, 55, </w:t>
            </w:r>
            <w:hyperlink r:id="rId45" w:history="1">
              <w:r>
                <w:rPr>
                  <w:color w:val="#410a8c"/>
                  <w:u w:val="single"/>
                </w:rPr>
                <w:t xml:space="preserve">⟨10.4000/lidil.4241⟩</w:t>
              </w:r>
            </w:hyperlink>
          </w:p>
          <w:p>
            <w:pPr/>
            <w:r>
              <w:rPr/>
              <w:t xml:space="preserve">Article dans une revue</w:t>
            </w:r>
          </w:p>
          <w:p>
            <w:pPr/>
            <w:hyperlink r:id="rId44" w:history="1">
              <w:r>
                <w:rPr>
                  <w:color w:val="#410a8c"/>
                  <w:u w:val="single"/>
                </w:rPr>
                <w:t xml:space="preserve">hal-04935081v1</w:t>
              </w:r>
            </w:hyperlink>
          </w:p>
        </w:tc>
      </w:tr>
      <w:tr>
        <w:trPr/>
        <w:tc>
          <w:tcPr>
            <w:noWrap/>
          </w:tcPr>
          <w:p>
            <w:pPr>
              <w:spacing w:after="200"/>
            </w:pPr>
            <w:hyperlink r:id="rId46" w:history="1">
              <w:r>
                <w:rPr>
                  <w:color w:val="1e198e"/>
                  <w:b w:val="1"/>
                  <w:bCs w:val="1"/>
                  <w:u w:val="single"/>
                </w:rPr>
                <w:t xml:space="preserve">Partager ses langues et ses cultures en cycle 3</w:t>
              </w:r>
            </w:hyperlink>
          </w:p>
          <w:p>
            <w:pPr/>
            <w:hyperlink r:id="rId12" w:history="1">
              <w:r>
                <w:rPr>
                  <w:color w:val="#410a8c"/>
                  <w:u w:val="single"/>
                </w:rPr>
                <w:t xml:space="preserve">Sandrine Eschenauer</w:t>
              </w:r>
            </w:hyperlink>
            <w:r>
              <w:rPr/>
              <w:t xml:space="preserve">,</w:t>
            </w:r>
            <w:hyperlink r:id="rId47" w:history="1">
              <w:r>
                <w:rPr>
                  <w:color w:val="#410a8c"/>
                  <w:u w:val="single"/>
                </w:rPr>
                <w:t xml:space="preserve">Anne-Marie Voise</w:t>
              </w:r>
            </w:hyperlink>
          </w:p>
          <w:p>
            <w:pPr/>
            <w:r>
              <w:rPr>
                <w:i w:val="1"/>
                <w:iCs w:val="1"/>
              </w:rPr>
              <w:t xml:space="preserve">De l’école au collège, quelles continuités dans l’enseignement-apprentissage des langues ? Enjeux, faisabilité, perspectives</w:t>
            </w:r>
            <w:r>
              <w:rPr/>
              <w:t xml:space="preserve">, 2017, 42767, pp.34-43</w:t>
            </w:r>
          </w:p>
          <w:p>
            <w:pPr/>
            <w:r>
              <w:rPr/>
              <w:t xml:space="preserve">Article dans une revue</w:t>
            </w:r>
          </w:p>
          <w:p>
            <w:pPr/>
            <w:hyperlink r:id="rId46" w:history="1">
              <w:r>
                <w:rPr>
                  <w:color w:val="#410a8c"/>
                  <w:u w:val="single"/>
                </w:rPr>
                <w:t xml:space="preserve">hal-01971180v1</w:t>
              </w:r>
            </w:hyperlink>
          </w:p>
        </w:tc>
      </w:tr>
      <w:tr>
        <w:trPr/>
        <w:tc>
          <w:tcPr>
            <w:noWrap/>
          </w:tcPr>
          <w:p>
            <w:pPr>
              <w:spacing w:after="200"/>
            </w:pPr>
            <w:hyperlink r:id="rId48" w:history="1">
              <w:r>
                <w:rPr>
                  <w:color w:val="1e198e"/>
                  <w:b w:val="1"/>
                  <w:bCs w:val="1"/>
                  <w:u w:val="single"/>
                </w:rPr>
                <w:t xml:space="preserve">Bewegte Phonetik – Emotion und Kognition. Ein simultanes Aussprachetraining von Deutsch und Englisch als Fremdsprachen mittels des Theaterspielens</w:t>
              </w:r>
            </w:hyperlink>
          </w:p>
          <w:p>
            <w:pPr/>
            <w:hyperlink r:id="rId12" w:history="1">
              <w:r>
                <w:rPr>
                  <w:color w:val="#410a8c"/>
                  <w:u w:val="single"/>
                </w:rPr>
                <w:t xml:space="preserve">Sandrine Eschenauer</w:t>
              </w:r>
            </w:hyperlink>
            <w:r>
              <w:rPr/>
              <w:t xml:space="preserve">,</w:t>
            </w:r>
            <w:hyperlink r:id="rId49" w:history="1">
              <w:r>
                <w:rPr>
                  <w:color w:val="#410a8c"/>
                  <w:u w:val="single"/>
                </w:rPr>
                <w:t xml:space="preserve">Kerstin Burgardt</w:t>
              </w:r>
            </w:hyperlink>
          </w:p>
          <w:p>
            <w:pPr/>
            <w:r>
              <w:rPr>
                <w:i w:val="1"/>
                <w:iCs w:val="1"/>
              </w:rPr>
              <w:t xml:space="preserve">Fremdsprache Deutsch</w:t>
            </w:r>
            <w:r>
              <w:rPr/>
              <w:t xml:space="preserve">, 2016, Phonetik in der Unterrichtspraxis, 55, pp.34-37</w:t>
            </w:r>
          </w:p>
          <w:p>
            <w:pPr/>
            <w:r>
              <w:rPr/>
              <w:t xml:space="preserve">Article dans une revue</w:t>
            </w:r>
          </w:p>
          <w:p>
            <w:pPr/>
            <w:hyperlink r:id="rId48" w:history="1">
              <w:r>
                <w:rPr>
                  <w:color w:val="#410a8c"/>
                  <w:u w:val="single"/>
                </w:rPr>
                <w:t xml:space="preserve">hal-01956807v1</w:t>
              </w:r>
            </w:hyperlink>
          </w:p>
        </w:tc>
      </w:tr>
      <w:tr>
        <w:trPr/>
        <w:tc>
          <w:tcPr>
            <w:noWrap/>
          </w:tcPr>
          <w:p>
            <w:pPr>
              <w:spacing w:after="200"/>
            </w:pPr>
            <w:hyperlink r:id="rId50" w:history="1">
              <w:r>
                <w:rPr>
                  <w:color w:val="1e198e"/>
                  <w:b w:val="1"/>
                  <w:bCs w:val="1"/>
                  <w:u w:val="single"/>
                </w:rPr>
                <w:t xml:space="preserve">Faire corps avec ses langues. Théâtre et didactique : vers une définition de la translangageance</w:t>
              </w:r>
            </w:hyperlink>
          </w:p>
          <w:p>
            <w:pPr/>
            <w:hyperlink r:id="rId12" w:history="1">
              <w:r>
                <w:rPr>
                  <w:color w:val="#410a8c"/>
                  <w:u w:val="single"/>
                </w:rPr>
                <w:t xml:space="preserve">Sandrine Eschenauer</w:t>
              </w:r>
            </w:hyperlink>
          </w:p>
          <w:p>
            <w:pPr/>
            <w:r>
              <w:rPr>
                <w:i w:val="1"/>
                <w:iCs w:val="1"/>
              </w:rPr>
              <w:t xml:space="preserve">E-CRINI - La revue électronique du Centre de Recherche sur les Identités Nationales et l'Interculturalité </w:t>
            </w:r>
            <w:r>
              <w:rPr/>
              <w:t xml:space="preserve">, 2014, Actes du colloque Langues en mouvement, Languages in Motion, 6, pp.1-24</w:t>
            </w:r>
          </w:p>
          <w:p>
            <w:pPr/>
            <w:r>
              <w:rPr/>
              <w:t xml:space="preserve">Article dans une revue</w:t>
            </w:r>
          </w:p>
          <w:p>
            <w:pPr/>
            <w:hyperlink r:id="rId50" w:history="1">
              <w:r>
                <w:rPr>
                  <w:color w:val="#410a8c"/>
                  <w:u w:val="single"/>
                </w:rPr>
                <w:t xml:space="preserve">hal-01818564v1</w:t>
              </w:r>
            </w:hyperlink>
          </w:p>
        </w:tc>
      </w:tr>
      <w:tr>
        <w:trPr/>
        <w:tc>
          <w:tcPr>
            <w:noWrap/>
          </w:tcPr>
          <w:p>
            <w:pPr>
              <w:spacing w:after="200"/>
            </w:pPr>
            <w:hyperlink r:id="rId51" w:history="1">
              <w:r>
                <w:rPr>
                  <w:color w:val="1e198e"/>
                  <w:b w:val="1"/>
                  <w:bCs w:val="1"/>
                  <w:u w:val="single"/>
                </w:rPr>
                <w:t xml:space="preserve">Théâtre et empathie en classe bilangue : didactiser l’émergence ?</w:t>
              </w:r>
            </w:hyperlink>
          </w:p>
          <w:p>
            <w:pPr/>
            <w:hyperlink r:id="rId52" w:history="1">
              <w:r>
                <w:rPr>
                  <w:color w:val="#410a8c"/>
                  <w:u w:val="single"/>
                </w:rPr>
                <w:t xml:space="preserve">Joelle Aden</w:t>
              </w:r>
            </w:hyperlink>
            <w:r>
              <w:rPr/>
              <w:t xml:space="preserve">,</w:t>
            </w:r>
            <w:hyperlink r:id="rId12" w:history="1">
              <w:r>
                <w:rPr>
                  <w:color w:val="#410a8c"/>
                  <w:u w:val="single"/>
                </w:rPr>
                <w:t xml:space="preserve">Sandrine Eschenauer</w:t>
              </w:r>
            </w:hyperlink>
          </w:p>
          <w:p>
            <w:pPr/>
            <w:r>
              <w:rPr>
                <w:i w:val="1"/>
                <w:iCs w:val="1"/>
              </w:rPr>
              <w:t xml:space="preserve">Les Langues Modernes</w:t>
            </w:r>
            <w:r>
              <w:rPr/>
              <w:t xml:space="preserve">, 2014, Nathalie Spanghero-Gaillard et Emmanuelle Garnier: Pratiques théâtrales en classes de Langues, 4, pp.69-77</w:t>
            </w:r>
          </w:p>
          <w:p>
            <w:pPr/>
            <w:r>
              <w:rPr/>
              <w:t xml:space="preserve">Article dans une revue</w:t>
            </w:r>
          </w:p>
          <w:p>
            <w:pPr/>
            <w:hyperlink r:id="rId51" w:history="1">
              <w:r>
                <w:rPr>
                  <w:color w:val="#410a8c"/>
                  <w:u w:val="single"/>
                </w:rPr>
                <w:t xml:space="preserve">hal-01956802v1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When research on theater practice in schools transforms not only the learning of the students, but also the practice of the professionals</w:t>
              </w:r>
            </w:hyperlink>
          </w:p>
          <w:p>
            <w:pPr/>
            <w:hyperlink r:id="rId12" w:history="1">
              <w:r>
                <w:rPr>
                  <w:color w:val="#410a8c"/>
                  <w:u w:val="single"/>
                </w:rPr>
                <w:t xml:space="preserve">Sandrine Eschenauer</w:t>
              </w:r>
            </w:hyperlink>
            <w:r>
              <w:rPr/>
              <w:t xml:space="preserve">,</w:t>
            </w:r>
            <w:hyperlink r:id="rId54" w:history="1">
              <w:r>
                <w:rPr>
                  <w:color w:val="#410a8c"/>
                  <w:u w:val="single"/>
                </w:rPr>
                <w:t xml:space="preserve">Jane Rony</w:t>
              </w:r>
            </w:hyperlink>
          </w:p>
          <w:p>
            <w:pPr/>
            <w:r>
              <w:rPr>
                <w:i w:val="1"/>
                <w:iCs w:val="1"/>
              </w:rPr>
              <w:t xml:space="preserve">Roots and Routes: 11th International Drama in Education Research Institute</w:t>
            </w:r>
            <w:r>
              <w:rPr/>
              <w:t xml:space="preserve">, University of British Columbia, Georges Belliveau, Jun 2025, Vancouver (Canada), France</w:t>
            </w:r>
          </w:p>
          <w:p>
            <w:pPr/>
            <w:r>
              <w:rPr/>
              <w:t xml:space="preserve">Communication dans un congrès</w:t>
            </w:r>
          </w:p>
          <w:p>
            <w:pPr/>
            <w:hyperlink r:id="rId53" w:history="1">
              <w:r>
                <w:rPr>
                  <w:color w:val="#410a8c"/>
                  <w:u w:val="single"/>
                </w:rPr>
                <w:t xml:space="preserve">hal-05161377v1</w:t>
              </w:r>
            </w:hyperlink>
          </w:p>
        </w:tc>
      </w:tr>
      <w:tr>
        <w:trPr/>
        <w:tc>
          <w:tcPr>
            <w:noWrap/>
          </w:tcPr>
          <w:p>
            <w:pPr>
              <w:spacing w:after="200"/>
            </w:pPr>
            <w:hyperlink r:id="rId55" w:history="1">
              <w:r>
                <w:rPr>
                  <w:color w:val="1e198e"/>
                  <w:b w:val="1"/>
                  <w:bCs w:val="1"/>
                  <w:u w:val="single"/>
                </w:rPr>
                <w:t xml:space="preserve">Regards croisés sur le sensible en DDL. Quelles implications pour la recherche ?</w:t>
              </w:r>
            </w:hyperlink>
          </w:p>
          <w:p>
            <w:pPr/>
            <w:hyperlink r:id="rId12" w:history="1">
              <w:r>
                <w:rPr>
                  <w:color w:val="#410a8c"/>
                  <w:u w:val="single"/>
                </w:rPr>
                <w:t xml:space="preserve">Sandrine Eschenauer</w:t>
              </w:r>
            </w:hyperlink>
            <w:r>
              <w:rPr/>
              <w:t xml:space="preserve">,</w:t>
            </w:r>
            <w:hyperlink r:id="rId56" w:history="1">
              <w:r>
                <w:rPr>
                  <w:color w:val="#410a8c"/>
                  <w:u w:val="single"/>
                </w:rPr>
                <w:t xml:space="preserve">Emmanuelle Huver</w:t>
              </w:r>
            </w:hyperlink>
          </w:p>
          <w:p>
            <w:pPr/>
            <w:r>
              <w:rPr>
                <w:i w:val="1"/>
                <w:iCs w:val="1"/>
              </w:rPr>
              <w:t xml:space="preserve">Pratiques Artistiques et Approches Sensibles en didactique des langues-cultures</w:t>
            </w:r>
            <w:r>
              <w:rPr/>
              <w:t xml:space="preserve">, Chantal Dompmartin; Euriell Gobbé-Mevellec; Nathalie Thamin, May 2025, Toulouse, France</w:t>
            </w:r>
          </w:p>
          <w:p>
            <w:pPr/>
            <w:r>
              <w:rPr/>
              <w:t xml:space="preserve">Communication dans un congrès</w:t>
            </w:r>
          </w:p>
          <w:p>
            <w:pPr/>
            <w:hyperlink r:id="rId55" w:history="1">
              <w:r>
                <w:rPr>
                  <w:color w:val="#410a8c"/>
                  <w:u w:val="single"/>
                </w:rPr>
                <w:t xml:space="preserve">hal-05083656v1</w:t>
              </w:r>
            </w:hyperlink>
          </w:p>
        </w:tc>
      </w:tr>
      <w:tr>
        <w:trPr/>
        <w:tc>
          <w:tcPr>
            <w:noWrap/>
          </w:tcPr>
          <w:p>
            <w:pPr>
              <w:spacing w:after="200"/>
            </w:pPr>
            <w:hyperlink r:id="rId57" w:history="1">
              <w:r>
                <w:rPr>
                  <w:color w:val="1e198e"/>
                  <w:b w:val="1"/>
                  <w:bCs w:val="1"/>
                  <w:u w:val="single"/>
                </w:rPr>
                <w:t xml:space="preserve">Créativité, Empathie, Emotions et enseignement des Langues Vivantes à l’Ecole en classe inclusive (CELAVIE)</w:t>
              </w:r>
            </w:hyperlink>
          </w:p>
          <w:p>
            <w:pPr/>
            <w:hyperlink r:id="rId12" w:history="1">
              <w:r>
                <w:rPr>
                  <w:color w:val="#410a8c"/>
                  <w:u w:val="single"/>
                </w:rPr>
                <w:t xml:space="preserve">Sandrine Eschenauer</w:t>
              </w:r>
            </w:hyperlink>
            <w:r>
              <w:rPr/>
              <w:t xml:space="preserve">,</w:t>
            </w:r>
            <w:hyperlink r:id="rId26" w:history="1">
              <w:r>
                <w:rPr>
                  <w:color w:val="#410a8c"/>
                  <w:u w:val="single"/>
                </w:rPr>
                <w:t xml:space="preserve">Aurélie Pasquier</w:t>
              </w:r>
            </w:hyperlink>
          </w:p>
          <w:p>
            <w:pPr/>
            <w:r>
              <w:rPr>
                <w:i w:val="1"/>
                <w:iCs w:val="1"/>
              </w:rPr>
              <w:t xml:space="preserve">Colloque international du réseau ECLE-Emotissage : Emotions et créativité en classe de langue</w:t>
            </w:r>
            <w:r>
              <w:rPr/>
              <w:t xml:space="preserve">, Apr 2022, Paris, France</w:t>
            </w:r>
          </w:p>
          <w:p>
            <w:pPr/>
            <w:r>
              <w:rPr/>
              <w:t xml:space="preserve">Communication dans un congrès</w:t>
            </w:r>
          </w:p>
          <w:p>
            <w:pPr/>
            <w:hyperlink r:id="rId57" w:history="1">
              <w:r>
                <w:rPr>
                  <w:color w:val="#410a8c"/>
                  <w:u w:val="single"/>
                </w:rPr>
                <w:t xml:space="preserve">hal-03810722v1</w:t>
              </w:r>
            </w:hyperlink>
          </w:p>
        </w:tc>
      </w:tr>
      <w:tr>
        <w:trPr/>
        <w:tc>
          <w:tcPr>
            <w:noWrap/>
          </w:tcPr>
          <w:p>
            <w:pPr>
              <w:spacing w:after="200"/>
            </w:pPr>
            <w:hyperlink r:id="rId58" w:history="1">
              <w:r>
                <w:rPr>
                  <w:color w:val="1e198e"/>
                  <w:b w:val="1"/>
                  <w:bCs w:val="1"/>
                  <w:u w:val="single"/>
                </w:rPr>
                <w:t xml:space="preserve">L’accompagnement d’un dispositif innovant éducatif d’enseignement de l’anglais en lycée professionnel : effets d’une recherche collaborative avec méthodologie mixte</w:t>
              </w:r>
            </w:hyperlink>
          </w:p>
          <w:p>
            <w:pPr/>
            <w:hyperlink r:id="rId12" w:history="1">
              <w:r>
                <w:rPr>
                  <w:color w:val="#410a8c"/>
                  <w:u w:val="single"/>
                </w:rPr>
                <w:t xml:space="preserve">Sandrine Eschenauer</w:t>
              </w:r>
            </w:hyperlink>
            <w:r>
              <w:rPr/>
              <w:t xml:space="preserve">,</w:t>
            </w:r>
            <w:hyperlink r:id="rId59" w:history="1">
              <w:r>
                <w:rPr>
                  <w:color w:val="#410a8c"/>
                  <w:u w:val="single"/>
                </w:rPr>
                <w:t xml:space="preserve">Caroline Hache</w:t>
              </w:r>
            </w:hyperlink>
            <w:r>
              <w:rPr/>
              <w:t xml:space="preserve">,</w:t>
            </w:r>
            <w:hyperlink r:id="rId60" w:history="1">
              <w:r>
                <w:rPr>
                  <w:color w:val="#410a8c"/>
                  <w:u w:val="single"/>
                </w:rPr>
                <w:t xml:space="preserve">Noémie Olympio</w:t>
              </w:r>
            </w:hyperlink>
            <w:r>
              <w:rPr/>
              <w:t xml:space="preserve">,</w:t>
            </w:r>
            <w:hyperlink r:id="rId61" w:history="1">
              <w:r>
                <w:rPr>
                  <w:color w:val="#410a8c"/>
                  <w:u w:val="single"/>
                </w:rPr>
                <w:t xml:space="preserve">Éric Tortochot</w:t>
              </w:r>
            </w:hyperlink>
          </w:p>
          <w:p>
            <w:pPr/>
            <w:r>
              <w:rPr>
                <w:i w:val="1"/>
                <w:iCs w:val="1"/>
              </w:rPr>
              <w:t xml:space="preserve">Apprentissages, stratégies et politiques éducatives. Quelles interdisciplinarités, méthodologies et perspectives internationales ? 2e Colloque SFERE-Provence (FED4238) / AMPIRIC -</w:t>
            </w:r>
            <w:r>
              <w:rPr/>
              <w:t xml:space="preserve">, Mar 2021, Marseille, France</w:t>
            </w:r>
          </w:p>
          <w:p>
            <w:pPr/>
            <w:r>
              <w:rPr/>
              <w:t xml:space="preserve">Communication dans un congrès</w:t>
            </w:r>
          </w:p>
          <w:p>
            <w:pPr/>
            <w:hyperlink r:id="rId58" w:history="1">
              <w:r>
                <w:rPr>
                  <w:color w:val="#410a8c"/>
                  <w:u w:val="single"/>
                </w:rPr>
                <w:t xml:space="preserve">hal-03200034v1</w:t>
              </w:r>
            </w:hyperlink>
          </w:p>
        </w:tc>
      </w:tr>
      <w:tr>
        <w:trPr/>
        <w:tc>
          <w:tcPr>
            <w:noWrap/>
          </w:tcPr>
          <w:p>
            <w:pPr>
              <w:spacing w:after="200"/>
            </w:pPr>
            <w:hyperlink r:id="rId62" w:history="1">
              <w:r>
                <w:rPr>
                  <w:color w:val="1e198e"/>
                  <w:b w:val="1"/>
                  <w:bCs w:val="1"/>
                  <w:u w:val="single"/>
                </w:rPr>
                <w:t xml:space="preserve">Théâtraliser le quotidien de la classe hétérogène : l’expérimentation PARLE (Performance and Attention : Research in Language Education)</w:t>
              </w:r>
            </w:hyperlink>
          </w:p>
          <w:p>
            <w:pPr/>
            <w:hyperlink r:id="rId12" w:history="1">
              <w:r>
                <w:rPr>
                  <w:color w:val="#410a8c"/>
                  <w:u w:val="single"/>
                </w:rPr>
                <w:t xml:space="preserve">Sandrine Eschenauer</w:t>
              </w:r>
            </w:hyperlink>
          </w:p>
          <w:p>
            <w:pPr/>
            <w:r>
              <w:rPr>
                <w:i w:val="1"/>
                <w:iCs w:val="1"/>
              </w:rPr>
              <w:t xml:space="preserve">Cartographier la rencontre de soi, de l'autre et de l'art: des pratiques théâtrales d'enseignement et d'accompagnement innovantesColloque international du Groupe de Recherche en Etudes Théâtrales (GRET)</w:t>
            </w:r>
            <w:r>
              <w:rPr/>
              <w:t xml:space="preserve">, Nov 2021, Québec, Canada</w:t>
            </w:r>
          </w:p>
          <w:p>
            <w:pPr/>
            <w:r>
              <w:rPr/>
              <w:t xml:space="preserve">Communication dans un congrès</w:t>
            </w:r>
          </w:p>
          <w:p>
            <w:pPr/>
            <w:hyperlink r:id="rId62" w:history="1">
              <w:r>
                <w:rPr>
                  <w:color w:val="#410a8c"/>
                  <w:u w:val="single"/>
                </w:rPr>
                <w:t xml:space="preserve">hal-03600377v1</w:t>
              </w:r>
            </w:hyperlink>
          </w:p>
        </w:tc>
      </w:tr>
      <w:tr>
        <w:trPr/>
        <w:tc>
          <w:tcPr>
            <w:noWrap/>
          </w:tcPr>
          <w:p>
            <w:pPr>
              <w:spacing w:after="200"/>
            </w:pPr>
            <w:hyperlink r:id="rId63" w:history="1">
              <w:r>
                <w:rPr>
                  <w:color w:val="1e198e"/>
                  <w:b w:val="1"/>
                  <w:bCs w:val="1"/>
                  <w:u w:val="single"/>
                </w:rPr>
                <w:t xml:space="preserve">English Teaching in French Vocational Secondary Education: the Influence of a Participatory Action Research on Changes of Teachers' Practices</w:t>
              </w:r>
            </w:hyperlink>
          </w:p>
          <w:p>
            <w:pPr/>
            <w:hyperlink r:id="rId60" w:history="1">
              <w:r>
                <w:rPr>
                  <w:color w:val="#410a8c"/>
                  <w:u w:val="single"/>
                </w:rPr>
                <w:t xml:space="preserve">Noémie Olympio</w:t>
              </w:r>
            </w:hyperlink>
            <w:r>
              <w:rPr/>
              <w:t xml:space="preserve">,</w:t>
            </w:r>
            <w:hyperlink r:id="rId61" w:history="1">
              <w:r>
                <w:rPr>
                  <w:color w:val="#410a8c"/>
                  <w:u w:val="single"/>
                </w:rPr>
                <w:t xml:space="preserve">Éric Tortochot</w:t>
              </w:r>
            </w:hyperlink>
            <w:r>
              <w:rPr/>
              <w:t xml:space="preserve">,</w:t>
            </w:r>
            <w:hyperlink r:id="rId12" w:history="1">
              <w:r>
                <w:rPr>
                  <w:color w:val="#410a8c"/>
                  <w:u w:val="single"/>
                </w:rPr>
                <w:t xml:space="preserve">Sandrine Eschenauer</w:t>
              </w:r>
            </w:hyperlink>
            <w:r>
              <w:rPr/>
              <w:t xml:space="preserve">,</w:t>
            </w:r>
            <w:hyperlink r:id="rId64" w:history="1">
              <w:r>
                <w:rPr>
                  <w:color w:val="#410a8c"/>
                  <w:u w:val="single"/>
                </w:rPr>
                <w:t xml:space="preserve">Mercedes Baugnies</w:t>
              </w:r>
            </w:hyperlink>
            <w:r>
              <w:rPr/>
              <w:t xml:space="preserve">,</w:t>
            </w:r>
            <w:hyperlink r:id="rId59" w:history="1">
              <w:r>
                <w:rPr>
                  <w:color w:val="#410a8c"/>
                  <w:u w:val="single"/>
                </w:rPr>
                <w:t xml:space="preserve">Caroline Hache</w:t>
              </w:r>
            </w:hyperlink>
          </w:p>
          <w:p>
            <w:pPr/>
            <w:r>
              <w:rPr>
                <w:i w:val="1"/>
                <w:iCs w:val="1"/>
              </w:rPr>
              <w:t xml:space="preserve">ECER 2021 Education and Society: expectations, prescriptions, reconciliations</w:t>
            </w:r>
            <w:r>
              <w:rPr/>
              <w:t xml:space="preserve">, Sep 2021, Genève, Switzerland</w:t>
            </w:r>
          </w:p>
          <w:p>
            <w:pPr/>
            <w:r>
              <w:rPr/>
              <w:t xml:space="preserve">Communication dans un congrès</w:t>
            </w:r>
          </w:p>
          <w:p>
            <w:pPr/>
            <w:hyperlink r:id="rId63" w:history="1">
              <w:r>
                <w:rPr>
                  <w:color w:val="#410a8c"/>
                  <w:u w:val="single"/>
                </w:rPr>
                <w:t xml:space="preserve">hal-03354803v1</w:t>
              </w:r>
            </w:hyperlink>
          </w:p>
        </w:tc>
      </w:tr>
      <w:tr>
        <w:trPr/>
        <w:tc>
          <w:tcPr>
            <w:noWrap/>
          </w:tcPr>
          <w:p>
            <w:pPr>
              <w:spacing w:after="200"/>
            </w:pPr>
            <w:hyperlink r:id="rId65" w:history="1">
              <w:r>
                <w:rPr>
                  <w:color w:val="1e198e"/>
                  <w:b w:val="1"/>
                  <w:bCs w:val="1"/>
                  <w:u w:val="single"/>
                </w:rPr>
                <w:t xml:space="preserve">Expérience esthétique et (trans)formation des enseignants</w:t>
              </w:r>
            </w:hyperlink>
          </w:p>
          <w:p>
            <w:pPr/>
            <w:hyperlink r:id="rId12" w:history="1">
              <w:r>
                <w:rPr>
                  <w:color w:val="#410a8c"/>
                  <w:u w:val="single"/>
                </w:rPr>
                <w:t xml:space="preserve">Sandrine Eschenauer</w:t>
              </w:r>
            </w:hyperlink>
          </w:p>
          <w:p>
            <w:pPr/>
            <w:r>
              <w:rPr>
                <w:i w:val="1"/>
                <w:iCs w:val="1"/>
              </w:rPr>
              <w:t xml:space="preserve">Empathie et bienveillance au cœur des apprentissages de la maternelle à l'université</w:t>
            </w:r>
            <w:r>
              <w:rPr/>
              <w:t xml:space="preserve">, Oct 2019, Créteil, France</w:t>
            </w:r>
          </w:p>
          <w:p>
            <w:pPr/>
            <w:r>
              <w:rPr/>
              <w:t xml:space="preserve">Communication dans un congrès</w:t>
            </w:r>
          </w:p>
          <w:p>
            <w:pPr/>
            <w:hyperlink r:id="rId65" w:history="1">
              <w:r>
                <w:rPr>
                  <w:color w:val="#410a8c"/>
                  <w:u w:val="single"/>
                </w:rPr>
                <w:t xml:space="preserve">hal-03417990v1</w:t>
              </w:r>
            </w:hyperlink>
          </w:p>
        </w:tc>
      </w:tr>
      <w:tr>
        <w:trPr/>
        <w:tc>
          <w:tcPr>
            <w:noWrap/>
          </w:tcPr>
          <w:p>
            <w:pPr>
              <w:spacing w:after="200"/>
            </w:pPr>
            <w:hyperlink r:id="rId66" w:history="1">
              <w:r>
                <w:rPr>
                  <w:color w:val="1e198e"/>
                  <w:b w:val="1"/>
                  <w:bCs w:val="1"/>
                  <w:u w:val="single"/>
                </w:rPr>
                <w:t xml:space="preserve">Evaluer les compétences (trans-)langagières en acte.</w:t>
              </w:r>
            </w:hyperlink>
          </w:p>
          <w:p>
            <w:pPr/>
            <w:hyperlink r:id="rId12" w:history="1">
              <w:r>
                <w:rPr>
                  <w:color w:val="#410a8c"/>
                  <w:u w:val="single"/>
                </w:rPr>
                <w:t xml:space="preserve">Sandrine Eschenauer</w:t>
              </w:r>
            </w:hyperlink>
          </w:p>
          <w:p>
            <w:pPr/>
            <w:r>
              <w:rPr>
                <w:i w:val="1"/>
                <w:iCs w:val="1"/>
              </w:rPr>
              <w:t xml:space="preserve">Prendre en compte la diversité des répertoires et (s’) évaluer en langues : se situer pour développer des compétences méta-trans-langagères ? Regards inter-disciplinaires et diversité des contextes à travers l’Europe</w:t>
            </w:r>
            <w:r>
              <w:rPr/>
              <w:t xml:space="preserve">, Oct 2019, Le Mans Université, France</w:t>
            </w:r>
          </w:p>
          <w:p>
            <w:pPr/>
            <w:r>
              <w:rPr/>
              <w:t xml:space="preserve">Communication dans un congrès</w:t>
            </w:r>
          </w:p>
          <w:p>
            <w:pPr/>
            <w:hyperlink r:id="rId66" w:history="1">
              <w:r>
                <w:rPr>
                  <w:color w:val="#410a8c"/>
                  <w:u w:val="single"/>
                </w:rPr>
                <w:t xml:space="preserve">hal-03600362v1</w:t>
              </w:r>
            </w:hyperlink>
          </w:p>
        </w:tc>
      </w:tr>
      <w:tr>
        <w:trPr/>
        <w:tc>
          <w:tcPr>
            <w:noWrap/>
          </w:tcPr>
          <w:p>
            <w:pPr>
              <w:spacing w:after="200"/>
            </w:pPr>
            <w:hyperlink r:id="rId67" w:history="1">
              <w:r>
                <w:rPr>
                  <w:color w:val="1e198e"/>
                  <w:b w:val="1"/>
                  <w:bCs w:val="1"/>
                  <w:u w:val="single"/>
                </w:rPr>
                <w:t xml:space="preserve">Pourquoi et en quoi la créativité a-t-elle sa place en classe de langue(s)?</w:t>
              </w:r>
            </w:hyperlink>
          </w:p>
          <w:p>
            <w:pPr/>
            <w:hyperlink r:id="rId12" w:history="1">
              <w:r>
                <w:rPr>
                  <w:color w:val="#410a8c"/>
                  <w:u w:val="single"/>
                </w:rPr>
                <w:t xml:space="preserve">Sandrine Eschenauer</w:t>
              </w:r>
            </w:hyperlink>
          </w:p>
          <w:p>
            <w:pPr/>
            <w:r>
              <w:rPr>
                <w:i w:val="1"/>
                <w:iCs w:val="1"/>
              </w:rPr>
              <w:t xml:space="preserve">Conférence de Consensus sur les Langues Vivantes (CNESCO) "De la découverte à l'appropriation des langues vivantes étrangères : comment l'école peut-elle mieux accompagner les élèves?"</w:t>
            </w:r>
            <w:r>
              <w:rPr/>
              <w:t xml:space="preserve">, Mar 2019, Paris, France</w:t>
            </w:r>
          </w:p>
          <w:p>
            <w:pPr/>
            <w:r>
              <w:rPr/>
              <w:t xml:space="preserve">Communication dans un congrès</w:t>
            </w:r>
          </w:p>
          <w:p>
            <w:pPr/>
            <w:hyperlink r:id="rId67" w:history="1">
              <w:r>
                <w:rPr>
                  <w:color w:val="#410a8c"/>
                  <w:u w:val="single"/>
                </w:rPr>
                <w:t xml:space="preserve">hal-02103748v1</w:t>
              </w:r>
            </w:hyperlink>
          </w:p>
        </w:tc>
      </w:tr>
      <w:tr>
        <w:trPr/>
        <w:tc>
          <w:tcPr>
            <w:noWrap/>
          </w:tcPr>
          <w:p>
            <w:pPr>
              <w:spacing w:after="200"/>
            </w:pPr>
            <w:hyperlink r:id="rId68" w:history="1">
              <w:r>
                <w:rPr>
                  <w:color w:val="1e198e"/>
                  <w:b w:val="1"/>
                  <w:bCs w:val="1"/>
                  <w:u w:val="single"/>
                </w:rPr>
                <w:t xml:space="preserve">Performativität und Translanguaging (translangageance): Plädoyer für die Berücksichtigung der Leibkörperlichkeitdes Sprechens beim Unterrichten und Lernen von Fremdsprachen</w:t>
              </w:r>
            </w:hyperlink>
          </w:p>
          <w:p>
            <w:pPr/>
            <w:hyperlink r:id="rId12" w:history="1">
              <w:r>
                <w:rPr>
                  <w:color w:val="#410a8c"/>
                  <w:u w:val="single"/>
                </w:rPr>
                <w:t xml:space="preserve">Sandrine Eschenauer</w:t>
              </w:r>
            </w:hyperlink>
          </w:p>
          <w:p>
            <w:pPr/>
            <w:r>
              <w:rPr>
                <w:i w:val="1"/>
                <w:iCs w:val="1"/>
              </w:rPr>
              <w:t xml:space="preserve">Colloque international Corps, langues, arts : vers un apprentissage actif, activé et activant des langues étrangères</w:t>
            </w:r>
            <w:r>
              <w:rPr/>
              <w:t xml:space="preserve">, 2018, Stuttgart, Germany</w:t>
            </w:r>
          </w:p>
          <w:p>
            <w:pPr/>
            <w:r>
              <w:rPr/>
              <w:t xml:space="preserve">Communication dans un congrès</w:t>
            </w:r>
          </w:p>
          <w:p>
            <w:pPr/>
            <w:hyperlink r:id="rId68" w:history="1">
              <w:r>
                <w:rPr>
                  <w:color w:val="#410a8c"/>
                  <w:u w:val="single"/>
                </w:rPr>
                <w:t xml:space="preserve">hal-01971174v1</w:t>
              </w:r>
            </w:hyperlink>
          </w:p>
        </w:tc>
      </w:tr>
      <w:tr>
        <w:trPr/>
        <w:tc>
          <w:tcPr>
            <w:noWrap/>
          </w:tcPr>
          <w:p>
            <w:pPr>
              <w:spacing w:after="200"/>
            </w:pPr>
            <w:hyperlink r:id="rId69" w:history="1">
              <w:r>
                <w:rPr>
                  <w:color w:val="1e198e"/>
                  <w:b w:val="1"/>
                  <w:bCs w:val="1"/>
                  <w:u w:val="single"/>
                </w:rPr>
                <w:t xml:space="preserve">Faire corps avec ses langues. Théâtre et didactique : vers une définition de la translangageance</w:t>
              </w:r>
            </w:hyperlink>
          </w:p>
          <w:p>
            <w:pPr/>
            <w:hyperlink r:id="rId12" w:history="1">
              <w:r>
                <w:rPr>
                  <w:color w:val="#410a8c"/>
                  <w:u w:val="single"/>
                </w:rPr>
                <w:t xml:space="preserve">Sandrine Eschenauer</w:t>
              </w:r>
            </w:hyperlink>
          </w:p>
          <w:p>
            <w:pPr/>
            <w:r>
              <w:rPr>
                <w:i w:val="1"/>
                <w:iCs w:val="1"/>
              </w:rPr>
              <w:t xml:space="preserve">Actes du colloque Langues en mouvement, Languages in Motion</w:t>
            </w:r>
            <w:r>
              <w:rPr/>
              <w:t xml:space="preserve">, Jun 2013, Unknown, Région indéterminée. pp.1-24</w:t>
            </w:r>
          </w:p>
          <w:p>
            <w:pPr/>
            <w:r>
              <w:rPr/>
              <w:t xml:space="preserve">Communication dans un congrès</w:t>
            </w:r>
          </w:p>
          <w:p>
            <w:pPr/>
            <w:hyperlink r:id="rId69" w:history="1">
              <w:r>
                <w:rPr>
                  <w:color w:val="#410a8c"/>
                  <w:u w:val="single"/>
                </w:rPr>
                <w:t xml:space="preserve">hal-01817218v1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Arts plastiques et théâtre dans l’enseignement et la recherche : quelles approches et quelles perspectives pour l’école de demain.</w:t>
              </w:r>
            </w:hyperlink>
          </w:p>
          <w:p>
            <w:pPr/>
            <w:hyperlink r:id="rId12" w:history="1">
              <w:r>
                <w:rPr>
                  <w:color w:val="#410a8c"/>
                  <w:u w:val="single"/>
                </w:rPr>
                <w:t xml:space="preserve">Sandrine Eschenauer</w:t>
              </w:r>
            </w:hyperlink>
            <w:r>
              <w:rPr/>
              <w:t xml:space="preserve">,</w:t>
            </w:r>
            <w:hyperlink r:id="rId13" w:history="1">
              <w:r>
                <w:rPr>
                  <w:color w:val="#410a8c"/>
                  <w:u w:val="single"/>
                </w:rPr>
                <w:t xml:space="preserve">Laurence Espinassy</w:t>
              </w:r>
            </w:hyperlink>
            <w:r>
              <w:rPr/>
              <w:t xml:space="preserve">,</w:t>
            </w:r>
            <w:hyperlink r:id="rId14" w:history="1">
              <w:r>
                <w:rPr>
                  <w:color w:val="#410a8c"/>
                  <w:u w:val="single"/>
                </w:rPr>
                <w:t xml:space="preserve">Raphaël Brunner</w:t>
              </w:r>
            </w:hyperlink>
          </w:p>
          <w:p>
            <w:pPr/>
            <w:r>
              <w:rPr/>
              <w:t xml:space="preserve">, 5, 2025, </w:t>
            </w:r>
            <w:hyperlink r:id="rId71" w:history="1">
              <w:r>
                <w:rPr>
                  <w:color w:val="#410a8c"/>
                  <w:u w:val="single"/>
                </w:rPr>
                <w:t xml:space="preserve">⟨10.26034/vd.jrea.2025.n5⟩</w:t>
              </w:r>
            </w:hyperlink>
          </w:p>
          <w:p>
            <w:pPr/>
            <w:r>
              <w:rPr/>
              <w:t xml:space="preserve">Ouvrages</w:t>
            </w:r>
          </w:p>
          <w:p>
            <w:pPr/>
            <w:hyperlink r:id="rId70" w:history="1">
              <w:r>
                <w:rPr>
                  <w:color w:val="#410a8c"/>
                  <w:u w:val="single"/>
                </w:rPr>
                <w:t xml:space="preserve">halshs-04997286v1</w:t>
              </w:r>
            </w:hyperlink>
          </w:p>
        </w:tc>
      </w:tr>
      <w:tr>
        <w:trPr/>
        <w:tc>
          <w:tcPr>
            <w:noWrap/>
          </w:tcPr>
          <w:p>
            <w:pPr>
              <w:spacing w:after="200"/>
            </w:pPr>
            <w:hyperlink r:id="rId72" w:history="1">
              <w:r>
                <w:rPr>
                  <w:color w:val="1e198e"/>
                  <w:b w:val="1"/>
                  <w:bCs w:val="1"/>
                  <w:u w:val="single"/>
                </w:rPr>
                <w:t xml:space="preserve">Empathie et bienveillance au cœur de l'apprenance</w:t>
              </w:r>
            </w:hyperlink>
          </w:p>
          <w:p>
            <w:pPr/>
            <w:hyperlink r:id="rId31" w:history="1">
              <w:r>
                <w:rPr>
                  <w:color w:val="#410a8c"/>
                  <w:u w:val="single"/>
                </w:rPr>
                <w:t xml:space="preserve">Joëlle Aden</w:t>
              </w:r>
            </w:hyperlink>
            <w:r>
              <w:rPr/>
              <w:t xml:space="preserve">,</w:t>
            </w:r>
            <w:hyperlink r:id="rId12" w:history="1">
              <w:r>
                <w:rPr>
                  <w:color w:val="#410a8c"/>
                  <w:u w:val="single"/>
                </w:rPr>
                <w:t xml:space="preserve">Sandrine Eschenauer</w:t>
              </w:r>
            </w:hyperlink>
            <w:r>
              <w:rPr/>
              <w:t xml:space="preserve">,</w:t>
            </w:r>
            <w:hyperlink r:id="rId73" w:history="1">
              <w:r>
                <w:rPr>
                  <w:color w:val="#410a8c"/>
                  <w:u w:val="single"/>
                </w:rPr>
                <w:t xml:space="preserve">Emmanuelle Maitre de Pembroke</w:t>
              </w:r>
            </w:hyperlink>
          </w:p>
          <w:p>
            <w:pPr/>
            <w:hyperlink r:id="rId74" w:history="1">
              <w:r>
                <w:rPr>
                  <w:color w:val="#410a8c"/>
                  <w:u w:val="single"/>
                </w:rPr>
                <w:t xml:space="preserve">Le Manuscrit</w:t>
              </w:r>
            </w:hyperlink>
            <w:r>
              <w:rPr/>
              <w:t xml:space="preserve">, 2023, Langues et langages du vivant, Joëlle Aden, 9782304055276</w:t>
            </w:r>
          </w:p>
          <w:p>
            <w:pPr/>
            <w:r>
              <w:rPr/>
              <w:t xml:space="preserve">Ouvrages</w:t>
            </w:r>
          </w:p>
          <w:p>
            <w:pPr/>
            <w:hyperlink r:id="rId72" w:history="1">
              <w:r>
                <w:rPr>
                  <w:color w:val="#410a8c"/>
                  <w:u w:val="single"/>
                </w:rPr>
                <w:t xml:space="preserve">hal-04578099v1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Editorial</w:t>
              </w:r>
            </w:hyperlink>
          </w:p>
          <w:p>
            <w:pPr/>
            <w:hyperlink r:id="rId12" w:history="1">
              <w:r>
                <w:rPr>
                  <w:color w:val="#410a8c"/>
                  <w:u w:val="single"/>
                </w:rPr>
                <w:t xml:space="preserve">Sandrine Eschenauer</w:t>
              </w:r>
            </w:hyperlink>
            <w:r>
              <w:rPr/>
              <w:t xml:space="preserve">,</w:t>
            </w:r>
            <w:hyperlink r:id="rId13" w:history="1">
              <w:r>
                <w:rPr>
                  <w:color w:val="#410a8c"/>
                  <w:u w:val="single"/>
                </w:rPr>
                <w:t xml:space="preserve">Laurence Espinassy</w:t>
              </w:r>
            </w:hyperlink>
            <w:r>
              <w:rPr/>
              <w:t xml:space="preserve">,</w:t>
            </w:r>
            <w:hyperlink r:id="rId14" w:history="1">
              <w:r>
                <w:rPr>
                  <w:color w:val="#410a8c"/>
                  <w:u w:val="single"/>
                </w:rPr>
                <w:t xml:space="preserve">Raphaël Brunner</w:t>
              </w:r>
            </w:hyperlink>
          </w:p>
          <w:p>
            <w:pPr/>
            <w:r>
              <w:rPr>
                <w:i w:val="1"/>
                <w:iCs w:val="1"/>
              </w:rPr>
              <w:t xml:space="preserve">ARTS PLASTIQUES ET THÉÂTRE DANS LES ENSEIGNEMENTS ET LA RECHERCHE : QUELLES APPROCHES ET QUELLES PERSPECTIVES POUR L’ÉCOLE DE DEMAIN ?</w:t>
            </w:r>
            <w:r>
              <w:rPr/>
              <w:t xml:space="preserve">, 5, , 2025, JREA - Journal de Recherches en Education Artistique</w:t>
            </w:r>
          </w:p>
          <w:p>
            <w:pPr/>
            <w:r>
              <w:rPr/>
              <w:t xml:space="preserve">Chapitre d'ouvrage</w:t>
            </w:r>
          </w:p>
          <w:p>
            <w:pPr/>
            <w:hyperlink r:id="rId75" w:history="1">
              <w:r>
                <w:rPr>
                  <w:color w:val="#410a8c"/>
                  <w:u w:val="single"/>
                </w:rPr>
                <w:t xml:space="preserve">halshs-04997364v1</w:t>
              </w:r>
            </w:hyperlink>
          </w:p>
        </w:tc>
      </w:tr>
      <w:tr>
        <w:trPr/>
        <w:tc>
          <w:tcPr>
            <w:noWrap/>
          </w:tcPr>
          <w:p>
            <w:pPr>
              <w:spacing w:after="200"/>
            </w:pPr>
            <w:hyperlink r:id="rId76" w:history="1">
              <w:r>
                <w:rPr>
                  <w:color w:val="1e198e"/>
                  <w:b w:val="1"/>
                  <w:bCs w:val="1"/>
                  <w:u w:val="single"/>
                </w:rPr>
                <w:t xml:space="preserve">Emotions en performance théâtrale pour communiquer en Langues Vivantes Etrangères dans une classe inclusive</w:t>
              </w:r>
            </w:hyperlink>
          </w:p>
          <w:p>
            <w:pPr/>
            <w:hyperlink r:id="rId12" w:history="1">
              <w:r>
                <w:rPr>
                  <w:color w:val="#410a8c"/>
                  <w:u w:val="single"/>
                </w:rPr>
                <w:t xml:space="preserve">Sandrine Eschenauer</w:t>
              </w:r>
            </w:hyperlink>
            <w:r>
              <w:rPr/>
              <w:t xml:space="preserve">,</w:t>
            </w:r>
            <w:hyperlink r:id="rId26" w:history="1">
              <w:r>
                <w:rPr>
                  <w:color w:val="#410a8c"/>
                  <w:u w:val="single"/>
                </w:rPr>
                <w:t xml:space="preserve">Aurélie Pasquier</w:t>
              </w:r>
            </w:hyperlink>
            <w:r>
              <w:rPr/>
              <w:t xml:space="preserve">,</w:t>
            </w:r>
            <w:hyperlink r:id="rId77" w:history="1">
              <w:r>
                <w:rPr>
                  <w:color w:val="#410a8c"/>
                  <w:u w:val="single"/>
                </w:rPr>
                <w:t xml:space="preserve">Anne Tortel</w:t>
              </w:r>
            </w:hyperlink>
            <w:r>
              <w:rPr/>
              <w:t xml:space="preserve">,</w:t>
            </w:r>
            <w:hyperlink r:id="rId34" w:history="1">
              <w:r>
                <w:rPr>
                  <w:color w:val="#410a8c"/>
                  <w:u w:val="single"/>
                </w:rPr>
                <w:t xml:space="preserve">Raphaële Tsao</w:t>
              </w:r>
            </w:hyperlink>
          </w:p>
          <w:p>
            <w:pPr/>
            <w:r>
              <w:rPr/>
              <w:t xml:space="preserve">Cavalla C., Berdal-Masuy F., Baider F., Coffey S., Pairon J. </w:t>
            </w:r>
            <w:r>
              <w:rPr>
                <w:i w:val="1"/>
                <w:iCs w:val="1"/>
              </w:rPr>
              <w:t xml:space="preserve">Émotions et Créativités en classe de langue</w:t>
            </w:r>
            <w:r>
              <w:rPr/>
              <w:t xml:space="preserve">, 572, L'Harmattan, A paraître, Le Langage et l'Homme</w:t>
            </w:r>
          </w:p>
          <w:p>
            <w:pPr/>
            <w:r>
              <w:rPr/>
              <w:t xml:space="preserve">Chapitre d'ouvrage</w:t>
            </w:r>
          </w:p>
          <w:p>
            <w:pPr/>
            <w:hyperlink r:id="rId76" w:history="1">
              <w:r>
                <w:rPr>
                  <w:color w:val="#410a8c"/>
                  <w:u w:val="single"/>
                </w:rPr>
                <w:t xml:space="preserve">hal-04040176v1</w:t>
              </w:r>
            </w:hyperlink>
          </w:p>
        </w:tc>
      </w:tr>
      <w:tr>
        <w:trPr/>
        <w:tc>
          <w:tcPr>
            <w:noWrap/>
          </w:tcPr>
          <w:p>
            <w:pPr>
              <w:spacing w:after="200"/>
            </w:pPr>
            <w:hyperlink r:id="rId78" w:history="1">
              <w:r>
                <w:rPr>
                  <w:color w:val="1e198e"/>
                  <w:b w:val="1"/>
                  <w:bCs w:val="1"/>
                  <w:u w:val="single"/>
                </w:rPr>
                <w:t xml:space="preserve">Créativité en pédagogie : apprentissages, enseignements et implications formatives.</w:t>
              </w:r>
            </w:hyperlink>
          </w:p>
          <w:p>
            <w:pPr/>
            <w:hyperlink r:id="rId79" w:history="1">
              <w:r>
                <w:rPr>
                  <w:color w:val="#410a8c"/>
                  <w:u w:val="single"/>
                </w:rPr>
                <w:t xml:space="preserve">Christelle Combe</w:t>
              </w:r>
            </w:hyperlink>
            <w:r>
              <w:rPr/>
              <w:t xml:space="preserve">,</w:t>
            </w:r>
            <w:hyperlink r:id="rId12" w:history="1">
              <w:r>
                <w:rPr>
                  <w:color w:val="#410a8c"/>
                  <w:u w:val="single"/>
                </w:rPr>
                <w:t xml:space="preserve">Sandrine Eschenauer</w:t>
              </w:r>
            </w:hyperlink>
            <w:r>
              <w:rPr/>
              <w:t xml:space="preserve">,</w:t>
            </w:r>
            <w:hyperlink r:id="rId80" w:history="1">
              <w:r>
                <w:rPr>
                  <w:color w:val="#410a8c"/>
                  <w:u w:val="single"/>
                </w:rPr>
                <w:t xml:space="preserve">Martine Gadille</w:t>
              </w:r>
            </w:hyperlink>
            <w:r>
              <w:rPr/>
              <w:t xml:space="preserve">,</w:t>
            </w:r>
            <w:hyperlink r:id="rId81" w:history="1">
              <w:r>
                <w:rPr>
                  <w:color w:val="#410a8c"/>
                  <w:u w:val="single"/>
                </w:rPr>
                <w:t xml:space="preserve">Maria Antonietta A Impedovo</w:t>
              </w:r>
            </w:hyperlink>
          </w:p>
          <w:p>
            <w:pPr/>
            <w:r>
              <w:rPr/>
              <w:t xml:space="preserve">Nathalie Bonnardel; Fabien Girandola; Eric Bonetto; Todd Lubart. </w:t>
            </w:r>
            <w:r>
              <w:rPr>
                <w:i w:val="1"/>
                <w:iCs w:val="1"/>
              </w:rPr>
              <w:t xml:space="preserve">La créativité en situations - Théories et applications</w:t>
            </w:r>
            <w:r>
              <w:rPr/>
              <w:t xml:space="preserve">, DUNOD, 2023, 978-2-10-082840-1</w:t>
            </w:r>
          </w:p>
          <w:p>
            <w:pPr/>
            <w:r>
              <w:rPr/>
              <w:t xml:space="preserve">Chapitre d'ouvrage</w:t>
            </w:r>
          </w:p>
          <w:p>
            <w:pPr/>
            <w:hyperlink r:id="rId78" w:history="1">
              <w:r>
                <w:rPr>
                  <w:color w:val="#410a8c"/>
                  <w:u w:val="single"/>
                </w:rPr>
                <w:t xml:space="preserve">hal-04298349v1</w:t>
              </w:r>
            </w:hyperlink>
          </w:p>
        </w:tc>
      </w:tr>
      <w:tr>
        <w:trPr/>
        <w:tc>
          <w:tcPr>
            <w:noWrap/>
          </w:tcPr>
          <w:p>
            <w:pPr>
              <w:spacing w:after="200"/>
            </w:pPr>
            <w:hyperlink r:id="rId82" w:history="1">
              <w:r>
                <w:rPr>
                  <w:color w:val="1e198e"/>
                  <w:b w:val="1"/>
                  <w:bCs w:val="1"/>
                  <w:u w:val="single"/>
                </w:rPr>
                <w:t xml:space="preserve">Translanguaging: An Enactive-Performative Approach to Language Education</w:t>
              </w:r>
            </w:hyperlink>
          </w:p>
          <w:p>
            <w:pPr/>
            <w:hyperlink r:id="rId31" w:history="1">
              <w:r>
                <w:rPr>
                  <w:color w:val="#410a8c"/>
                  <w:u w:val="single"/>
                </w:rPr>
                <w:t xml:space="preserve">Joëlle Aden</w:t>
              </w:r>
            </w:hyperlink>
            <w:r>
              <w:rPr/>
              <w:t xml:space="preserve">,</w:t>
            </w:r>
            <w:hyperlink r:id="rId12" w:history="1">
              <w:r>
                <w:rPr>
                  <w:color w:val="#410a8c"/>
                  <w:u w:val="single"/>
                </w:rPr>
                <w:t xml:space="preserve">Sandrine Eschenauer</w:t>
              </w:r>
            </w:hyperlink>
          </w:p>
          <w:p>
            <w:pPr/>
            <w:r>
              <w:rPr/>
              <w:t xml:space="preserve">Emilee Moore, Jessica Bradley, James Simpson. </w:t>
            </w:r>
            <w:r>
              <w:rPr>
                <w:i w:val="1"/>
                <w:iCs w:val="1"/>
              </w:rPr>
              <w:t xml:space="preserve">Translanguaging as Transformation: The Collaborative Construction of New Linguistic Realities</w:t>
            </w:r>
            <w:r>
              <w:rPr/>
              <w:t xml:space="preserve">, Multilingual Matters, pp.102_117, 2020, 9781788928038</w:t>
            </w:r>
          </w:p>
          <w:p>
            <w:pPr/>
            <w:r>
              <w:rPr/>
              <w:t xml:space="preserve">Chapitre d'ouvrage</w:t>
            </w:r>
          </w:p>
          <w:p>
            <w:pPr/>
            <w:hyperlink r:id="rId82" w:history="1">
              <w:r>
                <w:rPr>
                  <w:color w:val="#410a8c"/>
                  <w:u w:val="single"/>
                </w:rPr>
                <w:t xml:space="preserve">hal-04538630v1</w:t>
              </w:r>
            </w:hyperlink>
          </w:p>
        </w:tc>
      </w:tr>
      <w:tr>
        <w:trPr/>
        <w:tc>
          <w:tcPr>
            <w:noWrap/>
          </w:tcPr>
          <w:p>
            <w:pPr>
              <w:spacing w:after="200"/>
            </w:pPr>
            <w:hyperlink r:id="rId83" w:history="1">
              <w:r>
                <w:rPr>
                  <w:color w:val="1e198e"/>
                  <w:b w:val="1"/>
                  <w:bCs w:val="1"/>
                  <w:u w:val="single"/>
                </w:rPr>
                <w:t xml:space="preserve">Une pédagogie énactive de la ‚translangageance‘ en milieu plurilingue</w:t>
              </w:r>
            </w:hyperlink>
          </w:p>
          <w:p>
            <w:pPr/>
            <w:hyperlink r:id="rId31" w:history="1">
              <w:r>
                <w:rPr>
                  <w:color w:val="#410a8c"/>
                  <w:u w:val="single"/>
                </w:rPr>
                <w:t xml:space="preserve">Joëlle Aden</w:t>
              </w:r>
            </w:hyperlink>
            <w:r>
              <w:rPr/>
              <w:t xml:space="preserve">,</w:t>
            </w:r>
            <w:hyperlink r:id="rId12" w:history="1">
              <w:r>
                <w:rPr>
                  <w:color w:val="#410a8c"/>
                  <w:u w:val="single"/>
                </w:rPr>
                <w:t xml:space="preserve">Sandrine Eschenauer</w:t>
              </w:r>
            </w:hyperlink>
          </w:p>
          <w:p>
            <w:pPr/>
            <w:r>
              <w:rPr/>
              <w:t xml:space="preserve">Birgit Schädlich. </w:t>
            </w:r>
            <w:r>
              <w:rPr>
                <w:i w:val="1"/>
                <w:iCs w:val="1"/>
              </w:rPr>
              <w:t xml:space="preserve">Perspektiven auf Mehrsprachigkeit im Fremdsprachenunterricht – Regards croisés sur le plurilinguisme et l’apprentissage des langues</w:t>
            </w:r>
            <w:r>
              <w:rPr/>
              <w:t xml:space="preserve">, </w:t>
            </w:r>
            <w:hyperlink r:id="rId84" w:history="1">
              <w:r>
                <w:rPr>
                  <w:color w:val="#410a8c"/>
                  <w:u w:val="single"/>
                </w:rPr>
                <w:t xml:space="preserve">2016-11-17; Metzler/Springer</w:t>
              </w:r>
            </w:hyperlink>
            <w:r>
              <w:rPr/>
              <w:t xml:space="preserve">, pp.177‑199, 2020, Literatur, Kultur- und Sprachvermittling (LiKuS)</w:t>
            </w:r>
          </w:p>
          <w:p>
            <w:pPr/>
            <w:r>
              <w:rPr/>
              <w:t xml:space="preserve">Chapitre d'ouvrage</w:t>
            </w:r>
          </w:p>
          <w:p>
            <w:pPr/>
            <w:hyperlink r:id="rId83" w:history="1">
              <w:r>
                <w:rPr>
                  <w:color w:val="#410a8c"/>
                  <w:u w:val="single"/>
                </w:rPr>
                <w:t xml:space="preserve">hal-01971196v1</w:t>
              </w:r>
            </w:hyperlink>
          </w:p>
        </w:tc>
      </w:tr>
      <w:tr>
        <w:trPr/>
        <w:tc>
          <w:tcPr>
            <w:noWrap/>
          </w:tcPr>
          <w:p>
            <w:pPr>
              <w:spacing w:after="200"/>
            </w:pPr>
            <w:hyperlink r:id="rId85" w:history="1">
              <w:r>
                <w:rPr>
                  <w:color w:val="1e198e"/>
                  <w:b w:val="1"/>
                  <w:bCs w:val="1"/>
                  <w:u w:val="single"/>
                </w:rPr>
                <w:t xml:space="preserve">Translanguaging and Empathy: effects of performative approach to language learning</w:t>
              </w:r>
            </w:hyperlink>
          </w:p>
          <w:p>
            <w:pPr/>
            <w:hyperlink r:id="rId12" w:history="1">
              <w:r>
                <w:rPr>
                  <w:color w:val="#410a8c"/>
                  <w:u w:val="single"/>
                </w:rPr>
                <w:t xml:space="preserve">Sandrine Eschenauer</w:t>
              </w:r>
            </w:hyperlink>
          </w:p>
          <w:p>
            <w:pPr/>
            <w:r>
              <w:rPr/>
              <w:t xml:space="preserve">Micha Fleiner &amp; Olivier Mentz. </w:t>
            </w:r>
            <w:r>
              <w:rPr>
                <w:i w:val="1"/>
                <w:iCs w:val="1"/>
              </w:rPr>
              <w:t xml:space="preserve">The Arts in Language Teaching. International Perspectives: Performative – Aesthetic – Transversal</w:t>
            </w:r>
            <w:r>
              <w:rPr/>
              <w:t xml:space="preserve">, 8, LIT Verlag, pp.231-260, 2018, Europa lernen. Perspektiven für eine Didaktik europäischer Kulturstudien</w:t>
            </w:r>
          </w:p>
          <w:p>
            <w:pPr/>
            <w:r>
              <w:rPr/>
              <w:t xml:space="preserve">Chapitre d'ouvrage</w:t>
            </w:r>
          </w:p>
          <w:p>
            <w:pPr/>
            <w:hyperlink r:id="rId85" w:history="1">
              <w:r>
                <w:rPr>
                  <w:color w:val="#410a8c"/>
                  <w:u w:val="single"/>
                </w:rPr>
                <w:t xml:space="preserve">hal-01942544v1</w:t>
              </w:r>
            </w:hyperlink>
          </w:p>
        </w:tc>
      </w:tr>
      <w:tr>
        <w:trPr/>
        <w:tc>
          <w:tcPr>
            <w:noWrap/>
          </w:tcPr>
          <w:p>
            <w:pPr>
              <w:spacing w:after="200"/>
            </w:pPr>
            <w:hyperlink r:id="rId86" w:history="1">
              <w:r>
                <w:rPr>
                  <w:color w:val="1e198e"/>
                  <w:b w:val="1"/>
                  <w:bCs w:val="1"/>
                  <w:u w:val="single"/>
                </w:rPr>
                <w:t xml:space="preserve">Bewegte Phonetik – Leiblichkeit der (Fremd)sprachen. Plurilinguale Sprechakte mittels der theatralen ästhetischen Erfahrung trainieren.</w:t>
              </w:r>
            </w:hyperlink>
          </w:p>
          <w:p>
            <w:pPr/>
            <w:hyperlink r:id="rId12" w:history="1">
              <w:r>
                <w:rPr>
                  <w:color w:val="#410a8c"/>
                  <w:u w:val="single"/>
                </w:rPr>
                <w:t xml:space="preserve">Sandrine Eschenauer</w:t>
              </w:r>
            </w:hyperlink>
            <w:r>
              <w:rPr/>
              <w:t xml:space="preserve">,</w:t>
            </w:r>
            <w:hyperlink r:id="rId49" w:history="1">
              <w:r>
                <w:rPr>
                  <w:color w:val="#410a8c"/>
                  <w:u w:val="single"/>
                </w:rPr>
                <w:t xml:space="preserve">Kerstin Burgardt</w:t>
              </w:r>
            </w:hyperlink>
          </w:p>
          <w:p>
            <w:pPr/>
            <w:r>
              <w:rPr/>
              <w:t xml:space="preserve">Anders, L. Ch.; Bose, I.; Hirschfeld, U.; Krech, E. M.; Neuber, B.; Stock, E. </w:t>
            </w:r>
            <w:r>
              <w:rPr>
                <w:i w:val="1"/>
                <w:iCs w:val="1"/>
              </w:rPr>
              <w:t xml:space="preserve">Phonetische und rhetorische Aspekte der interkulturellen Kommunikation</w:t>
            </w:r>
            <w:r>
              <w:rPr/>
              <w:t xml:space="preserve">, Frank &amp; Timme Verlag für wissenschaftliche Literatur, pp.63-75, 2016, Schriften zur Sprechwissenschaft und Phonetik, ISSN 1437-3890</w:t>
            </w:r>
          </w:p>
          <w:p>
            <w:pPr/>
            <w:r>
              <w:rPr/>
              <w:t xml:space="preserve">Chapitre d'ouvrage</w:t>
            </w:r>
          </w:p>
          <w:p>
            <w:pPr/>
            <w:hyperlink r:id="rId86" w:history="1">
              <w:r>
                <w:rPr>
                  <w:color w:val="#410a8c"/>
                  <w:u w:val="single"/>
                </w:rPr>
                <w:t xml:space="preserve">hal-01949429v1</w:t>
              </w:r>
            </w:hyperlink>
          </w:p>
        </w:tc>
      </w:tr>
      <w:tr>
        <w:trPr/>
        <w:tc>
          <w:tcPr>
            <w:noWrap/>
          </w:tcPr>
          <w:p>
            <w:pPr>
              <w:spacing w:after="200"/>
            </w:pPr>
            <w:hyperlink r:id="rId87" w:history="1">
              <w:r>
                <w:rPr>
                  <w:color w:val="1e198e"/>
                  <w:b w:val="1"/>
                  <w:bCs w:val="1"/>
                  <w:u w:val="single"/>
                </w:rPr>
                <w:t xml:space="preserve">Combining foreign, native and national Languages through Theatre in Schools: an ‘enactive Approach’ to Education</w:t>
              </w:r>
            </w:hyperlink>
          </w:p>
          <w:p>
            <w:pPr/>
            <w:hyperlink r:id="rId12" w:history="1">
              <w:r>
                <w:rPr>
                  <w:color w:val="#410a8c"/>
                  <w:u w:val="single"/>
                </w:rPr>
                <w:t xml:space="preserve">Sandrine Eschenauer</w:t>
              </w:r>
            </w:hyperlink>
          </w:p>
          <w:p>
            <w:pPr/>
            <w:r>
              <w:rPr>
                <w:i w:val="1"/>
                <w:iCs w:val="1"/>
              </w:rPr>
              <w:t xml:space="preserve">Performing Arts in Language Learning. Proceedings ofthe International Conference,Rome 24/24 october 2014</w:t>
            </w:r>
            <w:r>
              <w:rPr/>
              <w:t xml:space="preserve">, Edizioni Novacultur, pp.65-71, 2014, 978-88-96875-01-8</w:t>
            </w:r>
          </w:p>
          <w:p>
            <w:pPr/>
            <w:r>
              <w:rPr/>
              <w:t xml:space="preserve">Chapitre d'ouvrage</w:t>
            </w:r>
          </w:p>
          <w:p>
            <w:pPr/>
            <w:hyperlink r:id="rId87" w:history="1">
              <w:r>
                <w:rPr>
                  <w:color w:val="#410a8c"/>
                  <w:u w:val="single"/>
                </w:rPr>
                <w:t xml:space="preserve">hal-01956749v1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Médiations langagières dans une pédagogie énactive au collège</w:t>
              </w:r>
            </w:hyperlink>
          </w:p>
          <w:p>
            <w:pPr/>
            <w:hyperlink r:id="rId12" w:history="1">
              <w:r>
                <w:rPr>
                  <w:color w:val="#410a8c"/>
                  <w:u w:val="single"/>
                </w:rPr>
                <w:t xml:space="preserve">Sandrine Eschenauer</w:t>
              </w:r>
            </w:hyperlink>
          </w:p>
          <w:p>
            <w:pPr/>
            <w:r>
              <w:rPr/>
              <w:t xml:space="preserve">Sciences de l'Homme et Société. Université Paris-Est Créteil Val de Marne (UPEC), 2017.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tel-04124462v1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Inclusion sociale et éducation interculturelle</w:t>
              </w:r>
            </w:hyperlink>
          </w:p>
          <w:p>
            <w:pPr/>
            <w:hyperlink r:id="rId12" w:history="1">
              <w:r>
                <w:rPr>
                  <w:color w:val="#410a8c"/>
                  <w:u w:val="single"/>
                </w:rPr>
                <w:t xml:space="preserve">Sandrine Eschenauer</w:t>
              </w:r>
            </w:hyperlink>
          </w:p>
          <w:p>
            <w:pPr/>
            <w:r>
              <w:rPr/>
              <w:t xml:space="preserve">École thématique. UNI-T: Communauté de pratiques inclusion sociale, INSPE, Aix-Marseille université (en ligne), France. 2024</w:t>
            </w:r>
          </w:p>
          <w:p>
            <w:pPr/>
            <w:r>
              <w:rPr/>
              <w:t xml:space="preserve">Cours</w:t>
            </w:r>
          </w:p>
          <w:p>
            <w:pPr/>
            <w:hyperlink r:id="rId90" w:history="1">
              <w:r>
                <w:rPr>
                  <w:color w:val="#410a8c"/>
                  <w:u w:val="single"/>
                </w:rPr>
                <w:t xml:space="preserve">hal-05091713v1</w:t>
              </w:r>
            </w:hyperlink>
          </w:p>
        </w:tc>
      </w:tr>
      <w:tr>
        <w:trPr/>
        <w:tc>
          <w:tcPr>
            <w:noWrap/>
          </w:tcPr>
          <w:p>
            <w:pPr>
              <w:spacing w:after="200"/>
            </w:pPr>
            <w:hyperlink r:id="rId91" w:history="1">
              <w:r>
                <w:rPr>
                  <w:color w:val="1e198e"/>
                  <w:b w:val="1"/>
                  <w:bCs w:val="1"/>
                  <w:u w:val="single"/>
                </w:rPr>
                <w:t xml:space="preserve">Inclusion sociale et éducation interculturelle</w:t>
              </w:r>
            </w:hyperlink>
          </w:p>
          <w:p>
            <w:pPr/>
            <w:hyperlink r:id="rId92" w:history="1">
              <w:r>
                <w:rPr>
                  <w:color w:val="#410a8c"/>
                  <w:u w:val="single"/>
                </w:rPr>
                <w:t xml:space="preserve">Maria Sfyroera</w:t>
              </w:r>
            </w:hyperlink>
            <w:r>
              <w:rPr/>
              <w:t xml:space="preserve">,</w:t>
            </w:r>
            <w:hyperlink r:id="rId12" w:history="1">
              <w:r>
                <w:rPr>
                  <w:color w:val="#410a8c"/>
                  <w:u w:val="single"/>
                </w:rPr>
                <w:t xml:space="preserve">Sandrine Eschenauer</w:t>
              </w:r>
            </w:hyperlink>
          </w:p>
          <w:p>
            <w:pPr/>
            <w:r>
              <w:rPr/>
              <w:t xml:space="preserve">École thématique. UNI-T Teacher Academy, Distanciel synchrone, France. 2024, pp.66</w:t>
            </w:r>
          </w:p>
          <w:p>
            <w:pPr/>
            <w:r>
              <w:rPr/>
              <w:t xml:space="preserve">Cours</w:t>
            </w:r>
          </w:p>
          <w:p>
            <w:pPr/>
            <w:hyperlink r:id="rId91" w:history="1">
              <w:r>
                <w:rPr>
                  <w:color w:val="#410a8c"/>
                  <w:u w:val="single"/>
                </w:rPr>
                <w:t xml:space="preserve">hal-05160352v1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D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eschenauer" TargetMode="External"/><Relationship Id="rId9" Type="http://schemas.openxmlformats.org/officeDocument/2006/relationships/hyperlink" Target="https://orcid.org/0000-0002-3229-4504" TargetMode="External"/><Relationship Id="rId10" Type="http://schemas.openxmlformats.org/officeDocument/2006/relationships/hyperlink" Target="#" TargetMode="External"/><Relationship Id="rId11" Type="http://schemas.openxmlformats.org/officeDocument/2006/relationships/hyperlink" Target="https://hal.science/hal-04992389v1" TargetMode="External"/><Relationship Id="rId12" Type="http://schemas.openxmlformats.org/officeDocument/2006/relationships/hyperlink" Target="https://hal.science/search/index/?q=*&amp;authFullName_s=Sandrine Eschenauer" TargetMode="External"/><Relationship Id="rId13" Type="http://schemas.openxmlformats.org/officeDocument/2006/relationships/hyperlink" Target="https://hal.science/search/index/?q=*&amp;authFullName_s=Laurence Espinassy" TargetMode="External"/><Relationship Id="rId14" Type="http://schemas.openxmlformats.org/officeDocument/2006/relationships/hyperlink" Target="https://hal.science/search/index/?q=*&amp;authFullName_s=Rapha&#235;l Brunner" TargetMode="External"/><Relationship Id="rId15" Type="http://schemas.openxmlformats.org/officeDocument/2006/relationships/hyperlink" Target="https://dx.doi.org/10.26034/vd.jrea.2025.6932" TargetMode="External"/><Relationship Id="rId16" Type="http://schemas.openxmlformats.org/officeDocument/2006/relationships/hyperlink" Target="https://hal.science/hal-05315696v1" TargetMode="External"/><Relationship Id="rId17" Type="http://schemas.openxmlformats.org/officeDocument/2006/relationships/hyperlink" Target="https://hal.science/search/index/?q=*&amp;authFullName_s=Lisa Sanchez" TargetMode="External"/><Relationship Id="rId18" Type="http://schemas.openxmlformats.org/officeDocument/2006/relationships/hyperlink" Target="https://hal.science/search/index/?q=*&amp;authFullName_s=Raphaele Tsao" TargetMode="External"/><Relationship Id="rId19" Type="http://schemas.openxmlformats.org/officeDocument/2006/relationships/hyperlink" Target="https://dx.doi.org/10.1080/19388071.2025.2557799" TargetMode="External"/><Relationship Id="rId20" Type="http://schemas.openxmlformats.org/officeDocument/2006/relationships/hyperlink" Target="https://hal.science/hal-05038389v1" TargetMode="External"/><Relationship Id="rId21" Type="http://schemas.openxmlformats.org/officeDocument/2006/relationships/hyperlink" Target="https://hal.science/hal-04935050v1" TargetMode="External"/><Relationship Id="rId22" Type="http://schemas.openxmlformats.org/officeDocument/2006/relationships/hyperlink" Target="https://hal.science/search/index/?q=*&amp;authFullName_s=Marion Tellier" TargetMode="External"/><Relationship Id="rId23" Type="http://schemas.openxmlformats.org/officeDocument/2006/relationships/hyperlink" Target="https://dx.doi.org/10.4000/rechercheseducations.15475" TargetMode="External"/><Relationship Id="rId24" Type="http://schemas.openxmlformats.org/officeDocument/2006/relationships/hyperlink" Target="https://hal.science/hal-04935058v1" TargetMode="External"/><Relationship Id="rId25" Type="http://schemas.openxmlformats.org/officeDocument/2006/relationships/hyperlink" Target="https://hal.science/search/index/?q=*&amp;authFullName_s=Lola Papon" TargetMode="External"/><Relationship Id="rId26" Type="http://schemas.openxmlformats.org/officeDocument/2006/relationships/hyperlink" Target="https://hal.science/search/index/?q=*&amp;authFullName_s=Aur&#233;lie Pasquier" TargetMode="External"/><Relationship Id="rId27" Type="http://schemas.openxmlformats.org/officeDocument/2006/relationships/hyperlink" Target="https://dx.doi.org/10.7202/1113236ar" TargetMode="External"/><Relationship Id="rId28" Type="http://schemas.openxmlformats.org/officeDocument/2006/relationships/hyperlink" Target="https://hal.science/hal-04935086v1" TargetMode="External"/><Relationship Id="rId29" Type="http://schemas.openxmlformats.org/officeDocument/2006/relationships/hyperlink" Target="https://hal.science/search/index/?q=*&amp;authFullName_s=Eve-Marie Rollinat-Levasseur" TargetMode="External"/><Relationship Id="rId30" Type="http://schemas.openxmlformats.org/officeDocument/2006/relationships/hyperlink" Target="https://hal.science/search/index/?q=*&amp;authFullName_s=Steven Clark" TargetMode="External"/><Relationship Id="rId31" Type="http://schemas.openxmlformats.org/officeDocument/2006/relationships/hyperlink" Target="https://hal.science/search/index/?q=*&amp;authFullName_s=Jo&#235;lle Aden" TargetMode="External"/><Relationship Id="rId32" Type="http://schemas.openxmlformats.org/officeDocument/2006/relationships/hyperlink" Target="https://dx.doi.org/10.26034/vd.jrea.2023.3585" TargetMode="External"/><Relationship Id="rId33" Type="http://schemas.openxmlformats.org/officeDocument/2006/relationships/hyperlink" Target="https://hal.science/hal-04164630v1" TargetMode="External"/><Relationship Id="rId34" Type="http://schemas.openxmlformats.org/officeDocument/2006/relationships/hyperlink" Target="https://hal.science/search/index/?q=*&amp;authFullName_s=Rapha&#235;le Tsao" TargetMode="External"/><Relationship Id="rId35" Type="http://schemas.openxmlformats.org/officeDocument/2006/relationships/hyperlink" Target="https://hal.science/search/index/?q=*&amp;authFullName_s=Thierry Legou" TargetMode="External"/><Relationship Id="rId36" Type="http://schemas.openxmlformats.org/officeDocument/2006/relationships/hyperlink" Target="https://hal.science/search/index/?q=*&amp;authFullName_s=Carine Andr&#233;" TargetMode="External"/><Relationship Id="rId37" Type="http://schemas.openxmlformats.org/officeDocument/2006/relationships/hyperlink" Target="https://dx.doi.org/10.3390/jintelligence11070140" TargetMode="External"/><Relationship Id="rId38" Type="http://schemas.openxmlformats.org/officeDocument/2006/relationships/hyperlink" Target="https://hal.science/hal-03927899v1" TargetMode="External"/><Relationship Id="rId39" Type="http://schemas.openxmlformats.org/officeDocument/2006/relationships/hyperlink" Target="https://hal.science/search/index/?q=*&amp;authFullName_s=Ana Zappa" TargetMode="External"/><Relationship Id="rId40" Type="http://schemas.openxmlformats.org/officeDocument/2006/relationships/hyperlink" Target="https://hal.science/hal-04935066v1" TargetMode="External"/><Relationship Id="rId41" Type="http://schemas.openxmlformats.org/officeDocument/2006/relationships/hyperlink" Target="https://dx.doi.org/10.4000/questionsvives.5641" TargetMode="External"/><Relationship Id="rId42" Type="http://schemas.openxmlformats.org/officeDocument/2006/relationships/hyperlink" Target="https://hal.science/hal-02104914v1" TargetMode="External"/><Relationship Id="rId43" Type="http://schemas.openxmlformats.org/officeDocument/2006/relationships/hyperlink" Target="https://hal.science/hal-01956782v1" TargetMode="External"/><Relationship Id="rId44" Type="http://schemas.openxmlformats.org/officeDocument/2006/relationships/hyperlink" Target="https://hal.science/hal-04935081v1" TargetMode="External"/><Relationship Id="rId45" Type="http://schemas.openxmlformats.org/officeDocument/2006/relationships/hyperlink" Target="https://dx.doi.org/10.4000/lidil.4241" TargetMode="External"/><Relationship Id="rId46" Type="http://schemas.openxmlformats.org/officeDocument/2006/relationships/hyperlink" Target="https://hal.science/hal-01971180v1" TargetMode="External"/><Relationship Id="rId47" Type="http://schemas.openxmlformats.org/officeDocument/2006/relationships/hyperlink" Target="https://hal.science/search/index/?q=*&amp;authFullName_s=Anne-Marie Voise" TargetMode="External"/><Relationship Id="rId48" Type="http://schemas.openxmlformats.org/officeDocument/2006/relationships/hyperlink" Target="https://hal.science/hal-01956807v1" TargetMode="External"/><Relationship Id="rId49" Type="http://schemas.openxmlformats.org/officeDocument/2006/relationships/hyperlink" Target="https://hal.science/search/index/?q=*&amp;authFullName_s=Kerstin Burgardt" TargetMode="External"/><Relationship Id="rId50" Type="http://schemas.openxmlformats.org/officeDocument/2006/relationships/hyperlink" Target="https://hal.science/hal-01818564v1" TargetMode="External"/><Relationship Id="rId51" Type="http://schemas.openxmlformats.org/officeDocument/2006/relationships/hyperlink" Target="https://hal.science/hal-01956802v1" TargetMode="External"/><Relationship Id="rId52" Type="http://schemas.openxmlformats.org/officeDocument/2006/relationships/hyperlink" Target="https://hal.science/search/index/?q=*&amp;authFullName_s=Joelle Aden" TargetMode="External"/><Relationship Id="rId53" Type="http://schemas.openxmlformats.org/officeDocument/2006/relationships/hyperlink" Target="https://hal.science/hal-05161377v1" TargetMode="External"/><Relationship Id="rId54" Type="http://schemas.openxmlformats.org/officeDocument/2006/relationships/hyperlink" Target="https://hal.science/search/index/?q=*&amp;authFullName_s=Jane Rony" TargetMode="External"/><Relationship Id="rId55" Type="http://schemas.openxmlformats.org/officeDocument/2006/relationships/hyperlink" Target="https://hal.science/hal-05083656v1" TargetMode="External"/><Relationship Id="rId56" Type="http://schemas.openxmlformats.org/officeDocument/2006/relationships/hyperlink" Target="https://hal.science/search/index/?q=*&amp;authFullName_s=Emmanuelle Huver" TargetMode="External"/><Relationship Id="rId57" Type="http://schemas.openxmlformats.org/officeDocument/2006/relationships/hyperlink" Target="https://amu.hal.science/hal-03810722v1" TargetMode="External"/><Relationship Id="rId58" Type="http://schemas.openxmlformats.org/officeDocument/2006/relationships/hyperlink" Target="https://hal.science/hal-03200034v1" TargetMode="External"/><Relationship Id="rId59" Type="http://schemas.openxmlformats.org/officeDocument/2006/relationships/hyperlink" Target="https://hal.science/search/index/?q=*&amp;authFullName_s=Caroline Hache" TargetMode="External"/><Relationship Id="rId60" Type="http://schemas.openxmlformats.org/officeDocument/2006/relationships/hyperlink" Target="https://hal.science/search/index/?q=*&amp;authFullName_s=No&#233;mie Olympio" TargetMode="External"/><Relationship Id="rId61" Type="http://schemas.openxmlformats.org/officeDocument/2006/relationships/hyperlink" Target="https://hal.science/search/index/?q=*&amp;authFullName_s=&#201;ric Tortochot" TargetMode="External"/><Relationship Id="rId62" Type="http://schemas.openxmlformats.org/officeDocument/2006/relationships/hyperlink" Target="https://hal.science/hal-03600377v1" TargetMode="External"/><Relationship Id="rId63" Type="http://schemas.openxmlformats.org/officeDocument/2006/relationships/hyperlink" Target="https://hal.science/hal-03354803v1" TargetMode="External"/><Relationship Id="rId64" Type="http://schemas.openxmlformats.org/officeDocument/2006/relationships/hyperlink" Target="https://hal.science/search/index/?q=*&amp;authFullName_s=Mercedes Baugnies" TargetMode="External"/><Relationship Id="rId65" Type="http://schemas.openxmlformats.org/officeDocument/2006/relationships/hyperlink" Target="https://hal.science/hal-03417990v1" TargetMode="External"/><Relationship Id="rId66" Type="http://schemas.openxmlformats.org/officeDocument/2006/relationships/hyperlink" Target="https://hal.science/hal-03600362v1" TargetMode="External"/><Relationship Id="rId67" Type="http://schemas.openxmlformats.org/officeDocument/2006/relationships/hyperlink" Target="https://hal.science/hal-02103748v1" TargetMode="External"/><Relationship Id="rId68" Type="http://schemas.openxmlformats.org/officeDocument/2006/relationships/hyperlink" Target="https://hal.science/hal-01971174v1" TargetMode="External"/><Relationship Id="rId69" Type="http://schemas.openxmlformats.org/officeDocument/2006/relationships/hyperlink" Target="https://hal.science/hal-01817218v1" TargetMode="External"/><Relationship Id="rId70" Type="http://schemas.openxmlformats.org/officeDocument/2006/relationships/hyperlink" Target="https://shs.hal.science/halshs-04997286v1" TargetMode="External"/><Relationship Id="rId71" Type="http://schemas.openxmlformats.org/officeDocument/2006/relationships/hyperlink" Target="https://dx.doi.org/10.26034/vd.jrea.2025.n5" TargetMode="External"/><Relationship Id="rId72" Type="http://schemas.openxmlformats.org/officeDocument/2006/relationships/hyperlink" Target="https://hal.science/hal-04578099v1" TargetMode="External"/><Relationship Id="rId73" Type="http://schemas.openxmlformats.org/officeDocument/2006/relationships/hyperlink" Target="https://hal.science/search/index/?q=*&amp;authFullName_s=Emmanuelle Maitre de Pembroke" TargetMode="External"/><Relationship Id="rId74" Type="http://schemas.openxmlformats.org/officeDocument/2006/relationships/hyperlink" Target="https://lemanuscrit.fr/" TargetMode="External"/><Relationship Id="rId75" Type="http://schemas.openxmlformats.org/officeDocument/2006/relationships/hyperlink" Target="https://shs.hal.science/halshs-04997364v1" TargetMode="External"/><Relationship Id="rId76" Type="http://schemas.openxmlformats.org/officeDocument/2006/relationships/hyperlink" Target="https://hal.science/hal-04040176v1" TargetMode="External"/><Relationship Id="rId77" Type="http://schemas.openxmlformats.org/officeDocument/2006/relationships/hyperlink" Target="https://hal.science/search/index/?q=*&amp;authFullName_s=Anne Tortel" TargetMode="External"/><Relationship Id="rId78" Type="http://schemas.openxmlformats.org/officeDocument/2006/relationships/hyperlink" Target="https://hal.science/hal-04298349v1" TargetMode="External"/><Relationship Id="rId79" Type="http://schemas.openxmlformats.org/officeDocument/2006/relationships/hyperlink" Target="https://hal.science/search/index/?q=*&amp;authFullName_s=Christelle Combe" TargetMode="External"/><Relationship Id="rId80" Type="http://schemas.openxmlformats.org/officeDocument/2006/relationships/hyperlink" Target="https://hal.science/search/index/?q=*&amp;authFullName_s=Martine Gadille" TargetMode="External"/><Relationship Id="rId81" Type="http://schemas.openxmlformats.org/officeDocument/2006/relationships/hyperlink" Target="https://hal.science/search/index/?q=*&amp;authFullName_s=Maria Antonietta A Impedovo" TargetMode="External"/><Relationship Id="rId82" Type="http://schemas.openxmlformats.org/officeDocument/2006/relationships/hyperlink" Target="https://hal.u-pec.fr/hal-04538630v1" TargetMode="External"/><Relationship Id="rId83" Type="http://schemas.openxmlformats.org/officeDocument/2006/relationships/hyperlink" Target="https://hal.science/hal-01971196v1" TargetMode="External"/><Relationship Id="rId84" Type="http://schemas.openxmlformats.org/officeDocument/2006/relationships/hyperlink" Target="https://link.springer.com/chapter/10.1007/978-3-662-61770-0_8" TargetMode="External"/><Relationship Id="rId85" Type="http://schemas.openxmlformats.org/officeDocument/2006/relationships/hyperlink" Target="https://hal.science/hal-01942544v1" TargetMode="External"/><Relationship Id="rId86" Type="http://schemas.openxmlformats.org/officeDocument/2006/relationships/hyperlink" Target="https://hal.science/hal-01949429v1" TargetMode="External"/><Relationship Id="rId87" Type="http://schemas.openxmlformats.org/officeDocument/2006/relationships/hyperlink" Target="https://hal.science/hal-01956749v1" TargetMode="External"/><Relationship Id="rId88" Type="http://schemas.openxmlformats.org/officeDocument/2006/relationships/hyperlink" Target="https://hal.science/tel-04124462v1" TargetMode="External"/><Relationship Id="rId89" Type="http://schemas.openxmlformats.org/officeDocument/2006/relationships/hyperlink" Target="https://www.theses.fr/" TargetMode="External"/><Relationship Id="rId90" Type="http://schemas.openxmlformats.org/officeDocument/2006/relationships/hyperlink" Target="https://hal.science/hal-05091713v1" TargetMode="External"/><Relationship Id="rId91" Type="http://schemas.openxmlformats.org/officeDocument/2006/relationships/hyperlink" Target="https://hal.science/hal-05160352v1" TargetMode="External"/><Relationship Id="rId92" Type="http://schemas.openxmlformats.org/officeDocument/2006/relationships/hyperlink" Target="https://hal.science/search/index/?q=*&amp;authFullName_s=Maria Sfyroera"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Eschenauer</dc:title>
  <dc:description>CV</dc:description>
  <dc:subject/>
  <cp:keywords/>
  <cp:category/>
  <cp:lastModifiedBy/>
  <dcterms:created xsi:type="dcterms:W3CDTF">2026-03-15T09:16:44+01:00</dcterms:created>
  <dcterms:modified xsi:type="dcterms:W3CDTF">2026-03-15T09:16:44+01:00</dcterms:modified>
</cp:coreProperties>
</file>

<file path=docProps/custom.xml><?xml version="1.0" encoding="utf-8"?>
<Properties xmlns="http://schemas.openxmlformats.org/officeDocument/2006/custom-properties" xmlns:vt="http://schemas.openxmlformats.org/officeDocument/2006/docPropsVTypes"/>
</file>