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MUSACCHIA </w:t>
      </w:r>
      <w:r>
        <w:rPr>
          <w:color w:val="641e6e"/>
        </w:rPr>
        <w:t xml:space="preserve">Ingénieure d'études au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sandrine-musacchia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des ressources documentaires du fonds Asie de la bibliothèque de la Maison Asie Pacifique (MAP - UAR 1885)Co-responsable de la bibliothèque de la MAPResponsable de la valorisation de l'IST et de la production scientifique de l'IrAsia (UMR 7306) et de la MAP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Mir@bel, le site qui facilite l’accès aux revues. L’exemple de la bibliothèque de la maison Asie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DocAsie "Accéder aux ressources sur l’Asie : réseaux professionnels et science ouverte"</w:t>
            </w:r>
            <w:r>
              <w:rPr/>
              <w:t xml:space="preserve">, DocAsie,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hal-05125620v1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9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musacchia" TargetMode="External"/><Relationship Id="rId8" Type="http://schemas.openxmlformats.org/officeDocument/2006/relationships/hyperlink" Target="https://cnrs.hal.science/hal-05125620v1" TargetMode="External"/><Relationship Id="rId9" Type="http://schemas.openxmlformats.org/officeDocument/2006/relationships/hyperlink" Target="https://hal.science/search/index/?q=*&amp;authFullName_s=Sandrine Musacchi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MUSACCHIA</dc:title>
  <dc:description>CV</dc:description>
  <dc:subject/>
  <cp:keywords/>
  <cp:category/>
  <cp:lastModifiedBy/>
  <dcterms:created xsi:type="dcterms:W3CDTF">2026-04-21T10:43:49+02:00</dcterms:created>
  <dcterms:modified xsi:type="dcterms:W3CDTF">2026-04-21T10:43:49+02:00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