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Dezalay </w:t></w:r><w:r><w:rPr><w:color w:val="641e6e"/></w:rPr><w:t xml:space="preserve">Professeure de droit international et de relations internationales, ESPOL, Université catholique de LilleResponsable pédagogique, Master's in International and Security Politics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sara-dezalay</w:t></w:r></w:hyperlink></w:p><w:p><w:pPr><w:numPr><w:ilvl w:val="0"/><w:numId w:val="1"/></w:numPr></w:pPr><w:r><w:rPr/><w:t xml:space="preserve"> ORCID : </w:t></w:r><w:hyperlink r:id="rId9" w:history="1"><w:r><w:rPr><w:color w:val="#410a8c"/><w:u w:val="single"/></w:rPr><w:t xml:space="preserve">0000-0001-5434-3613</w:t></w:r></w:hyperlink></w:p><w:p><w:pPr><w:numPr><w:ilvl w:val="0"/><w:numId w:val="1"/></w:numPr></w:pPr><w:r><w:rPr/><w:t xml:space="preserve"> cv.identifier.google scholar : </w:t></w:r><w:hyperlink r:id="rId10" w:history="1"><w:r><w:rPr><w:color w:val="#410a8c"/><w:u w:val="single"/></w:rPr><w:t xml:space="preserve">https://scholar.google.fr/citations?user=-NWS-t4AAAAJ</w:t></w:r></w:hyperlink></w:p><w:p><w:pPr><w:spacing w:before="600"/></w:pPr></w:p><w:p><w:pPr><w:pStyle w:val="Heading2"/></w:pPr><w:r><w:rPr><w:color w:val="1e198e"/><w:b w:val="1"/><w:bCs w:val="1"/></w:rPr><w:t xml:space="preserve">Présentation</w:t></w:r></w:p><w:p><w:pPr><w:spacing w:after="100"/></w:pPr></w:p><w:p><w:pPr/><w:r><w:rPr/><w:t xml:space="preserve">Sara Dezalay est professeure de droit international et de relations internationales à l’École européenne de sciences politiques et sociales (ESPOL), Université catholique de Lille, et responsable pédagogique du Master International and Security Politics. Elle est titulaire d’un doctorat en droit de l’Institut universitaire européen et d’une habilitation à diriger des recherches (HDR) en science politique de l’Université Panthéon-Sorbonne (Paris I).</w:t></w:r></w:p><w:p><w:pPr/><w:r><w:rPr/><w:t xml:space="preserve">Ses travaux s’inscrivent dans une analyse au long cours des relations entre droit, extraction et capitalisme global, avec un intérêt particulier pour l’Afrique et le Sud global. En revisitant l’histoire des rapports extractifs entre le continent africain et l’économie mondiale depuis la fin du XIXᵉ siècle, elle étudie la manière dont les institutions juridiques, les mécanismes de règlement des différends et les professionnels du droit participent à la structuration de rapports de pouvoir inégaux entre États, marchés et sociétés.</w:t></w:r></w:p><w:p><w:pPr/><w:r><w:rPr/><w:t xml:space="preserve">Son dernier ouvrage, </w:t></w:r><w:r><w:rPr><w:i w:val="1"/><w:iCs w:val="1"/></w:rPr><w:t xml:space="preserve">Lawyering Imperial Encounters. Negotiating Africa’s Relationship with the World Economy</w:t></w:r><w:r><w:rPr/><w:t xml:space="preserve"> (Cambridge University Press, 2024), s’appuie sur une enquête multi-située menée notamment à Londres, Paris, Abidjan, Bujumbura, Kinshasa, Johannesburg et La Haye. Il montre comment des intermédiaires juridiques ont historiquement négocié, justifié et normalisé la position subordonnée de l’Afrique dans l’économie mondiale, et met en lumière les continuités entre héritages impériaux et effets sociaux et environnementaux délétères de la ruée contemporaine vers les minerais dits « verts ». Cet ouvrage propose une critique postcoloniale du droit comme instrument ambivalent, à la fois vecteur de prédation économique et ressource potentielle de contestation. Il a notamment fait l’objet d’une recension dans la Law & Society Review, Law & Social Inquiry, South African Historical Journal, World Trade review et une table-ronde dans la Socio-Legal Review.</w:t></w:r></w:p><w:p><w:pPr/><w:r><w:rPr/><w:t xml:space="preserve">Son agenda de recherche actuel part d’un constat critique : le droit et les institutions juridiques interviennent le plus souvent trop tard, ou de manière inadaptée, dans la régulation des chaînes de valeur globales et des dommages socio-environnementaux. Son travail vise dès lors à repenser la place du droit en amont des conflits et du contentieux, en replaçant les normes, les acteurs et les savoirs juridiques au cœur de l’économie politique des chaînes de valeur, et en bousculant les cloisonnements disciplinaires et sectoriels. Cette réflexion est aujourd’hui développée dans le cadre d’un projet de réseaux émergents financé par la Fondation Maison des Sciences de l’Homme et la Fondation de la Catho de Lille, intitulé « Redistribuer la valeur dans les chaînes de valeur minières africaines : une agenda de recherche et d’action ».</w:t></w:r></w:p><w:p><w:pPr/><w:r><w:rPr/><w:t xml:space="preserve">Dans le prolongement de ce projet, elle développe les bases d’une clinique justice climatique et transition énergétique à l’Université catholique de Lille. Pensée comme un dispositif interdisciplinaire et expérientiel, cette clinique vise à articuler recherche, formation et action autour des enjeux d’extraction, de justice climatique et d’inégalités sociales, en associant étudiants, chercheurs et praticiens issus de différents champs disciplinaires et professionnels.</w:t></w:r></w:p><w:p><w:pPr/><w:r><w:rPr/><w:t xml:space="preserve">Entre 2020 et 2022, Sara Dezalay a également exercé les fonctions de juge assesseure à la Cour nationale du droit d’asile, nommée par le Haut-Commissariat des Nations unies pour les réfugiés. Elle a ensuite co-coordonné, avec Sharon Weill (American University of Paris), une enquête ethnographique sur la justice de l’asile, financée par l’Institut des Études et de la Recherche sur le Droit et la Justice. Le rapport issu de cette recherche, </w:t></w:r><w:r><w:rPr><w:i w:val="1"/><w:iCs w:val="1"/></w:rPr><w:t xml:space="preserve">La justice de l’asile : entre crise et routinisation de la crise</w:t></w:r><w:r><w:rPr/><w:t xml:space="preserve">, est à paraître.</w:t></w:r></w:p><w:p><w:pPr/><w:r><w:rPr/><w:t xml:space="preserve">CV </w:t></w:r><w:hyperlink r:id="rId11" w:history="1"><w:r><w:rPr><w:color w:val="#410a8c"/><w:u w:val="single"/></w:rPr><w:t xml:space="preserve">here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du droit, une science sociale (entretien)</w:t></w:r></w:hyperlink></w:p><w:p><w:pPr/><w:hyperlink r:id="rId13" w:history="1"><w:r><w:rPr><w:color w:val="#410a8c"/><w:u w:val="single"/></w:rPr><w:t xml:space="preserve">Jean-Louis Halpérin</w:t></w:r></w:hyperlink><w:r><w:rPr/><w:t xml:space="preserve">,</w:t></w:r><w:hyperlink r:id="rId14" w:history="1"><w:r><w:rPr><w:color w:val="#410a8c"/><w:u w:val="single"/></w:rPr><w:t xml:space="preserve">Sara Dezalay</w:t></w:r></w:hyperlink><w:r><w:rPr/><w:t xml:space="preserve">,</w:t></w:r><w:hyperlink r:id="rId15" w:history="1"><w:r><w:rPr><w:color w:val="#410a8c"/><w:u w:val="single"/></w:rPr><w:t xml:space="preserve">Sibylle Gollac</w:t></w:r></w:hyperlink></w:p><w:p><w:pPr/><w:r><w:rPr><w:i w:val="1"/><w:iCs w:val="1"/></w:rPr><w:t xml:space="preserve">Actes de la Recherche en Sciences Sociales</w:t></w:r><w:r><w:rPr/><w:t xml:space="preserve">, 2026, N° 261 (1), pp.78-89. </w:t></w:r><w:hyperlink r:id="rId16" w:history="1"><w:r><w:rPr><w:color w:val="#410a8c"/><w:u w:val="single"/></w:rPr><w:t xml:space="preserve">⟨10.3917/arss.261.0078⟩</w:t></w:r></w:hyperlink></w:p><w:p><w:pPr/><w:r><w:rPr/><w:t xml:space="preserve">Article dans une revue</w:t></w:r></w:p><w:p><w:pPr/><w:hyperlink r:id="rId12" w:history="1"><w:r><w:rPr><w:color w:val="#410a8c"/><w:u w:val="single"/></w:rPr><w:t xml:space="preserve">halshs-05607600v1</w:t></w:r></w:hyperlink></w:p></w:tc></w:tr><w:tr><w:trPr/><w:tc><w:tcPr><w:noWrap/></w:tcPr><w:p><w:pPr><w:spacing w:after="200"/></w:pPr><w:hyperlink r:id="rId17" w:history="1"><w:r><w:rPr><w:color w:val="1e198e"/><w:b w:val="1"/><w:bCs w:val="1"/><w:u w:val="single"/></w:rPr><w:t xml:space="preserve">Penser les qualifications des violences en Palestine et Israël depuis l’Afrique</w:t></w:r></w:hyperlink></w:p><w:p><w:pPr/><w:hyperlink r:id="rId18" w:history="1"><w:r><w:rPr><w:color w:val="#410a8c"/><w:u w:val="single"/></w:rPr><w:t xml:space="preserve">Séverine Awenengo Dalberto</w:t></w:r></w:hyperlink><w:r><w:rPr/><w:t xml:space="preserve">,</w:t></w:r><w:hyperlink r:id="rId19" w:history="1"><w:r><w:rPr><w:color w:val="#410a8c"/><w:u w:val="single"/></w:rPr><w:t xml:space="preserve">Vincent Bonnecase</w:t></w:r></w:hyperlink><w:r><w:rPr/><w:t xml:space="preserve">,</w:t></w:r><w:hyperlink r:id="rId20" w:history="1"><w:r><w:rPr><w:color w:val="#410a8c"/><w:u w:val="single"/></w:rPr><w:t xml:space="preserve">Florence Brisset-Foucault</w:t></w:r></w:hyperlink><w:r><w:rPr/><w:t xml:space="preserve">,</w:t></w:r><w:hyperlink r:id="rId21" w:history="1"><w:r><w:rPr><w:color w:val="#410a8c"/><w:u w:val="single"/></w:rPr><w:t xml:space="preserve">Marie-Emmanuelle Pommerolle</w:t></w:r></w:hyperlink><w:r><w:rPr/><w:t xml:space="preserve">,</w:t></w:r><w:hyperlink r:id="rId22"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23" w:history="1"><w:r><w:rPr><w:color w:val="#410a8c"/><w:u w:val="single"/></w:rPr><w:t xml:space="preserve">⟨10.3917/polaf.175.0193⟩</w:t></w:r></w:hyperlink></w:p><w:p><w:pPr/><w:r><w:rPr/><w:t xml:space="preserve">Article dans une revue</w:t></w:r></w:p><w:p><w:pPr/><w:hyperlink r:id="rId17" w:history="1"><w:r><w:rPr><w:color w:val="#410a8c"/><w:u w:val="single"/></w:rPr><w:t xml:space="preserve">hal-05544662v1</w:t></w:r></w:hyperlink></w:p></w:tc></w:tr><w:tr><w:trPr/><w:tc><w:tcPr><w:noWrap/></w:tcPr><w:p><w:pPr><w:spacing w:after="200"/></w:pPr><w:hyperlink r:id="rId24" w:history="1"><w:r><w:rPr><w:color w:val="1e198e"/><w:b w:val="1"/><w:bCs w:val="1"/><w:u w:val="single"/></w:rPr><w:t xml:space="preserve">Critique et conditions de la critique en et par le droit sur l’urgence climatique</w:t></w:r></w:hyperlink></w:p><w:p><w:pPr/><w:hyperlink r:id="rId14" w:history="1"><w:r><w:rPr><w:color w:val="#410a8c"/><w:u w:val="single"/></w:rPr><w:t xml:space="preserve">Sara Dezalay</w:t></w:r></w:hyperlink></w:p><w:p><w:pPr/><w:r><w:rPr><w:i w:val="1"/><w:iCs w:val="1"/></w:rPr><w:t xml:space="preserve">Grief : Revue sur les mondes du droit</w:t></w:r><w:r><w:rPr/><w:t xml:space="preserve">, 2025, N° 12/1 (1), pp.101-112. </w:t></w:r><w:hyperlink r:id="rId25" w:history="1"><w:r><w:rPr><w:color w:val="#410a8c"/><w:u w:val="single"/></w:rPr><w:t xml:space="preserve">⟨10.3917/grief.251.0101⟩</w:t></w:r></w:hyperlink></w:p><w:p><w:pPr/><w:r><w:rPr/><w:t xml:space="preserve">Article dans une revue</w:t></w:r></w:p><w:p><w:pPr/><w:hyperlink r:id="rId24" w:history="1"><w:r><w:rPr><w:color w:val="#410a8c"/><w:u w:val="single"/></w:rPr><w:t xml:space="preserve">hal-05130905v1</w:t></w:r></w:hyperlink></w:p></w:tc></w:tr><w:tr><w:trPr/><w:tc><w:tcPr><w:noWrap/></w:tcPr><w:p><w:pPr><w:spacing w:after="200"/></w:pPr><w:hyperlink r:id="rId26" w:history="1"><w:r><w:rPr><w:color w:val="1e198e"/><w:b w:val="1"/><w:bCs w:val="1"/><w:u w:val="single"/></w:rPr><w:t xml:space="preserve">Penser les qualifications des violences en Palestine et Israël depuis l’Afrique. Session sur l'apartheid avec Raphaël Botiveau, Sara Dezalay, Tal Dor et Sbeih Sbeih</w:t></w:r></w:hyperlink></w:p><w:p><w:pPr/><w:hyperlink r:id="rId18" w:history="1"><w:r><w:rPr><w:color w:val="#410a8c"/><w:u w:val="single"/></w:rPr><w:t xml:space="preserve">Séverine Awenengo Dalberto</w:t></w:r></w:hyperlink><w:r><w:rPr/><w:t xml:space="preserve">,</w:t></w:r><w:hyperlink r:id="rId19" w:history="1"><w:r><w:rPr><w:color w:val="#410a8c"/><w:u w:val="single"/></w:rPr><w:t xml:space="preserve">Vincent Bonnecase</w:t></w:r></w:hyperlink><w:r><w:rPr/><w:t xml:space="preserve">,</w:t></w:r><w:hyperlink r:id="rId20" w:history="1"><w:r><w:rPr><w:color w:val="#410a8c"/><w:u w:val="single"/></w:rPr><w:t xml:space="preserve">Florence Brisset-Foucault</w:t></w:r></w:hyperlink><w:r><w:rPr/><w:t xml:space="preserve">,</w:t></w:r><w:hyperlink r:id="rId21" w:history="1"><w:r><w:rPr><w:color w:val="#410a8c"/><w:u w:val="single"/></w:rPr><w:t xml:space="preserve">Marie-Emmanuelle Pommerolle</w:t></w:r></w:hyperlink><w:r><w:rPr/><w:t xml:space="preserve">,</w:t></w:r><w:hyperlink r:id="rId22" w:history="1"><w:r><w:rPr><w:color w:val="#410a8c"/><w:u w:val="single"/></w:rPr><w:t xml:space="preserve">Raphaël Botiveau</w:t></w:r></w:hyperlink><w:r><w:rPr/><w:t xml:space="preserve">et al.</w:t></w:r></w:p><w:p><w:pPr/><w:r><w:rPr><w:i w:val="1"/><w:iCs w:val="1"/></w:rPr><w:t xml:space="preserve">Politique africaine</w:t></w:r><w:r><w:rPr/><w:t xml:space="preserve">, 2025, From Madagascar. Anchoraging and mobility, 175-176, pp.193-218. </w:t></w:r><w:hyperlink r:id="rId23" w:history="1"><w:r><w:rPr><w:color w:val="#410a8c"/><w:u w:val="single"/></w:rPr><w:t xml:space="preserve">⟨10.3917/polaf.175.0193⟩</w:t></w:r></w:hyperlink></w:p><w:p><w:pPr/><w:r><w:rPr/><w:t xml:space="preserve">Article dans une revue</w:t></w:r></w:p><w:p><w:pPr/><w:hyperlink r:id="rId26" w:history="1"><w:r><w:rPr><w:color w:val="#410a8c"/><w:u w:val="single"/></w:rPr><w:t xml:space="preserve">hal-05138428v1</w:t></w:r></w:hyperlink></w:p></w:tc></w:tr><w:tr><w:trPr/><w:tc><w:tcPr><w:noWrap/></w:tcPr><w:p><w:pPr><w:spacing w:after="200"/></w:pPr><w:hyperlink r:id="rId27" w:history="1"><w:r><w:rPr><w:color w:val="1e198e"/><w:b w:val="1"/><w:bCs w:val="1"/><w:u w:val="single"/></w:rPr><w:t xml:space="preserve">Penser les qualifications des violences en Palestine et Israël depuis l’Afrique</w:t></w:r></w:hyperlink></w:p><w:p><w:pPr/><w:hyperlink r:id="rId18" w:history="1"><w:r><w:rPr><w:color w:val="#410a8c"/><w:u w:val="single"/></w:rPr><w:t xml:space="preserve">Séverine Awenengo Dalberto</w:t></w:r></w:hyperlink><w:r><w:rPr/><w:t xml:space="preserve">,</w:t></w:r><w:hyperlink r:id="rId19" w:history="1"><w:r><w:rPr><w:color w:val="#410a8c"/><w:u w:val="single"/></w:rPr><w:t xml:space="preserve">Vincent Bonnecase</w:t></w:r></w:hyperlink><w:r><w:rPr/><w:t xml:space="preserve">,</w:t></w:r><w:hyperlink r:id="rId20" w:history="1"><w:r><w:rPr><w:color w:val="#410a8c"/><w:u w:val="single"/></w:rPr><w:t xml:space="preserve">Florence Brisset-Foucault</w:t></w:r></w:hyperlink><w:r><w:rPr/><w:t xml:space="preserve">,</w:t></w:r><w:hyperlink r:id="rId21" w:history="1"><w:r><w:rPr><w:color w:val="#410a8c"/><w:u w:val="single"/></w:rPr><w:t xml:space="preserve">Marie-Emmanuelle Pommerolle</w:t></w:r></w:hyperlink><w:r><w:rPr/><w:t xml:space="preserve">,</w:t></w:r><w:hyperlink r:id="rId22"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23" w:history="1"><w:r><w:rPr><w:color w:val="#410a8c"/><w:u w:val="single"/></w:rPr><w:t xml:space="preserve">⟨10.3917/polaf.175.0193⟩</w:t></w:r></w:hyperlink></w:p><w:p><w:pPr/><w:r><w:rPr/><w:t xml:space="preserve">Article dans une revue</w:t></w:r></w:p><w:p><w:pPr/><w:hyperlink r:id="rId27" w:history="1"><w:r><w:rPr><w:color w:val="#410a8c"/><w:u w:val="single"/></w:rPr><w:t xml:space="preserve">hal-05091218v1</w:t></w:r></w:hyperlink></w:p></w:tc></w:tr><w:tr><w:trPr/><w:tc><w:tcPr><w:noWrap/></w:tcPr><w:p><w:pPr><w:spacing w:after="200"/></w:pPr><w:hyperlink r:id="rId28" w:history="1"><w:r><w:rPr><w:color w:val="1e198e"/><w:b w:val="1"/><w:bCs w:val="1"/><w:u w:val="single"/></w:rPr><w:t xml:space="preserve">LAWYERS, ARCHIVISTS, AND THE TURN TO TRANSPARENCY IN THE FRENCH STATE</w:t></w:r></w:hyperlink></w:p><w:p><w:pPr/><w:hyperlink r:id="rId29" w:history="1"><w:r><w:rPr><w:color w:val="#410a8c"/><w:u w:val="single"/></w:rPr><w:t xml:space="preserve">Ron Levi</w:t></w:r></w:hyperlink><w:r><w:rPr/><w:t xml:space="preserve">,</w:t></w:r><w:hyperlink r:id="rId30" w:history="1"><w:r><w:rPr><w:color w:val="#410a8c"/><w:u w:val="single"/></w:rPr><w:t xml:space="preserve">Sophie Marois</w:t></w:r></w:hyperlink><w:r><w:rPr/><w:t xml:space="preserve">,</w:t></w:r><w:hyperlink r:id="rId14" w:history="1"><w:r><w:rPr><w:color w:val="#410a8c"/><w:u w:val="single"/></w:rPr><w:t xml:space="preserve">Sara Dezalay</w:t></w:r></w:hyperlink></w:p><w:p><w:pPr/><w:r><w:rPr><w:i w:val="1"/><w:iCs w:val="1"/></w:rPr><w:t xml:space="preserve">American Journal of International Law Unbound</w:t></w:r><w:r><w:rPr/><w:t xml:space="preserve">, 2024, 118, pp.30-35. </w:t></w:r><w:hyperlink r:id="rId31" w:history="1"><w:r><w:rPr><w:color w:val="#410a8c"/><w:u w:val="single"/></w:rPr><w:t xml:space="preserve">⟨10.1017/aju.2023.56⟩</w:t></w:r></w:hyperlink></w:p><w:p><w:pPr/><w:r><w:rPr/><w:t xml:space="preserve">Article dans une revue</w:t></w:r></w:p><w:p><w:pPr/><w:hyperlink r:id="rId28" w:history="1"><w:r><w:rPr><w:color w:val="#410a8c"/><w:u w:val="single"/></w:rPr><w:t xml:space="preserve">hal-04396549v1</w:t></w:r></w:hyperlink></w:p></w:tc></w:tr><w:tr><w:trPr/><w:tc><w:tcPr><w:noWrap/></w:tcPr><w:p><w:pPr><w:spacing w:after="200"/></w:pPr><w:hyperlink r:id="rId32" w:history="1"><w:r><w:rPr><w:color w:val="1e198e"/><w:b w:val="1"/><w:bCs w:val="1"/><w:u w:val="single"/></w:rPr><w:t xml:space="preserve">Socio-Legal Enquiry on a Global Scale: Legal Intermediation, the Geography of Extraction, and the (Re)Negotiation of Africa’s Relationship with the World Economy</w:t></w:r></w:hyperlink></w:p><w:p><w:pPr/><w:hyperlink r:id="rId14" w:history="1"><w:r><w:rPr><w:color w:val="#410a8c"/><w:u w:val="single"/></w:rPr><w:t xml:space="preserve">Sara Dezalay</w:t></w:r></w:hyperlink></w:p><w:p><w:pPr/><w:r><w:rPr><w:i w:val="1"/><w:iCs w:val="1"/></w:rPr><w:t xml:space="preserve">Socio-Legal Review</w:t></w:r><w:r><w:rPr/><w:t xml:space="preserve">, 2024, 20 (2), pp.120. </w:t></w:r><w:hyperlink r:id="rId33" w:history="1"><w:r><w:rPr><w:color w:val="#410a8c"/><w:u w:val="single"/></w:rPr><w:t xml:space="preserve">⟨10.55496/PTZH4511⟩</w:t></w:r></w:hyperlink></w:p><w:p><w:pPr/><w:r><w:rPr/><w:t xml:space="preserve">Article dans une revue</w:t></w:r></w:p><w:p><w:pPr/><w:hyperlink r:id="rId32" w:history="1"><w:r><w:rPr><w:color w:val="#410a8c"/><w:u w:val="single"/></w:rPr><w:t xml:space="preserve">hal-05118815v1</w:t></w:r></w:hyperlink></w:p></w:tc></w:tr><w:tr><w:trPr/><w:tc><w:tcPr><w:noWrap/></w:tcPr><w:p><w:pPr><w:spacing w:after="200"/></w:pPr><w:hyperlink r:id="rId34" w:history="1"><w:r><w:rPr><w:color w:val="1e198e"/><w:b w:val="1"/><w:bCs w:val="1"/><w:u w:val="single"/></w:rPr><w:t xml:space="preserve">Capitalizing on international law’s fragmentation</w:t></w:r></w:hyperlink></w:p><w:p><w:pPr/><w:hyperlink r:id="rId14" w:history="1"><w:r><w:rPr><w:color w:val="#410a8c"/><w:u w:val="single"/></w:rPr><w:t xml:space="preserve">Sara Dezalay</w:t></w:r></w:hyperlink></w:p><w:p><w:pPr/><w:r><w:rPr><w:i w:val="1"/><w:iCs w:val="1"/></w:rPr><w:t xml:space="preserve">Rechtsgeschichte - Legal History. Journal of the Max Planck Institute for European Legal History</w:t></w:r><w:r><w:rPr/><w:t xml:space="preserve">, 2023, 31</w:t></w:r></w:p><w:p><w:pPr/><w:r><w:rPr/><w:t xml:space="preserve">Article dans une revue</w:t></w:r></w:p><w:p><w:pPr/><w:hyperlink r:id="rId34" w:history="1"><w:r><w:rPr><w:color w:val="#410a8c"/><w:u w:val="single"/></w:rPr><w:t xml:space="preserve">hal-04184913v1</w:t></w:r></w:hyperlink></w:p></w:tc></w:tr><w:tr><w:trPr/><w:tc><w:tcPr><w:noWrap/></w:tcPr><w:p><w:pPr><w:spacing w:after="200"/></w:pPr><w:hyperlink r:id="rId35" w:history="1"><w:r><w:rPr><w:color w:val="1e198e"/><w:b w:val="1"/><w:bCs w:val="1"/><w:u w:val="single"/></w:rPr><w:t xml:space="preserve">Anti (sciences) sociales, tu perds ton sang-froid !</w:t></w:r></w:hyperlink></w:p><w:p><w:pPr/><w:hyperlink r:id="rId36" w:history="1"><w:r><w:rPr><w:color w:val="#410a8c"/><w:u w:val="single"/></w:rPr><w:t xml:space="preserve">Bourdieu Jérôme</w:t></w:r></w:hyperlink><w:r><w:rPr/><w:t xml:space="preserve">,</w:t></w:r><w:hyperlink r:id="rId14" w:history="1"><w:r><w:rPr><w:color w:val="#410a8c"/><w:u w:val="single"/></w:rPr><w:t xml:space="preserve">Sara Dezalay</w:t></w:r></w:hyperlink><w:r><w:rPr/><w:t xml:space="preserve">,</w:t></w:r><w:hyperlink r:id="rId37" w:history="1"><w:r><w:rPr><w:color w:val="#410a8c"/><w:u w:val="single"/></w:rPr><w:t xml:space="preserve">Julien Duval</w:t></w:r></w:hyperlink><w:r><w:rPr/><w:t xml:space="preserve">,</w:t></w:r><w:hyperlink r:id="rId38" w:history="1"><w:r><w:rPr><w:color w:val="#410a8c"/><w:u w:val="single"/></w:rPr><w:t xml:space="preserve">Johan Heilbron</w:t></w:r></w:hyperlink><w:r><w:rPr/><w:t xml:space="preserve">,</w:t></w:r><w:hyperlink r:id="rId39" w:history="1"><w:r><w:rPr><w:color w:val="#410a8c"/><w:u w:val="single"/></w:rPr><w:t xml:space="preserve">Franck Poupeau</w:t></w:r></w:hyperlink></w:p><w:p><w:pPr/><w:r><w:rPr><w:i w:val="1"/><w:iCs w:val="1"/></w:rPr><w:t xml:space="preserve">Actes de la Recherche en Sciences Sociales</w:t></w:r><w:r><w:rPr/><w:t xml:space="preserve">, 2022, 2022/3-4 (243-244), pp.4-17. </w:t></w:r><w:hyperlink r:id="rId40" w:history="1"><w:r><w:rPr><w:color w:val="#410a8c"/><w:u w:val="single"/></w:rPr><w:t xml:space="preserve">⟨10.3917/arss.243.0004⟩</w:t></w:r></w:hyperlink></w:p><w:p><w:pPr/><w:r><w:rPr/><w:t xml:space="preserve">Article dans une revue</w:t></w:r></w:p><w:p><w:pPr/><w:hyperlink r:id="rId35" w:history="1"><w:r><w:rPr><w:color w:val="#410a8c"/><w:u w:val="single"/></w:rPr><w:t xml:space="preserve">hal-04101669v1</w:t></w:r></w:hyperlink></w:p></w:tc></w:tr><w:tr><w:trPr/><w:tc><w:tcPr><w:noWrap/></w:tcPr><w:p><w:pPr><w:spacing w:after="200"/></w:pPr><w:hyperlink r:id="rId41" w:history="1"><w:r><w:rPr><w:color w:val="1e198e"/><w:b w:val="1"/><w:bCs w:val="1"/><w:u w:val="single"/></w:rPr><w:t xml:space="preserve">Book Review: Transnational Law and State Transformation. The Case of Extractive Development in Mongolia</w:t></w:r></w:hyperlink></w:p><w:p><w:pPr/><w:hyperlink r:id="rId14" w:history="1"><w:r><w:rPr><w:color w:val="#410a8c"/><w:u w:val="single"/></w:rPr><w:t xml:space="preserve">Sara Dezalay</w:t></w:r></w:hyperlink></w:p><w:p><w:pPr/><w:r><w:rPr><w:i w:val="1"/><w:iCs w:val="1"/></w:rPr><w:t xml:space="preserve">Social &amp; legal studies</w:t></w:r><w:r><w:rPr/><w:t xml:space="preserve">, 2022, 31 (4), pp.644-647. </w:t></w:r><w:hyperlink r:id="rId42" w:history="1"><w:r><w:rPr><w:color w:val="#410a8c"/><w:u w:val="single"/></w:rPr><w:t xml:space="preserve">⟨10.1177/09646639211054787⟩</w:t></w:r></w:hyperlink></w:p><w:p><w:pPr/><w:r><w:rPr/><w:t xml:space="preserve">Article dans une revue</w:t></w:r></w:p><w:p><w:pPr/><w:hyperlink r:id="rId41" w:history="1"><w:r><w:rPr><w:color w:val="#410a8c"/><w:u w:val="single"/></w:rPr><w:t xml:space="preserve">hal-04101686v1</w:t></w:r></w:hyperlink></w:p></w:tc></w:tr><w:tr><w:trPr/><w:tc><w:tcPr><w:noWrap/></w:tcPr><w:p><w:pPr><w:spacing w:after="200"/></w:pPr><w:hyperlink r:id="rId43" w:history="1"><w:r><w:rPr><w:color w:val="1e198e"/><w:b w:val="1"/><w:bCs w:val="1"/><w:u w:val="single"/></w:rPr><w:t xml:space="preserve">Le barreau « africain » de Paris : entre Big Bang sur le marché du droit des affaires et sillons d’Empire</w:t></w:r></w:hyperlink></w:p><w:p><w:pPr/><w:hyperlink r:id="rId14" w:history="1"><w:r><w:rPr><w:color w:val="#410a8c"/><w:u w:val="single"/></w:rPr><w:t xml:space="preserve">Sara Dezalay</w:t></w:r></w:hyperlink></w:p><w:p><w:pPr/><w:r><w:rPr><w:i w:val="1"/><w:iCs w:val="1"/></w:rPr><w:t xml:space="preserve">Cultures &amp; conflits</w:t></w:r><w:r><w:rPr/><w:t xml:space="preserve">, 2020, 119-120, pp.67-93. </w:t></w:r><w:hyperlink r:id="rId44" w:history="1"><w:r><w:rPr><w:color w:val="#410a8c"/><w:u w:val="single"/></w:rPr><w:t xml:space="preserve">⟨10.4000/conflits.22193⟩</w:t></w:r></w:hyperlink></w:p><w:p><w:pPr/><w:r><w:rPr/><w:t xml:space="preserve">Article dans une revue</w:t></w:r></w:p><w:p><w:pPr/><w:hyperlink r:id="rId43" w:history="1"><w:r><w:rPr><w:color w:val="#410a8c"/><w:u w:val="single"/></w:rPr><w:t xml:space="preserve">hal-04101670v1</w:t></w:r></w:hyperlink></w:p></w:tc></w:tr><w:tr><w:trPr/><w:tc><w:tcPr><w:noWrap/></w:tcPr><w:p><w:pPr><w:spacing w:after="200"/></w:pPr><w:hyperlink r:id="rId45" w:history="1"><w:r><w:rPr><w:color w:val="1e198e"/><w:b w:val="1"/><w:bCs w:val="1"/><w:u w:val="single"/></w:rPr><w:t xml:space="preserve">Distant Justice: The Impact of the International Criminal Court on African Politics by PhilClark (Cambridge: Cambridge University Press, 2018, 379 pp., £26.99 (pbk))</w:t></w:r></w:hyperlink></w:p><w:p><w:pPr/><w:hyperlink r:id="rId14" w:history="1"><w:r><w:rPr><w:color w:val="#410a8c"/><w:u w:val="single"/></w:rPr><w:t xml:space="preserve">Sara Dezalay</w:t></w:r></w:hyperlink></w:p><w:p><w:pPr/><w:r><w:rPr><w:i w:val="1"/><w:iCs w:val="1"/></w:rPr><w:t xml:space="preserve">Journal of Law and Society</w:t></w:r><w:r><w:rPr/><w:t xml:space="preserve">, 2020, 47 (1), pp.175-181. </w:t></w:r><w:hyperlink r:id="rId46" w:history="1"><w:r><w:rPr><w:color w:val="#410a8c"/><w:u w:val="single"/></w:rPr><w:t xml:space="preserve">⟨10.1111/jols.12214⟩</w:t></w:r></w:hyperlink></w:p><w:p><w:pPr/><w:r><w:rPr/><w:t xml:space="preserve">Article dans une revue</w:t></w:r></w:p><w:p><w:pPr/><w:hyperlink r:id="rId45" w:history="1"><w:r><w:rPr><w:color w:val="#410a8c"/><w:u w:val="single"/></w:rPr><w:t xml:space="preserve">hal-04101697v1</w:t></w:r></w:hyperlink></w:p></w:tc></w:tr><w:tr><w:trPr/><w:tc><w:tcPr><w:noWrap/></w:tcPr><w:p><w:pPr><w:spacing w:after="200"/></w:pPr><w:hyperlink r:id="rId47" w:history="1"><w:r><w:rPr><w:color w:val="1e198e"/><w:b w:val="1"/><w:bCs w:val="1"/><w:u w:val="single"/></w:rPr><w:t xml:space="preserve">Lawyers and the “new extraction” in Africa</w:t></w:r></w:hyperlink></w:p><w:p><w:pPr/><w:hyperlink r:id="rId14" w:history="1"><w:r><w:rPr><w:color w:val="#410a8c"/><w:u w:val="single"/></w:rPr><w:t xml:space="preserve">Sara Dezalay</w:t></w:r></w:hyperlink></w:p><w:p><w:pPr/><w:r><w:rPr><w:i w:val="1"/><w:iCs w:val="1"/></w:rPr><w:t xml:space="preserve">International Journal of Social Economics</w:t></w:r><w:r><w:rPr/><w:t xml:space="preserve">, 2019, 46 (11), pp.1305-1318. </w:t></w:r><w:hyperlink r:id="rId48" w:history="1"><w:r><w:rPr><w:color w:val="#410a8c"/><w:u w:val="single"/></w:rPr><w:t xml:space="preserve">⟨10.1108/IJSE-03-2019-0170⟩</w:t></w:r></w:hyperlink></w:p><w:p><w:pPr/><w:r><w:rPr/><w:t xml:space="preserve">Article dans une revue</w:t></w:r></w:p><w:p><w:pPr/><w:hyperlink r:id="rId47" w:history="1"><w:r><w:rPr><w:color w:val="#410a8c"/><w:u w:val="single"/></w:rPr><w:t xml:space="preserve">hal-04101724v1</w:t></w:r></w:hyperlink></w:p></w:tc></w:tr><w:tr><w:trPr/><w:tc><w:tcPr><w:noWrap/></w:tcPr><w:p><w:pPr><w:spacing w:after="200"/></w:pPr><w:hyperlink r:id="rId49" w:history="1"><w:r><w:rPr><w:color w:val="1e198e"/><w:b w:val="1"/><w:bCs w:val="1"/><w:u w:val="single"/></w:rPr><w:t xml:space="preserve">Lawyers in Africa: Brokers of the State, Intermediaries of Globalization - A Case Study of the &amp;quot;Africa&amp;quot; Bar in Paris</w:t></w:r></w:hyperlink></w:p><w:p><w:pPr/><w:hyperlink r:id="rId14" w:history="1"><w:r><w:rPr><w:color w:val="#410a8c"/><w:u w:val="single"/></w:rPr><w:t xml:space="preserve">Sara Dezalay</w:t></w:r></w:hyperlink></w:p><w:p><w:pPr/><w:r><w:rPr><w:i w:val="1"/><w:iCs w:val="1"/></w:rPr><w:t xml:space="preserve">Indiana Journal of Global Legal Studies</w:t></w:r><w:r><w:rPr/><w:t xml:space="preserve">, 2018, 25 (2), pp.639</w:t></w:r></w:p><w:p><w:pPr/><w:r><w:rPr/><w:t xml:space="preserve">Article dans une revue</w:t></w:r></w:p><w:p><w:pPr/><w:hyperlink r:id="rId49" w:history="1"><w:r><w:rPr><w:color w:val="#410a8c"/><w:u w:val="single"/></w:rPr><w:t xml:space="preserve">hal-04101727v1</w:t></w:r></w:hyperlink></w:p></w:tc></w:tr><w:tr><w:trPr/><w:tc><w:tcPr><w:noWrap/></w:tcPr><w:p><w:pPr><w:spacing w:after="200"/></w:pPr><w:hyperlink r:id="rId50" w:history="1"><w:r><w:rPr><w:color w:val="1e198e"/><w:b w:val="1"/><w:bCs w:val="1"/><w:u w:val="single"/></w:rPr><w:t xml:space="preserve">Weakness as Routine in the Operations of the Intentional Criminal Court</w:t></w:r></w:hyperlink></w:p><w:p><w:pPr/><w:hyperlink r:id="rId14" w:history="1"><w:r><w:rPr><w:color w:val="#410a8c"/><w:u w:val="single"/></w:rPr><w:t xml:space="preserve">Sara Dezalay</w:t></w:r></w:hyperlink></w:p><w:p><w:pPr/><w:r><w:rPr><w:i w:val="1"/><w:iCs w:val="1"/></w:rPr><w:t xml:space="preserve">International Criminal Law Review</w:t></w:r><w:r><w:rPr/><w:t xml:space="preserve">, 2017, 17 (2), pp.281-301. </w:t></w:r><w:hyperlink r:id="rId51" w:history="1"><w:r><w:rPr><w:color w:val="#410a8c"/><w:u w:val="single"/></w:rPr><w:t xml:space="preserve">⟨10.1163/15718123-01702004⟩</w:t></w:r></w:hyperlink></w:p><w:p><w:pPr/><w:r><w:rPr/><w:t xml:space="preserve">Article dans une revue</w:t></w:r></w:p><w:p><w:pPr/><w:hyperlink r:id="rId50" w:history="1"><w:r><w:rPr><w:color w:val="#410a8c"/><w:u w:val="single"/></w:rPr><w:t xml:space="preserve">hal-04101734v1</w:t></w:r></w:hyperlink></w:p></w:tc></w:tr><w:tr><w:trPr/><w:tc><w:tcPr><w:noWrap/></w:tcPr><w:p><w:pPr><w:spacing w:after="200"/></w:pPr><w:hyperlink r:id="rId52" w:history="1"><w:r><w:rPr><w:color w:val="1e198e"/><w:b w:val="1"/><w:bCs w:val="1"/><w:u w:val="single"/></w:rPr><w:t xml:space="preserve">L’Afrique contre la Cour pénale internationale ? Éléments de sociogenèse sur les possibles de la justice internationale</w:t></w:r></w:hyperlink></w:p><w:p><w:pPr/><w:hyperlink r:id="rId14" w:history="1"><w:r><w:rPr><w:color w:val="#410a8c"/><w:u w:val="single"/></w:rPr><w:t xml:space="preserve">Sara Dezalay</w:t></w:r></w:hyperlink></w:p><w:p><w:pPr/><w:r><w:rPr><w:i w:val="1"/><w:iCs w:val="1"/></w:rPr><w:t xml:space="preserve">Politique africaine</w:t></w:r><w:r><w:rPr/><w:t xml:space="preserve">, 2017, 146 (2), pp.165. </w:t></w:r><w:hyperlink r:id="rId53" w:history="1"><w:r><w:rPr><w:color w:val="#410a8c"/><w:u w:val="single"/></w:rPr><w:t xml:space="preserve">⟨10.3917/polaf.146.0165⟩</w:t></w:r></w:hyperlink></w:p><w:p><w:pPr/><w:r><w:rPr/><w:t xml:space="preserve">Article dans une revue</w:t></w:r></w:p><w:p><w:pPr/><w:hyperlink r:id="rId52" w:history="1"><w:r><w:rPr><w:color w:val="#410a8c"/><w:u w:val="single"/></w:rPr><w:t xml:space="preserve">hal-04101671v1</w:t></w:r></w:hyperlink></w:p></w:tc></w:tr><w:tr><w:trPr/><w:tc><w:tcPr><w:noWrap/></w:tcPr><w:p><w:pPr><w:spacing w:after="200"/></w:pPr><w:hyperlink r:id="rId54" w:history="1"><w:r><w:rPr><w:color w:val="1e198e"/><w:b w:val="1"/><w:bCs w:val="1"/><w:u w:val="single"/></w:rPr><w:t xml:space="preserve">Prosecutorial Strategies and Opening Statements: Justifying International Prosecutions from the International Military Tribunal at Nuremberg through to the International Criminal Court</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5" w:history="1"><w:r><w:rPr><w:color w:val="#410a8c"/><w:u w:val="single"/></w:rPr><w:t xml:space="preserve">Michael Amiraslani</w:t></w:r></w:hyperlink></w:p><w:p><w:pPr/><w:r><w:rPr><w:i w:val="1"/><w:iCs w:val="1"/></w:rPr><w:t xml:space="preserve">Comparativ. Zeitschrift für Globalgeschichte und vergleichende Gesellschaftsforschung</w:t></w:r><w:r><w:rPr/><w:t xml:space="preserve">, 2016, 26 (4), pp.58</w:t></w:r></w:p><w:p><w:pPr/><w:r><w:rPr/><w:t xml:space="preserve">Article dans une revue</w:t></w:r></w:p><w:p><w:pPr/><w:hyperlink r:id="rId54" w:history="1"><w:r><w:rPr><w:color w:val="#410a8c"/><w:u w:val="single"/></w:rPr><w:t xml:space="preserve">hal-04101729v1</w:t></w:r></w:hyperlink></w:p></w:tc></w:tr><w:tr><w:trPr/><w:tc><w:tcPr><w:noWrap/></w:tcPr><w:p><w:pPr><w:spacing w:after="200"/></w:pPr><w:hyperlink r:id="rId56" w:history="1"><w:r><w:rPr><w:color w:val="1e198e"/><w:b w:val="1"/><w:bCs w:val="1"/><w:u w:val="single"/></w:rPr><w:t xml:space="preserve">Lawyers’ Empire in the (African) colonial margins</w:t></w:r></w:hyperlink></w:p><w:p><w:pPr/><w:hyperlink r:id="rId14" w:history="1"><w:r><w:rPr><w:color w:val="#410a8c"/><w:u w:val="single"/></w:rPr><w:t xml:space="preserve">Sara Dezalay</w:t></w:r></w:hyperlink></w:p><w:p><w:pPr/><w:r><w:rPr><w:i w:val="1"/><w:iCs w:val="1"/></w:rPr><w:t xml:space="preserve">International Journal of the Legal Profession</w:t></w:r><w:r><w:rPr/><w:t xml:space="preserve">, 2016, 24 (1), pp.25-32. </w:t></w:r><w:hyperlink r:id="rId57" w:history="1"><w:r><w:rPr><w:color w:val="#410a8c"/><w:u w:val="single"/></w:rPr><w:t xml:space="preserve">⟨10.1080/09695958.2016.1232198⟩</w:t></w:r></w:hyperlink></w:p><w:p><w:pPr/><w:r><w:rPr/><w:t xml:space="preserve">Article dans une revue</w:t></w:r></w:p><w:p><w:pPr/><w:hyperlink r:id="rId56" w:history="1"><w:r><w:rPr><w:color w:val="#410a8c"/><w:u w:val="single"/></w:rPr><w:t xml:space="preserve">hal-04101731v1</w:t></w:r></w:hyperlink></w:p></w:tc></w:tr><w:tr><w:trPr/><w:tc><w:tcPr><w:noWrap/></w:tcPr><w:p><w:pPr><w:spacing w:after="200"/></w:pPr><w:hyperlink r:id="rId58" w:history="1"><w:r><w:rPr><w:color w:val="1e198e"/><w:b w:val="1"/><w:bCs w:val="1"/><w:u w:val="single"/></w:rPr><w:t xml:space="preserve">International Courts in Atypical Political Environments: The Interplay of Prosecutorial Strategy, Evidence, and Court Authority in International Criminal Law</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9" w:history="1"><w:r><w:rPr><w:color w:val="#410a8c"/><w:u w:val="single"/></w:rPr><w:t xml:space="preserve">John Hagan</w:t></w:r></w:hyperlink></w:p><w:p><w:pPr/><w:r><w:rPr><w:i w:val="1"/><w:iCs w:val="1"/></w:rPr><w:t xml:space="preserve">Law and Contemporary Problems : a Quarterly Published by the Duke University, School of Law</w:t></w:r><w:r><w:rPr/><w:t xml:space="preserve">, 2016, 79, pp.289</w:t></w:r></w:p><w:p><w:pPr/><w:r><w:rPr/><w:t xml:space="preserve">Article dans une revue</w:t></w:r></w:p><w:p><w:pPr/><w:hyperlink r:id="rId58" w:history="1"><w:r><w:rPr><w:color w:val="#410a8c"/><w:u w:val="single"/></w:rPr><w:t xml:space="preserve">hal-04101732v1</w:t></w:r></w:hyperlink></w:p></w:tc></w:tr><w:tr><w:trPr/><w:tc><w:tcPr><w:noWrap/></w:tcPr><w:p><w:pPr><w:spacing w:after="200"/></w:pPr><w:hyperlink r:id="rId60" w:history="1"><w:r><w:rPr><w:color w:val="1e198e"/><w:b w:val="1"/><w:bCs w:val="1"/><w:u w:val="single"/></w:rPr><w:t xml:space="preserve">Répondre aux crises</w:t></w:r></w:hyperlink></w:p><w:p><w:pPr/><w:hyperlink r:id="rId14" w:history="1"><w:r><w:rPr><w:color w:val="#410a8c"/><w:u w:val="single"/></w:rPr><w:t xml:space="preserve">Sara Dezalay</w:t></w:r></w:hyperlink></w:p><w:p><w:pPr/><w:r><w:rPr><w:i w:val="1"/><w:iCs w:val="1"/></w:rPr><w:t xml:space="preserve">Gouvernement &amp; action publique</w:t></w:r><w:r><w:rPr/><w:t xml:space="preserve">, 2016, VOL. 5 (2), pp.31-50. </w:t></w:r><w:hyperlink r:id="rId61" w:history="1"><w:r><w:rPr><w:color w:val="#410a8c"/><w:u w:val="single"/></w:rPr><w:t xml:space="preserve">⟨10.3917/gap.162.0031⟩</w:t></w:r></w:hyperlink></w:p><w:p><w:pPr/><w:r><w:rPr/><w:t xml:space="preserve">Article dans une revue</w:t></w:r></w:p><w:p><w:pPr/><w:hyperlink r:id="rId60" w:history="1"><w:r><w:rPr><w:color w:val="#410a8c"/><w:u w:val="single"/></w:rPr><w:t xml:space="preserve">hal-04101672v1</w:t></w:r></w:hyperlink></w:p></w:tc></w:tr><w:tr><w:trPr/><w:tc><w:tcPr><w:noWrap/></w:tcPr><w:p><w:pPr><w:spacing w:after="200"/></w:pPr><w:hyperlink r:id="rId62" w:history="1"><w:r><w:rPr><w:color w:val="1e198e"/><w:b w:val="1"/><w:bCs w:val="1"/><w:u w:val="single"/></w:rPr><w:t xml:space="preserve">La « cause » de la justice de transition dans le Burundi de l’après-conflit</w:t></w:r></w:hyperlink></w:p><w:p><w:pPr/><w:hyperlink r:id="rId63" w:history="1"><w:r><w:rPr><w:color w:val="#410a8c"/><w:u w:val="single"/></w:rPr><w:t xml:space="preserve">Juliana Lima</w:t></w:r></w:hyperlink><w:r><w:rPr/><w:t xml:space="preserve">,</w:t></w:r><w:hyperlink r:id="rId14" w:history="1"><w:r><w:rPr><w:color w:val="#410a8c"/><w:u w:val="single"/></w:rPr><w:t xml:space="preserve">Sara Dezalay</w:t></w:r></w:hyperlink></w:p><w:p><w:pPr/><w:r><w:rPr><w:i w:val="1"/><w:iCs w:val="1"/></w:rPr><w:t xml:space="preserve">Critique Internationale</w:t></w:r><w:r><w:rPr/><w:t xml:space="preserve">, 2015, N° 67 (2), pp.51. </w:t></w:r><w:hyperlink r:id="rId64" w:history="1"><w:r><w:rPr><w:color w:val="#410a8c"/><w:u w:val="single"/></w:rPr><w:t xml:space="preserve">⟨10.3917/crii.067.0051⟩</w:t></w:r></w:hyperlink></w:p><w:p><w:pPr/><w:r><w:rPr/><w:t xml:space="preserve">Article dans une revue</w:t></w:r></w:p><w:p><w:pPr/><w:hyperlink r:id="rId62" w:history="1"><w:r><w:rPr><w:color w:val="#410a8c"/><w:u w:val="single"/></w:rPr><w:t xml:space="preserve">hal-04101675v1</w:t></w:r></w:hyperlink></w:p></w:tc></w:tr><w:tr><w:trPr/><w:tc><w:tcPr><w:noWrap/></w:tcPr><w:p><w:pPr><w:spacing w:after="200"/></w:pPr><w:hyperlink r:id="rId65" w:history="1"><w:r><w:rPr><w:color w:val="1e198e"/><w:b w:val="1"/><w:bCs w:val="1"/><w:u w:val="single"/></w:rPr><w:t xml:space="preserve">Les juristes en Afrique : entre trajectoires d’État, sillons d’empire et mondialisation</w:t></w:r></w:hyperlink></w:p><w:p><w:pPr/><w:hyperlink r:id="rId14" w:history="1"><w:r><w:rPr><w:color w:val="#410a8c"/><w:u w:val="single"/></w:rPr><w:t xml:space="preserve">Sara Dezalay</w:t></w:r></w:hyperlink></w:p><w:p><w:pPr/><w:r><w:rPr><w:i w:val="1"/><w:iCs w:val="1"/></w:rPr><w:t xml:space="preserve">Politique africaine</w:t></w:r><w:r><w:rPr/><w:t xml:space="preserve">, 2015, 138 (2), pp.5. </w:t></w:r><w:hyperlink r:id="rId66" w:history="1"><w:r><w:rPr><w:color w:val="#410a8c"/><w:u w:val="single"/></w:rPr><w:t xml:space="preserve">⟨10.3917/polaf.138.0005⟩</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hal-04101674v1</w:t></w:r></w:hyperlink></w:p></w:tc></w:tr><w:tr><w:trPr/><w:tc><w:tcPr><w:noWrap/></w:tcPr><w:p><w:pPr><w:spacing w:after="200"/></w:pPr><w:hyperlink r:id="rId68" w:history="1"><w:r><w:rPr><w:color w:val="1e198e"/><w:b w:val="1"/><w:bCs w:val="1"/><w:u w:val="single"/></w:rPr><w:t xml:space="preserve">Introduction: Rwanda 20 Years after the Genocide: Reflecting on Intervention and Reconciliation</w:t></w:r></w:hyperlink></w:p><w:p><w:pPr/><w:hyperlink r:id="rId69" w:history="1"><w:r><w:rPr><w:color w:val="#410a8c"/><w:u w:val="single"/></w:rPr><w:t xml:space="preserve">Isaline Bergamaschi</w:t></w:r></w:hyperlink><w:r><w:rPr/><w:t xml:space="preserve">,</w:t></w:r><w:hyperlink r:id="rId14" w:history="1"><w:r><w:rPr><w:color w:val="#410a8c"/><w:u w:val="single"/></w:rPr><w:t xml:space="preserve">Sara Dezalay</w:t></w:r></w:hyperlink><w:r><w:rPr/><w:t xml:space="preserve">,</w:t></w:r><w:hyperlink r:id="rId70" w:history="1"><w:r><w:rPr><w:color w:val="#410a8c"/><w:u w:val="single"/></w:rPr><w:t xml:space="preserve">Florian Kühn</w:t></w:r></w:hyperlink><w:r><w:rPr/><w:t xml:space="preserve">,</w:t></w:r><w:hyperlink r:id="rId71" w:history="1"><w:r><w:rPr><w:color w:val="#410a8c"/><w:u w:val="single"/></w:rPr><w:t xml:space="preserve">Nicolas Lemay-Hébert</w:t></w:r></w:hyperlink></w:p><w:p><w:pPr/><w:r><w:rPr><w:i w:val="1"/><w:iCs w:val="1"/></w:rPr><w:t xml:space="preserve">Journal of Intervention and Statebuilding</w:t></w:r><w:r><w:rPr/><w:t xml:space="preserve">, 2014, 8 (4), pp.273-279. </w:t></w:r><w:hyperlink r:id="rId72" w:history="1"><w:r><w:rPr><w:color w:val="#410a8c"/><w:u w:val="single"/></w:rPr><w:t xml:space="preserve">⟨10.1080/17502977.2014.964453⟩</w:t></w:r></w:hyperlink></w:p><w:p><w:pPr/><w:r><w:rPr/><w:t xml:space="preserve">Article dans une revue</w:t></w:r></w:p><w:p><w:pPr/><w:hyperlink r:id="rId68" w:history="1"><w:r><w:rPr><w:color w:val="#410a8c"/><w:u w:val="single"/></w:rPr><w:t xml:space="preserve">hal-04101736v1</w:t></w:r></w:hyperlink></w:p></w:tc></w:tr><w:tr><w:trPr/><w:tc><w:tcPr><w:noWrap/></w:tcPr><w:p><w:pPr><w:spacing w:after="200"/></w:pPr><w:hyperlink r:id="rId73" w:history="1"><w:r><w:rPr><w:color w:val="1e198e"/><w:b w:val="1"/><w:bCs w:val="1"/><w:u w:val="single"/></w:rPr><w:t xml:space="preserve">Thomas Medvetz. Think Tanks in America? Chicago, The University of Chicago Press, 2012,XIV-324 pages.</w:t></w:r></w:hyperlink></w:p><w:p><w:pPr/><w:hyperlink r:id="rId14" w:history="1"><w:r><w:rPr><w:color w:val="#410a8c"/><w:u w:val="single"/></w:rPr><w:t xml:space="preserve">Sara Dezalay</w:t></w:r></w:hyperlink></w:p><w:p><w:pPr/><w:r><w:rPr><w:i w:val="1"/><w:iCs w:val="1"/></w:rPr><w:t xml:space="preserve">Critique Internationale</w:t></w:r><w:r><w:rPr/><w:t xml:space="preserve">, 2014, N° 62 (1), pp.141. </w:t></w:r><w:hyperlink r:id="rId74" w:history="1"><w:r><w:rPr><w:color w:val="#410a8c"/><w:u w:val="single"/></w:rPr><w:t xml:space="preserve">⟨10.3917/crii.062.0141⟩</w:t></w:r></w:hyperlink></w:p><w:p><w:pPr/><w:r><w:rPr/><w:t xml:space="preserve">Article dans une revue</w:t></w:r></w:p><w:p><w:pPr/><w:hyperlink r:id="rId73" w:history="1"><w:r><w:rPr><w:color w:val="#410a8c"/><w:u w:val="single"/></w:rPr><w:t xml:space="preserve">hal-04101677v1</w:t></w:r></w:hyperlink></w:p></w:tc></w:tr><w:tr><w:trPr/><w:tc><w:tcPr><w:noWrap/></w:tcPr><w:p><w:pPr><w:spacing w:after="200"/></w:pPr><w:hyperlink r:id="rId75" w:history="1"><w:r><w:rPr><w:color w:val="1e198e"/><w:b w:val="1"/><w:bCs w:val="1"/><w:u w:val="single"/></w:rPr><w:t xml:space="preserve">Comptes rendus</w:t></w:r></w:hyperlink></w:p><w:p><w:pPr/><w:hyperlink r:id="rId14" w:history="1"><w:r><w:rPr><w:color w:val="#410a8c"/><w:u w:val="single"/></w:rPr><w:t xml:space="preserve">Sara Dezalay</w:t></w:r></w:hyperlink></w:p><w:p><w:pPr/><w:r><w:rPr><w:i w:val="1"/><w:iCs w:val="1"/></w:rPr><w:t xml:space="preserve">Revue Française de Science Politique</w:t></w:r><w:r><w:rPr/><w:t xml:space="preserve">, 2012, 62 (1), pp.129. </w:t></w:r><w:hyperlink r:id="rId76" w:history="1"><w:r><w:rPr><w:color w:val="#410a8c"/><w:u w:val="single"/></w:rPr><w:t xml:space="preserve">⟨10.3917/rfsp.621.0129⟩</w:t></w:r></w:hyperlink></w:p><w:p><w:pPr/><w:r><w:rPr/><w:t xml:space="preserve">Article dans une revue</w:t></w:r></w:p><w:p><w:pPr/><w:hyperlink r:id="rId75" w:history="1"><w:r><w:rPr><w:color w:val="#410a8c"/><w:u w:val="single"/></w:rPr><w:t xml:space="preserve">hal-04101738v1</w:t></w:r></w:hyperlink></w:p></w:tc></w:tr><w:tr><w:trPr/><w:tc><w:tcPr><w:noWrap/></w:tcPr><w:p><w:pPr><w:spacing w:after="200"/></w:pPr><w:hyperlink r:id="rId77" w:history="1"><w:r><w:rPr><w:color w:val="1e198e"/><w:b w:val="1"/><w:bCs w:val="1"/><w:u w:val="single"/></w:rPr><w:t xml:space="preserve">Des droits de l'homme au marché du développement</w:t></w:r></w:hyperlink></w:p><w:p><w:pPr/><w:hyperlink r:id="rId14" w:history="1"><w:r><w:rPr><w:color w:val="#410a8c"/><w:u w:val="single"/></w:rPr><w:t xml:space="preserve">Sara Dezalay</w:t></w:r></w:hyperlink></w:p><w:p><w:pPr/><w:r><w:rPr><w:i w:val="1"/><w:iCs w:val="1"/></w:rPr><w:t xml:space="preserve">Actes de la Recherche en Sciences Sociales</w:t></w:r><w:r><w:rPr/><w:t xml:space="preserve">, 2008, 174 (4), pp.68. </w:t></w:r><w:hyperlink r:id="rId78" w:history="1"><w:r><w:rPr><w:color w:val="#410a8c"/><w:u w:val="single"/></w:rPr><w:t xml:space="preserve">⟨10.3917/arss.174.0068⟩</w:t></w:r></w:hyperlink></w:p><w:p><w:pPr/><w:r><w:rPr/><w:t xml:space="preserve">Article dans une revue</w:t></w:r></w:p><w:p><w:pPr/><w:hyperlink r:id="rId77" w:history="1"><w:r><w:rPr><w:color w:val="#410a8c"/><w:u w:val="single"/></w:rPr><w:t xml:space="preserve">hal-04101680v1</w:t></w:r></w:hyperlink></w:p></w:tc></w:tr><w:tr><w:trPr/><w:tc><w:tcPr><w:noWrap/></w:tcPr><w:p><w:pPr><w:spacing w:after="200"/></w:pPr><w:hyperlink r:id="rId79" w:history="1"><w:r><w:rPr><w:color w:val="1e198e"/><w:b w:val="1"/><w:bCs w:val="1"/><w:u w:val="single"/></w:rPr><w:t xml:space="preserve">Crimes de guerre et politiques impériales</w:t></w:r></w:hyperlink></w:p><w:p><w:pPr/><w:hyperlink r:id="rId14" w:history="1"><w:r><w:rPr><w:color w:val="#410a8c"/><w:u w:val="single"/></w:rPr><w:t xml:space="preserve">Sara Dezalay</w:t></w:r></w:hyperlink></w:p><w:p><w:pPr/><w:r><w:rPr><w:i w:val="1"/><w:iCs w:val="1"/></w:rPr><w:t xml:space="preserve">Actes de la Recherche en Sciences Sociales</w:t></w:r><w:r><w:rPr/><w:t xml:space="preserve">, 2008, 173 (3), pp.44. </w:t></w:r><w:hyperlink r:id="rId80" w:history="1"><w:r><w:rPr><w:color w:val="#410a8c"/><w:u w:val="single"/></w:rPr><w:t xml:space="preserve">⟨10.3917/arss.173.0044⟩</w:t></w:r></w:hyperlink></w:p><w:p><w:pPr/><w:r><w:rPr/><w:t xml:space="preserve">Article dans une revue</w:t></w:r></w:p><w:p><w:pPr/><w:hyperlink r:id="rId79" w:history="1"><w:r><w:rPr><w:color w:val="#410a8c"/><w:u w:val="single"/></w:rPr><w:t xml:space="preserve">hal-04101679v1</w:t></w:r></w:hyperlink></w:p></w:tc></w:tr><w:tr><w:trPr/><w:tc><w:tcPr><w:noWrap/></w:tcPr><w:p><w:pPr><w:spacing w:after="200"/></w:pPr><w:hyperlink r:id="rId81" w:history="1"><w:r><w:rPr><w:color w:val="1e198e"/><w:b w:val="1"/><w:bCs w:val="1"/><w:u w:val="single"/></w:rPr><w:t xml:space="preserve">Prologue de la rédaction</w:t></w:r></w:hyperlink></w:p><w:p><w:pPr/><w:hyperlink r:id="rId82" w:history="1"><w:r><w:rPr><w:color w:val="#410a8c"/><w:u w:val="single"/></w:rPr><w:t xml:space="preserve">Jérôme Bourdieu</w:t></w:r></w:hyperlink><w:r><w:rPr/><w:t xml:space="preserve">,</w:t></w:r><w:hyperlink r:id="rId14" w:history="1"><w:r><w:rPr><w:color w:val="#410a8c"/><w:u w:val="single"/></w:rPr><w:t xml:space="preserve">Sara Dezalay</w:t></w:r></w:hyperlink><w:r><w:rPr/><w:t xml:space="preserve">,</w:t></w:r><w:hyperlink r:id="rId39" w:history="1"><w:r><w:rPr><w:color w:val="#410a8c"/><w:u w:val="single"/></w:rPr><w:t xml:space="preserve">Franck Poupeau</w:t></w:r></w:hyperlink></w:p><w:p><w:pPr/><w:r><w:rPr><w:i w:val="1"/><w:iCs w:val="1"/></w:rPr><w:t xml:space="preserve">Actes de la Recherche en Sciences Sociales</w:t></w:r><w:r><w:rPr/><w:t xml:space="preserve">, 2008, 173 (3), pp.4. </w:t></w:r><w:hyperlink r:id="rId83" w:history="1"><w:r><w:rPr><w:color w:val="#410a8c"/><w:u w:val="single"/></w:rPr><w:t xml:space="preserve">⟨10.3917/arss.173.0004⟩</w:t></w:r></w:hyperlink></w:p><w:p><w:pPr/><w:r><w:rPr/><w:t xml:space="preserve">Article dans une revue</w:t></w:r></w:p><w:p><w:pPr/><w:hyperlink r:id="rId81" w:history="1"><w:r><w:rPr><w:color w:val="#410a8c"/><w:u w:val="single"/></w:rPr><w:t xml:space="preserve">hal-04101681v1</w:t></w:r></w:hyperlink></w:p></w:tc></w:tr><w:tr><w:trPr/><w:tc><w:tcPr><w:noWrap/></w:tcPr><w:p><w:pPr><w:spacing w:after="200"/></w:pPr><w:hyperlink r:id="rId84" w:history="1"><w:r><w:rPr><w:color w:val="1e198e"/><w:b w:val="1"/><w:bCs w:val="1"/><w:u w:val="single"/></w:rPr><w:t xml:space="preserve">Gérer un conflit armé comme une cause judiciaire : l'exemple d'Amnesty International en Côte d'Ivoire</w:t></w:r></w:hyperlink></w:p><w:p><w:pPr/><w:hyperlink r:id="rId14" w:history="1"><w:r><w:rPr><w:color w:val="#410a8c"/><w:u w:val="single"/></w:rPr><w:t xml:space="preserve">Sara Dezalay</w:t></w:r></w:hyperlink></w:p><w:p><w:pPr/><w:r><w:rPr><w:i w:val="1"/><w:iCs w:val="1"/></w:rPr><w:t xml:space="preserve">Critique Internationale</w:t></w:r><w:r><w:rPr/><w:t xml:space="preserve">, 2007, n° 36 (3), pp.55. </w:t></w:r><w:hyperlink r:id="rId85" w:history="1"><w:r><w:rPr><w:color w:val="#410a8c"/><w:u w:val="single"/></w:rPr><w:t xml:space="preserve">⟨10.3917/crii.036.0055⟩</w:t></w:r></w:hyperlink></w:p><w:p><w:pPr/><w:r><w:rPr/><w:t xml:space="preserve">Article dans une revue</w:t></w:r></w:p><w:p><w:pPr/><w:hyperlink r:id="rId84" w:history="1"><w:r><w:rPr><w:color w:val="#410a8c"/><w:u w:val="single"/></w:rPr><w:t xml:space="preserve">hal-04101682v1</w:t></w:r></w:hyperlink></w:p></w:tc></w:tr><w:tr><w:trPr/><w:tc><w:tcPr><w:noWrap/></w:tcPr><w:p><w:pPr><w:spacing w:after="200"/></w:pPr><w:hyperlink r:id="rId86" w:history="1"><w:r><w:rPr><w:color w:val="1e198e"/><w:b w:val="1"/><w:bCs w:val="1"/><w:u w:val="single"/></w:rPr><w:t xml:space="preserve">Dilemmes et ambiguïtés de la sortie de crise par la voie multilatérale en Afrique : le cas de l'Organisation des Nations unies en Côte-d'Ivoire</w:t></w:r></w:hyperlink></w:p><w:p><w:pPr/><w:hyperlink r:id="rId69" w:history="1"><w:r><w:rPr><w:color w:val="#410a8c"/><w:u w:val="single"/></w:rPr><w:t xml:space="preserve">Isaline Bergamaschi</w:t></w:r></w:hyperlink><w:r><w:rPr/><w:t xml:space="preserve">,</w:t></w:r><w:hyperlink r:id="rId14" w:history="1"><w:r><w:rPr><w:color w:val="#410a8c"/><w:u w:val="single"/></w:rPr><w:t xml:space="preserve">Sara Dezalay</w:t></w:r></w:hyperlink></w:p><w:p><w:pPr/><w:r><w:rPr><w:i w:val="1"/><w:iCs w:val="1"/></w:rPr><w:t xml:space="preserve">Les Champs de Mars : revue d'études sur la guerre et la paix</w:t></w:r><w:r><w:rPr/><w:t xml:space="preserve">, 2005, 17 (1), pp.53. </w:t></w:r><w:hyperlink r:id="rId87" w:history="1"><w:r><w:rPr><w:color w:val="#410a8c"/><w:u w:val="single"/></w:rPr><w:t xml:space="preserve">⟨10.3917/lcdm1.017.0053⟩</w:t></w:r></w:hyperlink></w:p><w:p><w:pPr/><w:r><w:rPr/><w:t xml:space="preserve">Article dans une revue</w:t></w:r></w:p><w:p><w:pPr/><w:hyperlink r:id="rId86" w:history="1"><w:r><w:rPr><w:color w:val="#410a8c"/><w:u w:val="single"/></w:rPr><w:t xml:space="preserve">hal-04101683v1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Decolonizing Global Value Chains Lawyers, Symbolic Value and the New Rush for Africa’s ‘green’ minerals</w:t></w:r></w:hyperlink></w:p><w:p><w:pPr/><w:hyperlink r:id="rId14" w:history="1"><w:r><w:rPr><w:color w:val="#410a8c"/><w:u w:val="single"/></w:rPr><w:t xml:space="preserve">Sara Dezalay</w:t></w:r></w:hyperlink></w:p><w:p><w:pPr/><w:r><w:rPr><w:i w:val="1"/><w:iCs w:val="1"/></w:rPr><w:t xml:space="preserve">European International Studies Association</w:t></w:r><w:r><w:rPr/><w:t xml:space="preserve">, European International Studies Association, Aug 2024, Lille, France</w:t></w:r></w:p><w:p><w:pPr/><w:r><w:rPr/><w:t xml:space="preserve">Communication dans un congrès</w:t></w:r></w:p><w:p><w:pPr/><w:hyperlink r:id="rId88" w:history="1"><w:r><w:rPr><w:color w:val="#410a8c"/><w:u w:val="single"/></w:rPr><w:t xml:space="preserve">hal-04920243v1</w:t></w:r></w:hyperlink></w:p></w:tc></w:tr><w:tr><w:trPr/><w:tc><w:tcPr><w:noWrap/></w:tcPr><w:p><w:pPr><w:spacing w:after="200"/></w:pPr><w:hyperlink r:id="rId89" w:history="1"><w:r><w:rPr><w:color w:val="1e198e"/><w:b w:val="1"/><w:bCs w:val="1"/><w:u w:val="single"/></w:rPr><w:t xml:space="preserve">Lawyering imperial encounters. Negotiating Africa’s relationship with the world economy. A case study of the rush for rare earths in Burundi</w:t></w:r></w:hyperlink></w:p><w:p><w:pPr/><w:hyperlink r:id="rId14" w:history="1"><w:r><w:rPr><w:color w:val="#410a8c"/><w:u w:val="single"/></w:rPr><w:t xml:space="preserve">Sara Dezalay</w:t></w:r></w:hyperlink></w:p><w:p><w:pPr/><w:r><w:rPr><w:i w:val="1"/><w:iCs w:val="1"/></w:rPr><w:t xml:space="preserve">Association pour l’anthropologie du changement social (APAD)</w:t></w:r><w:r><w:rPr/><w:t xml:space="preserve">, APAD, May 2024, Liège, Belgium</w:t></w:r></w:p><w:p><w:pPr/><w:r><w:rPr/><w:t xml:space="preserve">Communication dans un congrès</w:t></w:r></w:p><w:p><w:pPr/><w:hyperlink r:id="rId89" w:history="1"><w:r><w:rPr><w:color w:val="#410a8c"/><w:u w:val="single"/></w:rPr><w:t xml:space="preserve">hal-04920240v1</w:t></w:r></w:hyperlink></w:p></w:tc></w:tr><w:tr><w:trPr/><w:tc><w:tcPr><w:noWrap/></w:tcPr><w:p><w:pPr><w:spacing w:after="200"/></w:pPr><w:hyperlink r:id="rId90" w:history="1"><w:r><w:rPr><w:color w:val="1e198e"/><w:b w:val="1"/><w:bCs w:val="1"/><w:u w:val="single"/></w:rPr><w:t xml:space="preserve">Local courts as transnational actors: an interdisciplinary and empirical approach</w:t></w:r></w:hyperlink></w:p><w:p><w:pPr/><w:hyperlink r:id="rId14" w:history="1"><w:r><w:rPr><w:color w:val="#410a8c"/><w:u w:val="single"/></w:rPr><w:t xml:space="preserve">Sara Dezalay</w:t></w:r></w:hyperlink><w:r><w:rPr/><w:t xml:space="preserve">,</w:t></w:r><w:hyperlink r:id="rId91" w:history="1"><w:r><w:rPr><w:color w:val="#410a8c"/><w:u w:val="single"/></w:rPr><w:t xml:space="preserve">Sharon Weill</w:t></w:r></w:hyperlink></w:p><w:p><w:pPr/><w:r><w:rPr><w:i w:val="1"/><w:iCs w:val="1"/></w:rPr><w:t xml:space="preserve">Local courts as transnational actors: an interdisciplinary and empirical approach</w:t></w:r><w:r><w:rPr/><w:t xml:space="preserve">, Oñati Institute for the sociology of law, May 2024, Oñati, Spain</w:t></w:r></w:p><w:p><w:pPr/><w:r><w:rPr/><w:t xml:space="preserve">Communication dans un congrès</w:t></w:r></w:p><w:p><w:pPr/><w:hyperlink r:id="rId90" w:history="1"><w:r><w:rPr><w:color w:val="#410a8c"/><w:u w:val="single"/></w:rPr><w:t xml:space="preserve">hal-04920234v1</w:t></w:r></w:hyperlink></w:p></w:tc></w:tr><w:tr><w:trPr/><w:tc><w:tcPr><w:noWrap/></w:tcPr><w:p><w:pPr><w:spacing w:after="200"/></w:pPr><w:hyperlink r:id="rId92" w:history="1"><w:r><w:rPr><w:color w:val="1e198e"/><w:b w:val="1"/><w:bCs w:val="1"/><w:u w:val="single"/></w:rPr><w:t xml:space="preserve">Accountability dumping. The transnational journey of the “Probo Koala” legal case</w:t></w:r></w:hyperlink></w:p><w:p><w:pPr/><w:hyperlink r:id="rId14" w:history="1"><w:r><w:rPr><w:color w:val="#410a8c"/><w:u w:val="single"/></w:rPr><w:t xml:space="preserve">Sara Dezalay</w:t></w:r></w:hyperlink></w:p><w:p><w:pPr/><w:r><w:rPr><w:i w:val="1"/><w:iCs w:val="1"/></w:rPr><w:t xml:space="preserve">Legal Infrastructures of Democracy. Legal Fields, Public Spheres, and the Twin Challenges of State and Market</w:t></w:r><w:r><w:rPr/><w:t xml:space="preserve">, Max Planck Institute For Legal History and Legal Theory, Sep 2023, Francfort, Germany</w:t></w:r></w:p><w:p><w:pPr/><w:r><w:rPr/><w:t xml:space="preserve">Communication dans un congrès</w:t></w:r></w:p><w:p><w:pPr/><w:hyperlink r:id="rId92" w:history="1"><w:r><w:rPr><w:color w:val="#410a8c"/><w:u w:val="single"/></w:rPr><w:t xml:space="preserve">hal-04263692v1</w:t></w:r></w:hyperlink></w:p></w:tc></w:tr><w:tr><w:trPr/><w:tc><w:tcPr><w:noWrap/></w:tcPr><w:p><w:pPr><w:spacing w:after="200"/></w:pPr><w:hyperlink r:id="rId93" w:history="1"><w:r><w:rPr><w:color w:val="1e198e"/><w:b w:val="1"/><w:bCs w:val="1"/><w:u w:val="single"/></w:rPr><w:t xml:space="preserve">Imperial encounters : a research agenda to re-examine the relationship between international arbitration, value chains and the future’s commons</w:t></w:r></w:hyperlink></w:p><w:p><w:pPr/><w:hyperlink r:id="rId14" w:history="1"><w:r><w:rPr><w:color w:val="#410a8c"/><w:u w:val="single"/></w:rPr><w:t xml:space="preserve">Sara Dezalay</w:t></w:r></w:hyperlink></w:p><w:p><w:pPr/><w:r><w:rPr><w:i w:val="1"/><w:iCs w:val="1"/></w:rPr><w:t xml:space="preserve">International Association for the Studies of Commons XIX Biennal Conference</w:t></w:r><w:r><w:rPr/><w:t xml:space="preserve">, Jun 2023, Nairobi, Kenya</w:t></w:r></w:p><w:p><w:pPr/><w:r><w:rPr/><w:t xml:space="preserve">Communication dans un congrès</w:t></w:r></w:p><w:p><w:pPr/><w:hyperlink r:id="rId93" w:history="1"><w:r><w:rPr><w:color w:val="#410a8c"/><w:u w:val="single"/></w:rPr><w:t xml:space="preserve">hal-04263689v1</w:t></w:r></w:hyperlink></w:p></w:tc></w:tr><w:tr><w:trPr/><w:tc><w:tcPr><w:noWrap/></w:tcPr><w:p><w:pPr><w:spacing w:after="200"/></w:pPr><w:hyperlink r:id="rId94" w:history="1"><w:r><w:rPr><w:color w:val="1e198e"/><w:b w:val="1"/><w:bCs w:val="1"/><w:u w:val="single"/></w:rPr><w:t xml:space="preserve">Lawyering imperial encounters. Negotiating Africa’s relationship with the world economy. A case-study of the rush for rare earths in Burundi</w:t></w:r></w:hyperlink></w:p><w:p><w:pPr/><w:hyperlink r:id="rId14" w:history="1"><w:r><w:rPr><w:color w:val="#410a8c"/><w:u w:val="single"/></w:rPr><w:t xml:space="preserve">Sara Dezalay</w:t></w:r></w:hyperlink></w:p><w:p><w:pPr/><w:r><w:rPr><w:i w:val="1"/><w:iCs w:val="1"/></w:rPr><w:t xml:space="preserve">European Conference on African Studies</w:t></w:r><w:r><w:rPr/><w:t xml:space="preserve">, May 2023, Cologne, Germany</w:t></w:r></w:p><w:p><w:pPr/><w:r><w:rPr/><w:t xml:space="preserve">Communication dans un congrès</w:t></w:r></w:p><w:p><w:pPr/><w:hyperlink r:id="rId94" w:history="1"><w:r><w:rPr><w:color w:val="#410a8c"/><w:u w:val="single"/></w:rPr><w:t xml:space="preserve">hal-04263688v1</w:t></w:r></w:hyperlink></w:p></w:tc></w:tr><w:tr><w:trPr/><w:tc><w:tcPr><w:noWrap/></w:tcPr><w:p><w:pPr><w:spacing w:after="200"/></w:pPr><w:hyperlink r:id="rId95" w:history="1"><w:r><w:rPr><w:color w:val="1e198e"/><w:b w:val="1"/><w:bCs w:val="1"/><w:u w:val="single"/></w:rPr><w:t xml:space="preserve">Expertise for the French Postcolonial State: Repositioning Archivists and Jurists in Reports to the Macron Government</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30" w:history="1"><w:r><w:rPr><w:color w:val="#410a8c"/><w:u w:val="single"/></w:rPr><w:t xml:space="preserve">Sophie Marois</w:t></w:r></w:hyperlink></w:p><w:p><w:pPr/><w:r><w:rPr><w:i w:val="1"/><w:iCs w:val="1"/></w:rPr><w:t xml:space="preserve">Social Science History Association</w:t></w:r><w:r><w:rPr/><w:t xml:space="preserve">, Nov 2022, Chicago, United States</w:t></w:r></w:p><w:p><w:pPr/><w:r><w:rPr/><w:t xml:space="preserve">Communication dans un congrès</w:t></w:r></w:p><w:p><w:pPr/><w:hyperlink r:id="rId95" w:history="1"><w:r><w:rPr><w:color w:val="#410a8c"/><w:u w:val="single"/></w:rPr><w:t xml:space="preserve">hal-04263691v1</w:t></w:r></w:hyperlink></w:p></w:tc></w:tr><w:tr><w:trPr/><w:tc><w:tcPr><w:noWrap/></w:tcPr><w:p><w:pPr><w:spacing w:after="200"/></w:pPr><w:hyperlink r:id="rId96" w:history="1"><w:r><w:rPr><w:color w:val="1e198e"/><w:b w:val="1"/><w:bCs w:val="1"/><w:u w:val="single"/></w:rPr><w:t xml:space="preserve">Collective memory, international criminal law, and the Françafrique postcolony</w:t></w:r></w:hyperlink></w:p><w:p><w:pPr/><w:hyperlink r:id="rId14" w:history="1"><w:r><w:rPr><w:color w:val="#410a8c"/><w:u w:val="single"/></w:rPr><w:t xml:space="preserve">Sara Dezalay</w:t></w:r></w:hyperlink><w:r><w:rPr/><w:t xml:space="preserve">,</w:t></w:r><w:hyperlink r:id="rId29" w:history="1"><w:r><w:rPr><w:color w:val="#410a8c"/><w:u w:val="single"/></w:rPr><w:t xml:space="preserve">Ron Levi</w:t></w:r></w:hyperlink></w:p><w:p><w:pPr/><w:r><w:rPr><w:i w:val="1"/><w:iCs w:val="1"/></w:rPr><w:t xml:space="preserve">Sociological perspectives on international economic law and human rights law</w:t></w:r><w:r><w:rPr/><w:t xml:space="preserve">, European University Institute, May 2022, Florence, Italy</w:t></w:r></w:p><w:p><w:pPr/><w:r><w:rPr/><w:t xml:space="preserve">Communication dans un congrès</w:t></w:r></w:p><w:p><w:pPr/><w:hyperlink r:id="rId96" w:history="1"><w:r><w:rPr><w:color w:val="#410a8c"/><w:u w:val="single"/></w:rPr><w:t xml:space="preserve">hal-04263693v1</w:t></w:r></w:hyperlink></w:p></w:tc></w:tr><w:tr><w:trPr/><w:tc><w:tcPr><w:noWrap/></w:tcPr><w:p><w:pPr><w:spacing w:after="200"/></w:pPr><w:hyperlink r:id="rId97" w:history="1"><w:r><w:rPr><w:color w:val="1e198e"/><w:b w:val="1"/><w:bCs w:val="1"/><w:u w:val="single"/></w:rPr><w:t xml:space="preserve">Africa’s lawyers. From imperial agents to legal brokers on legal markets</w:t></w:r></w:hyperlink></w:p><w:p><w:pPr/><w:hyperlink r:id="rId14" w:history="1"><w:r><w:rPr><w:color w:val="#410a8c"/><w:u w:val="single"/></w:rPr><w:t xml:space="preserve">Sara Dezalay</w:t></w:r></w:hyperlink></w:p><w:p><w:pPr/><w:r><w:rPr><w:i w:val="1"/><w:iCs w:val="1"/></w:rPr><w:t xml:space="preserve">Law and Society Annual Meeting</w:t></w:r><w:r><w:rPr/><w:t xml:space="preserve">, May 2021, Chicago, United States</w:t></w:r></w:p><w:p><w:pPr/><w:r><w:rPr/><w:t xml:space="preserve">Communication dans un congrès</w:t></w:r></w:p><w:p><w:pPr/><w:hyperlink r:id="rId97" w:history="1"><w:r><w:rPr><w:color w:val="#410a8c"/><w:u w:val="single"/></w:rPr><w:t xml:space="preserve">hal-04263690v1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Qui a peur des sciences sociales ?</w:t></w:r></w:hyperlink></w:p><w:p><w:pPr/><w:hyperlink r:id="rId14" w:history="1"><w:r><w:rPr><w:color w:val="#410a8c"/><w:u w:val="single"/></w:rPr><w:t xml:space="preserve">Sara Dezalay</w:t></w:r></w:hyperlink><w:r><w:rPr/><w:t xml:space="preserve">,</w:t></w:r><w:hyperlink r:id="rId82" w:history="1"><w:r><w:rPr><w:color w:val="#410a8c"/><w:u w:val="single"/></w:rPr><w:t xml:space="preserve">Jérôme Bourdieu</w:t></w:r></w:hyperlink><w:r><w:rPr/><w:t xml:space="preserve">,</w:t></w:r><w:hyperlink r:id="rId39" w:history="1"><w:r><w:rPr><w:color w:val="#410a8c"/><w:u w:val="single"/></w:rPr><w:t xml:space="preserve">Franck Poupeau</w:t></w:r></w:hyperlink><w:r><w:rPr/><w:t xml:space="preserve">,</w:t></w:r><w:hyperlink r:id="rId37" w:history="1"><w:r><w:rPr><w:color w:val="#410a8c"/><w:u w:val="single"/></w:rPr><w:t xml:space="preserve">Julien Duval</w:t></w:r></w:hyperlink><w:r><w:rPr/><w:t xml:space="preserve">,</w:t></w:r><w:hyperlink r:id="rId38" w:history="1"><w:r><w:rPr><w:color w:val="#410a8c"/><w:u w:val="single"/></w:rPr><w:t xml:space="preserve">Johan Heilbron</w:t></w:r></w:hyperlink></w:p><w:p><w:pPr/><w:r><w:rPr><w:i w:val="1"/><w:iCs w:val="1"/></w:rPr><w:t xml:space="preserve">Actes de la Recherche en Sciences Sociales</w:t></w:r><w:r><w:rPr/><w:t xml:space="preserve">, 243-244, 2022</w:t></w:r></w:p><w:p><w:pPr/><w:r><w:rPr/><w:t xml:space="preserve">N°spécial de revue/special issue</w:t></w:r></w:p><w:p><w:pPr/><w:hyperlink r:id="rId98" w:history="1"><w:r><w:rPr><w:color w:val="#410a8c"/><w:u w:val="single"/></w:rPr><w:t xml:space="preserve">hal-04263687v1</w:t></w:r></w:hyperlink></w:p></w:tc></w:tr><w:tr><w:trPr/><w:tc><w:tcPr><w:noWrap/></w:tcPr><w:p><w:pPr><w:spacing w:after="200"/></w:pPr><w:hyperlink r:id="rId99" w:history="1"><w:r><w:rPr><w:color w:val="1e198e"/><w:b w:val="1"/><w:bCs w:val="1"/><w:u w:val="single"/></w:rPr><w:t xml:space="preserve">Wars on law, Wars through law? Socio-legal perspectives on the contemporary relationship between law and exception</w:t></w:r></w:hyperlink></w:p><w:p><w:pPr/><w:hyperlink r:id="rId14" w:history="1"><w:r><w:rPr><w:color w:val="#410a8c"/><w:u w:val="single"/></w:rPr><w:t xml:space="preserve">Sara Dezalay</w:t></w:r></w:hyperlink></w:p><w:p><w:pPr/><w:r><w:rPr><w:i w:val="1"/><w:iCs w:val="1"/></w:rPr><w:t xml:space="preserve">Journal of Law and Society</w:t></w:r><w:r><w:rPr/><w:t xml:space="preserve">, 47 (S1), pp.S186, 2020</w:t></w:r></w:p><w:p><w:pPr/><w:r><w:rPr/><w:t xml:space="preserve">N°spécial de revue/special issue</w:t></w:r></w:p><w:p><w:pPr/><w:hyperlink r:id="rId99" w:history="1"><w:r><w:rPr><w:color w:val="#410a8c"/><w:u w:val="single"/></w:rPr><w:t xml:space="preserve">hal-04263683v1</w:t></w:r></w:hyperlink></w:p></w:tc></w:tr><w:tr><w:trPr/><w:tc><w:tcPr><w:noWrap/></w:tcPr><w:p><w:pPr><w:spacing w:after="200"/></w:pPr><w:hyperlink r:id="rId100" w:history="1"><w:r><w:rPr><w:color w:val="1e198e"/><w:b w:val="1"/><w:bCs w:val="1"/><w:u w:val="single"/></w:rPr><w:t xml:space="preserve">Introduction: Wars on Law, Wars through Law? Law and Lawyers in Times of Crisis</w:t></w:r></w:hyperlink></w:p><w:p><w:pPr/><w:hyperlink r:id="rId14" w:history="1"><w:r><w:rPr><w:color w:val="#410a8c"/><w:u w:val="single"/></w:rPr><w:t xml:space="preserve">Sara Dezalay</w:t></w:r></w:hyperlink></w:p><w:p><w:pPr/><w:r><w:rPr><w:i w:val="1"/><w:iCs w:val="1"/></w:rPr><w:t xml:space="preserve">Journal of Law and Society</w:t></w:r><w:r><w:rPr/><w:t xml:space="preserve">, 47 (S1), 2020, </w:t></w:r><w:hyperlink r:id="rId101" w:history="1"><w:r><w:rPr><w:color w:val="#410a8c"/><w:u w:val="single"/></w:rPr><w:t xml:space="preserve">⟨10.1111/jols.12252⟩</w:t></w:r></w:hyperlink></w:p><w:p><w:pPr/><w:r><w:rPr/><w:t xml:space="preserve">N°spécial de revue/special issue</w:t></w:r></w:p><w:p><w:pPr/><w:hyperlink r:id="rId100" w:history="1"><w:r><w:rPr><w:color w:val="#410a8c"/><w:u w:val="single"/></w:rPr><w:t xml:space="preserve">hal-04101744v1</w:t></w:r></w:hyperlink></w:p></w:tc></w:tr><w:tr><w:trPr/><w:tc><w:tcPr><w:noWrap/></w:tcPr><w:p><w:pPr><w:spacing w:after="200"/></w:pPr><w:hyperlink r:id="rId102" w:history="1"><w:r><w:rPr><w:color w:val="1e198e"/><w:b w:val="1"/><w:bCs w:val="1"/><w:u w:val="single"/></w:rPr><w:t xml:space="preserve">Juristes. Faiseurs d'Etat</w:t></w:r></w:hyperlink></w:p><w:p><w:pPr/><w:hyperlink r:id="rId14" w:history="1"><w:r><w:rPr><w:color w:val="#410a8c"/><w:u w:val="single"/></w:rPr><w:t xml:space="preserve">Sara Dezalay</w:t></w:r></w:hyperlink></w:p><w:p><w:pPr/><w:r><w:rPr/><w:t xml:space="preserve">15 (2), 2015, Politique Africaine</w:t></w:r></w:p><w:p><w:pPr/><w:r><w:rPr/><w:t xml:space="preserve">N°spécial de revue/special issue</w:t></w:r></w:p><w:p><w:pPr/><w:hyperlink r:id="rId102" w:history="1"><w:r><w:rPr><w:color w:val="#410a8c"/><w:u w:val="single"/></w:rPr><w:t xml:space="preserve">hal-04101735v1</w:t></w:r></w:hyperlink></w:p></w:tc></w:tr><w:tr><w:trPr/><w:tc><w:tcPr><w:noWrap/></w:tcPr><w:p><w:pPr><w:spacing w:after="200"/></w:pPr><w:hyperlink r:id="rId103" w:history="1"><w:r><w:rPr><w:color w:val="1e198e"/><w:b w:val="1"/><w:bCs w:val="1"/><w:u w:val="single"/></w:rPr><w:t xml:space="preserve">Juristes. Faiseurs d’État</w:t></w:r></w:hyperlink></w:p><w:p><w:pPr/><w:hyperlink r:id="rId14" w:history="1"><w:r><w:rPr><w:color w:val="#410a8c"/><w:u w:val="single"/></w:rPr><w:t xml:space="preserve">Sara Dezalay</w:t></w:r></w:hyperlink></w:p><w:p><w:pPr/><w:r><w:rPr><w:i w:val="1"/><w:iCs w:val="1"/></w:rPr><w:t xml:space="preserve">Politique africaine</w:t></w:r><w:r><w:rPr/><w:t xml:space="preserve">, 138, 2015</w:t></w:r></w:p><w:p><w:pPr/><w:r><w:rPr/><w:t xml:space="preserve">N°spécial de revue/special issue</w:t></w:r></w:p><w:p><w:pPr/><w:hyperlink r:id="rId103" w:history="1"><w:r><w:rPr><w:color w:val="#410a8c"/><w:u w:val="single"/></w:rPr><w:t xml:space="preserve">hal-04263686v1</w:t></w:r></w:hyperlink></w:p></w:tc></w:tr><w:tr><w:trPr/><w:tc><w:tcPr><w:noWrap/></w:tcPr><w:p><w:pPr><w:spacing w:after="200"/></w:pPr><w:hyperlink r:id="rId104" w:history="1"><w:r><w:rPr><w:color w:val="1e198e"/><w:b w:val="1"/><w:bCs w:val="1"/><w:u w:val="single"/></w:rPr><w:t xml:space="preserve">Pacifier et punir (2)</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9" w:history="1"><w:r><w:rPr><w:color w:val="#410a8c"/><w:u w:val="single"/></w:rPr><w:t xml:space="preserve">John Hagan</w:t></w:r></w:hyperlink></w:p><w:p><w:pPr/><w:r><w:rPr><w:i w:val="1"/><w:iCs w:val="1"/></w:rPr><w:t xml:space="preserve">Actes de la Recherche en Sciences Sociales</w:t></w:r><w:r><w:rPr/><w:t xml:space="preserve">, 4 (174), 2008</w:t></w:r></w:p><w:p><w:pPr/><w:r><w:rPr/><w:t xml:space="preserve">N°spécial de revue/special issue</w:t></w:r></w:p><w:p><w:pPr/><w:hyperlink r:id="rId104" w:history="1"><w:r><w:rPr><w:color w:val="#410a8c"/><w:u w:val="single"/></w:rPr><w:t xml:space="preserve">hal-04263685v1</w:t></w:r></w:hyperlink></w:p></w:tc></w:tr><w:tr><w:trPr/><w:tc><w:tcPr><w:noWrap/></w:tcPr><w:p><w:pPr><w:spacing w:after="200"/></w:pPr><w:hyperlink r:id="rId105" w:history="1"><w:r><w:rPr><w:color w:val="1e198e"/><w:b w:val="1"/><w:bCs w:val="1"/><w:u w:val="single"/></w:rPr><w:t xml:space="preserve">Pacifier et punir (1)</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9" w:history="1"><w:r><w:rPr><w:color w:val="#410a8c"/><w:u w:val="single"/></w:rPr><w:t xml:space="preserve">John Hagan</w:t></w:r></w:hyperlink></w:p><w:p><w:pPr/><w:r><w:rPr><w:i w:val="1"/><w:iCs w:val="1"/></w:rPr><w:t xml:space="preserve">Actes de la Recherche en Sciences Sociales</w:t></w:r><w:r><w:rPr/><w:t xml:space="preserve">, 3 (173), 2008</w:t></w:r></w:p><w:p><w:pPr/><w:r><w:rPr/><w:t xml:space="preserve">N°spécial de revue/special issue</w:t></w:r></w:p><w:p><w:pPr/><w:hyperlink r:id="rId105" w:history="1"><w:r><w:rPr><w:color w:val="#410a8c"/><w:u w:val="single"/></w:rPr><w:t xml:space="preserve">hal-04263684v1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Lawyering imperial encounters</w:t></w:r></w:hyperlink></w:p><w:p><w:pPr/><w:hyperlink r:id="rId14" w:history="1"><w:r><w:rPr><w:color w:val="#410a8c"/><w:u w:val="single"/></w:rPr><w:t xml:space="preserve">Sara Dezalay</w:t></w:r></w:hyperlink></w:p><w:p><w:pPr/><w:r><w:rPr/><w:t xml:space="preserve">Cambridge University Press, pp.280, 2024, 978-1009493369. </w:t></w:r><w:hyperlink r:id="rId107" w:history="1"><w:r><w:rPr><w:color w:val="#410a8c"/><w:u w:val="single"/></w:rPr><w:t xml:space="preserve">⟨10.1017/9781009493352⟩</w:t></w:r></w:hyperlink></w:p><w:p><w:pPr/><w:r><w:rPr/><w:t xml:space="preserve">Ouvrages</w:t></w:r></w:p><w:p><w:pPr/><w:hyperlink r:id="rId106" w:history="1"><w:r><w:rPr><w:color w:val="#410a8c"/><w:u w:val="single"/></w:rPr><w:t xml:space="preserve">hal-04920219v1</w:t></w:r></w:hyperlink></w:p></w:tc></w:tr><w:tr><w:trPr/><w:tc><w:tcPr><w:noWrap/></w:tcPr><w:p><w:pPr><w:spacing w:after="200"/></w:pPr><w:hyperlink r:id="rId108" w:history="1"><w:r><w:rPr><w:color w:val="1e198e"/><w:b w:val="1"/><w:bCs w:val="1"/><w:u w:val="single"/></w:rPr><w:t xml:space="preserve">Invisible Institutionalisms</w:t></w:r></w:hyperlink></w:p><w:p><w:pPr/><w:hyperlink r:id="rId14" w:history="1"><w:r><w:rPr><w:color w:val="#410a8c"/><w:u w:val="single"/></w:rPr><w:t xml:space="preserve">Sara Dezalay</w:t></w:r></w:hyperlink><w:r><w:rPr/><w:t xml:space="preserve">,</w:t></w:r><w:hyperlink r:id="rId109" w:history="1"><w:r><w:rPr><w:color w:val="#410a8c"/><w:u w:val="single"/></w:rPr><w:t xml:space="preserve">Swethaa Ballakrishnen</w:t></w:r></w:hyperlink></w:p><w:p><w:pPr/><w:r><w:rPr/><w:t xml:space="preserve">Hart Publishing, 2022, 9781509943128</w:t></w:r></w:p><w:p><w:pPr/><w:r><w:rPr/><w:t xml:space="preserve">Ouvrages</w:t></w:r></w:p><w:p><w:pPr/><w:hyperlink r:id="rId108" w:history="1"><w:r><w:rPr><w:color w:val="#410a8c"/><w:u w:val="single"/></w:rPr><w:t xml:space="preserve">hal-04101743v1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The African Challenge and its aftermath: Colonial legacies and the (re)making of the international legal order</w:t></w:r></w:hyperlink></w:p><w:p><w:pPr/><w:hyperlink r:id="rId14" w:history="1"><w:r><w:rPr><w:color w:val="#410a8c"/><w:u w:val="single"/></w:rPr><w:t xml:space="preserve">Sara Dezalay</w:t></w:r></w:hyperlink></w:p><w:p><w:pPr/><w:r><w:rPr/><w:t xml:space="preserve">Howard Williams; David Boucher; Peter Sutch; David Reidy; Alexandros Koutsoukis. </w:t></w:r><w:r><w:rPr><w:i w:val="1"/><w:iCs w:val="1"/></w:rPr><w:t xml:space="preserve">Handbook in international political theory</w:t></w:r><w:r><w:rPr/><w:t xml:space="preserve">, Palgrave, 2023, 978-3-031-36113-5</w:t></w:r></w:p><w:p><w:pPr/><w:r><w:rPr/><w:t xml:space="preserve">Chapitre d'ouvrage</w:t></w:r></w:p><w:p><w:pPr/><w:hyperlink r:id="rId110" w:history="1"><w:r><w:rPr><w:color w:val="#410a8c"/><w:u w:val="single"/></w:rPr><w:t xml:space="preserve">hal-04184896v1</w:t></w:r></w:hyperlink></w:p></w:tc></w:tr><w:tr><w:trPr/><w:tc><w:tcPr><w:noWrap/></w:tcPr><w:p><w:pPr><w:spacing w:after="200"/></w:pPr><w:hyperlink r:id="rId111" w:history="1"><w:r><w:rPr><w:color w:val="1e198e"/><w:b w:val="1"/><w:bCs w:val="1"/><w:u w:val="single"/></w:rPr><w:t xml:space="preserve">Africa’s lawyers: from imperial agents to legal brokers on global markets</w:t></w:r></w:hyperlink></w:p><w:p><w:pPr/><w:hyperlink r:id="rId14" w:history="1"><w:r><w:rPr><w:color w:val="#410a8c"/><w:u w:val="single"/></w:rPr><w:t xml:space="preserve">Sara Dezalay</w:t></w:r></w:hyperlink></w:p><w:p><w:pPr/><w:r><w:rPr><w:i w:val="1"/><w:iCs w:val="1"/></w:rPr><w:t xml:space="preserve">Lawyers in 21st century societies. Vol. II: Comparisons and theories</w:t></w:r><w:r><w:rPr/><w:t xml:space="preserve">, 2, Hart Publishing, pp.51, 2022, 9781509931231</w:t></w:r></w:p><w:p><w:pPr/><w:r><w:rPr/><w:t xml:space="preserve">Chapitre d'ouvrage</w:t></w:r></w:p><w:p><w:pPr/><w:hyperlink r:id="rId111" w:history="1"><w:r><w:rPr><w:color w:val="#410a8c"/><w:u w:val="single"/></w:rPr><w:t xml:space="preserve">hal-04101690v1</w:t></w:r></w:hyperlink></w:p></w:tc></w:tr><w:tr><w:trPr/><w:tc><w:tcPr><w:noWrap/></w:tcPr><w:p><w:pPr><w:spacing w:after="200"/></w:pPr><w:hyperlink r:id="rId112" w:history="1"><w:r><w:rPr><w:color w:val="1e198e"/><w:b w:val="1"/><w:bCs w:val="1"/><w:u w:val="single"/></w:rPr><w:t xml:space="preserve">The authority of international justice institutions : A sociological perspective on global normative orders</w:t></w:r></w:hyperlink></w:p><w:p><w:pPr/><w:hyperlink r:id="rId14" w:history="1"><w:r><w:rPr><w:color w:val="#410a8c"/><w:u w:val="single"/></w:rPr><w:t xml:space="preserve">Sara Dezalay</w:t></w:r></w:hyperlink><w:r><w:rPr/><w:t xml:space="preserve">,</w:t></w:r><w:hyperlink r:id="rId113" w:history="1"><w:r><w:rPr><w:color w:val="#410a8c"/><w:u w:val="single"/></w:rPr><w:t xml:space="preserve">Stefan Kroll</w:t></w:r></w:hyperlink></w:p><w:p><w:pPr/><w:r><w:rPr><w:i w:val="1"/><w:iCs w:val="1"/></w:rPr><w:t xml:space="preserve">Navigating the Frontiers of Normative Orders</w:t></w:r><w:r><w:rPr/><w:t xml:space="preserve">, Campus Verlag, 2021, 9783593512983</w:t></w:r></w:p><w:p><w:pPr/><w:r><w:rPr/><w:t xml:space="preserve">Chapitre d'ouvrage</w:t></w:r></w:p><w:p><w:pPr/><w:hyperlink r:id="rId112" w:history="1"><w:r><w:rPr><w:color w:val="#410a8c"/><w:u w:val="single"/></w:rPr><w:t xml:space="preserve">hal-04101701v1</w:t></w:r></w:hyperlink></w:p></w:tc></w:tr><w:tr><w:trPr/><w:tc><w:tcPr><w:noWrap/></w:tcPr><w:p><w:pPr><w:spacing w:after="200"/></w:pPr><w:hyperlink r:id="rId114" w:history="1"><w:r><w:rPr><w:color w:val="1e198e"/><w:b w:val="1"/><w:bCs w:val="1"/><w:u w:val="single"/></w:rPr><w:t xml:space="preserve">The 'Africa' Bar of Paris. A microcosm of interconnected histories of legal globalization</w:t></w:r></w:hyperlink></w:p><w:p><w:pPr/><w:hyperlink r:id="rId14" w:history="1"><w:r><w:rPr><w:color w:val="#410a8c"/><w:u w:val="single"/></w:rPr><w:t xml:space="preserve">Sara Dezalay</w:t></w:r></w:hyperlink></w:p><w:p><w:pPr/><w:r><w:rPr><w:i w:val="1"/><w:iCs w:val="1"/></w:rPr><w:t xml:space="preserve">Landscapes of Law : Practicing Sovereignty in Transnational Terrain</w:t></w:r><w:r><w:rPr/><w:t xml:space="preserve">, University of Pennsylvania Press, 2020, 9780812252224</w:t></w:r></w:p><w:p><w:pPr/><w:r><w:rPr/><w:t xml:space="preserve">Chapitre d'ouvrage</w:t></w:r></w:p><w:p><w:pPr/><w:hyperlink r:id="rId114" w:history="1"><w:r><w:rPr><w:color w:val="#410a8c"/><w:u w:val="single"/></w:rPr><w:t xml:space="preserve">hal-04101693v1</w:t></w:r></w:hyperlink></w:p></w:tc></w:tr><w:tr><w:trPr/><w:tc><w:tcPr><w:noWrap/></w:tcPr><w:p><w:pPr><w:spacing w:after="200"/></w:pPr><w:hyperlink r:id="rId115" w:history="1"><w:r><w:rPr><w:color w:val="1e198e"/><w:b w:val="1"/><w:bCs w:val="1"/><w:u w:val="single"/></w:rPr><w:t xml:space="preserve">Burundi. Middlemen and opponents in the shadow of the ethno-state</w:t></w:r></w:hyperlink></w:p><w:p><w:pPr/><w:hyperlink r:id="rId14" w:history="1"><w:r><w:rPr><w:color w:val="#410a8c"/><w:u w:val="single"/></w:rPr><w:t xml:space="preserve">Sara Dezalay</w:t></w:r></w:hyperlink></w:p><w:p><w:pPr/><w:r><w:rPr><w:i w:val="1"/><w:iCs w:val="1"/></w:rPr><w:t xml:space="preserve">Lawyers in 21st-Century Societies. Vol. 1: National reports</w:t></w:r><w:r><w:rPr/><w:t xml:space="preserve">, 2020, 9781509915149</w:t></w:r></w:p><w:p><w:pPr/><w:r><w:rPr/><w:t xml:space="preserve">Chapitre d'ouvrage</w:t></w:r></w:p><w:p><w:pPr/><w:hyperlink r:id="rId115" w:history="1"><w:r><w:rPr><w:color w:val="#410a8c"/><w:u w:val="single"/></w:rPr><w:t xml:space="preserve">hal-04101695v1</w:t></w:r></w:hyperlink></w:p></w:tc></w:tr><w:tr><w:trPr/><w:tc><w:tcPr><w:noWrap/></w:tcPr><w:p><w:pPr><w:spacing w:after="200"/></w:pPr><w:hyperlink r:id="rId116" w:history="1"><w:r><w:rPr><w:color w:val="1e198e"/><w:b w:val="1"/><w:bCs w:val="1"/><w:u w:val="single"/></w:rPr><w:t xml:space="preserve">Désastre humain et environnemental au prétoire : une perspective socio-politique</w:t></w:r></w:hyperlink></w:p><w:p><w:pPr/><w:hyperlink r:id="rId14" w:history="1"><w:r><w:rPr><w:color w:val="#410a8c"/><w:u w:val="single"/></w:rPr><w:t xml:space="preserve">Sara Dezalay</w:t></w:r></w:hyperlink></w:p><w:p><w:pPr/><w:r><w:rPr><w:i w:val="1"/><w:iCs w:val="1"/></w:rPr><w:t xml:space="preserve">Le tournant global en droit international privé : jurisprudence sans frontière</w:t></w:r><w:r><w:rPr/><w:t xml:space="preserve">, Pedone, 2020, 9782233009548</w:t></w:r></w:p><w:p><w:pPr/><w:r><w:rPr/><w:t xml:space="preserve">Chapitre d'ouvrage</w:t></w:r></w:p><w:p><w:pPr/><w:hyperlink r:id="rId116" w:history="1"><w:r><w:rPr><w:color w:val="#410a8c"/><w:u w:val="single"/></w:rPr><w:t xml:space="preserve">hal-04101699v1</w:t></w:r></w:hyperlink></w:p></w:tc></w:tr><w:tr><w:trPr/><w:tc><w:tcPr><w:noWrap/></w:tcPr><w:p><w:pPr><w:spacing w:after="200"/></w:pPr><w:hyperlink r:id="rId117" w:history="1"><w:r><w:rPr><w:color w:val="1e198e"/><w:b w:val="1"/><w:bCs w:val="1"/><w:u w:val="single"/></w:rPr><w:t xml:space="preserve">Africa against global justice: stakes for building a political sociology on the futures of international criminal justice</w:t></w:r></w:hyperlink></w:p><w:p><w:pPr/><w:hyperlink r:id="rId14" w:history="1"><w:r><w:rPr><w:color w:val="#410a8c"/><w:u w:val="single"/></w:rPr><w:t xml:space="preserve">Sara Dezalay</w:t></w:r></w:hyperlink></w:p><w:p><w:pPr/><w:r><w:rPr><w:i w:val="1"/><w:iCs w:val="1"/></w:rPr><w:t xml:space="preserve">The President on Trial Prosecuting Hissène Habré</w:t></w:r><w:r><w:rPr/><w:t xml:space="preserve">, Oxford University press, 2020, 9780198858621</w:t></w:r></w:p><w:p><w:pPr/><w:r><w:rPr/><w:t xml:space="preserve">Chapitre d'ouvrage</w:t></w:r></w:p><w:p><w:pPr/><w:hyperlink r:id="rId117" w:history="1"><w:r><w:rPr><w:color w:val="#410a8c"/><w:u w:val="single"/></w:rPr><w:t xml:space="preserve">hal-04101694v1</w:t></w:r></w:hyperlink></w:p></w:tc></w:tr><w:tr><w:trPr/><w:tc><w:tcPr><w:noWrap/></w:tcPr><w:p><w:pPr><w:spacing w:after="200"/></w:pPr><w:hyperlink r:id="rId118" w:history="1"><w:r><w:rPr><w:color w:val="1e198e"/><w:b w:val="1"/><w:bCs w:val="1"/><w:u w:val="single"/></w:rPr><w:t xml:space="preserve">Building an Environmental and Human Disaster into a Transnational Case : a Socio-Political Perspective</w:t></w:r></w:hyperlink></w:p><w:p><w:pPr/><w:hyperlink r:id="rId14" w:history="1"><w:r><w:rPr><w:color w:val="#410a8c"/><w:u w:val="single"/></w:rPr><w:t xml:space="preserve">Sara Dezalay</w:t></w:r></w:hyperlink></w:p><w:p><w:pPr/><w:r><w:rPr><w:i w:val="1"/><w:iCs w:val="1"/></w:rPr><w:t xml:space="preserve">Adjudicating without frontiers. The global turn in private international law</w:t></w:r><w:r><w:rPr/><w:t xml:space="preserve">, 2019, 978 1 78811 922 1</w:t></w:r></w:p><w:p><w:pPr/><w:r><w:rPr/><w:t xml:space="preserve">Chapitre d'ouvrage</w:t></w:r></w:p><w:p><w:pPr/><w:hyperlink r:id="rId118" w:history="1"><w:r><w:rPr><w:color w:val="#410a8c"/><w:u w:val="single"/></w:rPr><w:t xml:space="preserve">hal-04101704v1</w:t></w:r></w:hyperlink></w:p></w:tc></w:tr><w:tr><w:trPr/><w:tc><w:tcPr><w:noWrap/></w:tcPr><w:p><w:pPr><w:spacing w:after="200"/></w:pPr><w:hyperlink r:id="rId119" w:history="1"><w:r><w:rPr><w:color w:val="1e198e"/><w:b w:val="1"/><w:bCs w:val="1"/><w:u w:val="single"/></w:rPr><w:t xml:space="preserve">Der Internationale Gerichtshof Zwischen symbolischem Wachstum und wirtschaftlicher Krise</w:t></w:r></w:hyperlink></w:p><w:p><w:pPr/><w:hyperlink r:id="rId14" w:history="1"><w:r><w:rPr><w:color w:val="#410a8c"/><w:u w:val="single"/></w:rPr><w:t xml:space="preserve">Sara Dezalay</w:t></w:r></w:hyperlink></w:p><w:p><w:pPr/><w:r><w:rPr><w:i w:val="1"/><w:iCs w:val="1"/></w:rPr><w:t xml:space="preserve">Das Rechtsdenken Pierre Bourdieus</w:t></w:r><w:r><w:rPr/><w:t xml:space="preserve">, Velbrück, 2019, 9783958321472</w:t></w:r></w:p><w:p><w:pPr/><w:r><w:rPr/><w:t xml:space="preserve">Chapitre d'ouvrage</w:t></w:r></w:p><w:p><w:pPr/><w:hyperlink r:id="rId119" w:history="1"><w:r><w:rPr><w:color w:val="#410a8c"/><w:u w:val="single"/></w:rPr><w:t xml:space="preserve">hal-04101705v1</w:t></w:r></w:hyperlink></w:p></w:tc></w:tr><w:tr><w:trPr/><w:tc><w:tcPr><w:noWrap/></w:tcPr><w:p><w:pPr><w:spacing w:after="200"/></w:pPr><w:hyperlink r:id="rId120" w:history="1"><w:r><w:rPr><w:color w:val="1e198e"/><w:b w:val="1"/><w:bCs w:val="1"/><w:u w:val="single"/></w:rPr><w:t xml:space="preserve">From International Justice and Statebuilding to International Justice as Statebuilding</w:t></w:r></w:hyperlink></w:p><w:p><w:pPr/><w:hyperlink r:id="rId14" w:history="1"><w:r><w:rPr><w:color w:val="#410a8c"/><w:u w:val="single"/></w:rPr><w:t xml:space="preserve">Sara Dezalay</w:t></w:r></w:hyperlink></w:p><w:p><w:pPr/><w:r><w:rPr><w:i w:val="1"/><w:iCs w:val="1"/></w:rPr><w:t xml:space="preserve">Handbook on Intervention and Statebuilding</w:t></w:r><w:r><w:rPr/><w:t xml:space="preserve">, Edward Elgar, 2019, 978 1 78811 622 0</w:t></w:r></w:p><w:p><w:pPr/><w:r><w:rPr/><w:t xml:space="preserve">Chapitre d'ouvrage</w:t></w:r></w:p><w:p><w:pPr/><w:hyperlink r:id="rId120" w:history="1"><w:r><w:rPr><w:color w:val="#410a8c"/><w:u w:val="single"/></w:rPr><w:t xml:space="preserve">hal-04101702v1</w:t></w:r></w:hyperlink></w:p></w:tc></w:tr><w:tr><w:trPr/><w:tc><w:tcPr><w:noWrap/></w:tcPr><w:p><w:pPr><w:spacing w:after="200"/></w:pPr><w:hyperlink r:id="rId121" w:history="1"><w:r><w:rPr><w:color w:val="1e198e"/><w:b w:val="1"/><w:bCs w:val="1"/><w:u w:val="single"/></w:rPr><w:t xml:space="preserve">Prosecutorial Strategies and Opening Statements : Justifying International Prosecutions from the International Military Tribunal at Nuremberg through to the International Criminal Court</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5" w:history="1"><w:r><w:rPr><w:color w:val="#410a8c"/><w:u w:val="single"/></w:rPr><w:t xml:space="preserve">Michael Amiraslani</w:t></w:r></w:hyperlink></w:p><w:p><w:pPr/><w:r><w:rPr><w:i w:val="1"/><w:iCs w:val="1"/></w:rPr><w:t xml:space="preserve">International practices of criminal law : Social and legal perspectives</w:t></w:r><w:r><w:rPr/><w:t xml:space="preserve">, Routledge, 2019, 9780367232405</w:t></w:r></w:p><w:p><w:pPr/><w:r><w:rPr/><w:t xml:space="preserve">Chapitre d'ouvrage</w:t></w:r></w:p><w:p><w:pPr/><w:hyperlink r:id="rId121" w:history="1"><w:r><w:rPr><w:color w:val="#410a8c"/><w:u w:val="single"/></w:rPr><w:t xml:space="preserve">hal-04101711v1</w:t></w:r></w:hyperlink></w:p></w:tc></w:tr><w:tr><w:trPr/><w:tc><w:tcPr><w:noWrap/></w:tcPr><w:p><w:pPr><w:spacing w:after="200"/></w:pPr><w:hyperlink r:id="rId122" w:history="1"><w:r><w:rPr><w:color w:val="1e198e"/><w:b w:val="1"/><w:bCs w:val="1"/><w:u w:val="single"/></w:rPr><w:t xml:space="preserve">The role of international NGOs in the emergence of the field of transitional justice : a case-study of the International Center for Transitional Justice</w:t></w:r></w:hyperlink></w:p><w:p><w:pPr/><w:hyperlink r:id="rId14" w:history="1"><w:r><w:rPr><w:color w:val="#410a8c"/><w:u w:val="single"/></w:rPr><w:t xml:space="preserve">Sara Dezalay</w:t></w:r></w:hyperlink></w:p><w:p><w:pPr/><w:r><w:rPr><w:i w:val="1"/><w:iCs w:val="1"/></w:rPr><w:t xml:space="preserve">Research Handbook on Transitional Justice</w:t></w:r><w:r><w:rPr/><w:t xml:space="preserve">, Edward Elgar, 2019, 978 1 78897 990 0</w:t></w:r></w:p><w:p><w:pPr/><w:r><w:rPr/><w:t xml:space="preserve">Chapitre d'ouvrage</w:t></w:r></w:p><w:p><w:pPr/><w:hyperlink r:id="rId122" w:history="1"><w:r><w:rPr><w:color w:val="#410a8c"/><w:u w:val="single"/></w:rPr><w:t xml:space="preserve">hal-04101714v1</w:t></w:r></w:hyperlink></w:p></w:tc></w:tr><w:tr><w:trPr/><w:tc><w:tcPr><w:noWrap/></w:tcPr><w:p><w:pPr><w:spacing w:after="200"/></w:pPr><w:hyperlink r:id="rId123" w:history="1"><w:r><w:rPr><w:color w:val="1e198e"/><w:b w:val="1"/><w:bCs w:val="1"/><w:u w:val="single"/></w:rPr><w:t xml:space="preserve">Fatoumata Dembélé Diarra. Trajectory of a Malian magistrate and civil society advocate to the International Criminal Court</w:t></w:r></w:hyperlink></w:p><w:p><w:pPr/><w:hyperlink r:id="rId14" w:history="1"><w:r><w:rPr><w:color w:val="#410a8c"/><w:u w:val="single"/></w:rPr><w:t xml:space="preserve">Sara Dezalay</w:t></w:r></w:hyperlink></w:p><w:p><w:pPr/><w:r><w:rPr><w:i w:val="1"/><w:iCs w:val="1"/></w:rPr><w:t xml:space="preserve">African Women Judges on African courts. Untold stories</w:t></w:r><w:r><w:rPr/><w:t xml:space="preserve">, Routledge, 2019, 9780367371647</w:t></w:r></w:p><w:p><w:pPr/><w:r><w:rPr/><w:t xml:space="preserve">Chapitre d'ouvrage</w:t></w:r></w:p><w:p><w:pPr/><w:hyperlink r:id="rId123" w:history="1"><w:r><w:rPr><w:color w:val="#410a8c"/><w:u w:val="single"/></w:rPr><w:t xml:space="preserve">hal-04101707v1</w:t></w:r></w:hyperlink></w:p></w:tc></w:tr><w:tr><w:trPr/><w:tc><w:tcPr><w:noWrap/></w:tcPr><w:p><w:pPr><w:spacing w:after="200"/></w:pPr><w:hyperlink r:id="rId124" w:history="1"><w:r><w:rPr><w:color w:val="1e198e"/><w:b w:val="1"/><w:bCs w:val="1"/><w:u w:val="single"/></w:rPr><w:t xml:space="preserve">Chapter 15 : International Criminal Tribunals : Prosecutorial Strategies in Atypical Political Environments</w:t></w:r></w:hyperlink></w:p><w:p><w:pPr/><w:hyperlink r:id="rId14" w:history="1"><w:r><w:rPr><w:color w:val="#410a8c"/><w:u w:val="single"/></w:rPr><w:t xml:space="preserve">Sara Dezalay</w:t></w:r></w:hyperlink><w:r><w:rPr/><w:t xml:space="preserve">,</w:t></w:r><w:hyperlink r:id="rId29" w:history="1"><w:r><w:rPr><w:color w:val="#410a8c"/><w:u w:val="single"/></w:rPr><w:t xml:space="preserve">Ron Levi</w:t></w:r></w:hyperlink><w:r><w:rPr/><w:t xml:space="preserve">,</w:t></w:r><w:hyperlink r:id="rId59" w:history="1"><w:r><w:rPr><w:color w:val="#410a8c"/><w:u w:val="single"/></w:rPr><w:t xml:space="preserve">John Hagan</w:t></w:r></w:hyperlink></w:p><w:p><w:pPr/><w:r><w:rPr><w:i w:val="1"/><w:iCs w:val="1"/></w:rPr><w:t xml:space="preserve">International Court Authority</w:t></w:r><w:r><w:rPr/><w:t xml:space="preserve">, 2018, 9780198795582</w:t></w:r></w:p><w:p><w:pPr/><w:r><w:rPr/><w:t xml:space="preserve">Chapitre d'ouvrage</w:t></w:r></w:p><w:p><w:pPr/><w:hyperlink r:id="rId124" w:history="1"><w:r><w:rPr><w:color w:val="#410a8c"/><w:u w:val="single"/></w:rPr><w:t xml:space="preserve">hal-04101709v1</w:t></w:r></w:hyperlink></w:p></w:tc></w:tr><w:tr><w:trPr/><w:tc><w:tcPr><w:noWrap/></w:tcPr><w:p><w:pPr><w:spacing w:after="200"/></w:pPr><w:hyperlink r:id="rId125" w:history="1"><w:r><w:rPr><w:color w:val="1e198e"/><w:b w:val="1"/><w:bCs w:val="1"/><w:u w:val="single"/></w:rPr><w:t xml:space="preserve">Professionals of international justice. From the shadow of state diplomacy to the pull of the market of arbitration</w:t></w:r></w:hyperlink></w:p><w:p><w:pPr/><w:hyperlink r:id="rId14" w:history="1"><w:r><w:rPr><w:color w:val="#410a8c"/><w:u w:val="single"/></w:rPr><w:t xml:space="preserve">Sara Dezalay</w:t></w:r></w:hyperlink><w:r><w:rPr/><w:t xml:space="preserve">,</w:t></w:r><w:hyperlink r:id="rId126" w:history="1"><w:r><w:rPr><w:color w:val="#410a8c"/><w:u w:val="single"/></w:rPr><w:t xml:space="preserve">Yves Dezalay</w:t></w:r></w:hyperlink></w:p><w:p><w:pPr/><w:r><w:rPr><w:i w:val="1"/><w:iCs w:val="1"/></w:rPr><w:t xml:space="preserve">International Law as a Profession</w:t></w:r><w:r><w:rPr/><w:t xml:space="preserve">, Cambridge University Press, 2017, 9781316492802</w:t></w:r></w:p><w:p><w:pPr/><w:r><w:rPr/><w:t xml:space="preserve">Chapitre d'ouvrage</w:t></w:r></w:p><w:p><w:pPr/><w:hyperlink r:id="rId125" w:history="1"><w:r><w:rPr><w:color w:val="#410a8c"/><w:u w:val="single"/></w:rPr><w:t xml:space="preserve">hal-04101713v1</w:t></w:r></w:hyperlink></w:p></w:tc></w:tr><w:tr><w:trPr/><w:tc><w:tcPr><w:noWrap/></w:tcPr><w:p><w:pPr><w:spacing w:after="200"/></w:pPr><w:hyperlink r:id="rId127" w:history="1"><w:r><w:rPr><w:color w:val="1e198e"/><w:b w:val="1"/><w:bCs w:val="1"/><w:u w:val="single"/></w:rPr><w:t xml:space="preserve">Chapitre 1 - La Commission européenne et les crises</w:t></w:r></w:hyperlink></w:p><w:p><w:pPr/><w:hyperlink r:id="rId14" w:history="1"><w:r><w:rPr><w:color w:val="#410a8c"/><w:u w:val="single"/></w:rPr><w:t xml:space="preserve">Sara Dezalay</w:t></w:r></w:hyperlink></w:p><w:p><w:pPr/><w:r><w:rPr><w:i w:val="1"/><w:iCs w:val="1"/></w:rPr><w:t xml:space="preserve">L’union européenne et la paix</w:t></w:r><w:r><w:rPr/><w:t xml:space="preserve">, Presses de Sciences Po, pp.17-38, 2017, </w:t></w:r><w:hyperlink r:id="rId128" w:history="1"><w:r><w:rPr><w:color w:val="#410a8c"/><w:u w:val="single"/></w:rPr><w:t xml:space="preserve">⟨10.3917/scpo.bazin.2017.01.0017⟩</w:t></w:r></w:hyperlink></w:p><w:p><w:pPr/><w:r><w:rPr/><w:t xml:space="preserve">Chapitre d'ouvrage</w:t></w:r></w:p><w:p><w:pPr/><w:hyperlink r:id="rId127" w:history="1"><w:r><w:rPr><w:color w:val="#410a8c"/><w:u w:val="single"/></w:rPr><w:t xml:space="preserve">hal-04101684v1</w:t></w:r></w:hyperlink></w:p></w:tc></w:tr><w:tr><w:trPr/><w:tc><w:tcPr><w:noWrap/></w:tcPr><w:p><w:pPr><w:spacing w:after="200"/></w:pPr><w:hyperlink r:id="rId129" w:history="1"><w:r><w:rPr><w:color w:val="1e198e"/><w:b w:val="1"/><w:bCs w:val="1"/><w:u w:val="single"/></w:rPr><w:t xml:space="preserve">Lawyering war or talking peace ? On militant usages of the law in the resolution of internal armed conflicts</w:t></w:r></w:hyperlink></w:p><w:p><w:pPr/><w:hyperlink r:id="rId14" w:history="1"><w:r><w:rPr><w:color w:val="#410a8c"/><w:u w:val="single"/></w:rPr><w:t xml:space="preserve">Sara Dezalay</w:t></w:r></w:hyperlink></w:p><w:p><w:pPr/><w:r><w:rPr><w:i w:val="1"/><w:iCs w:val="1"/></w:rPr><w:t xml:space="preserve">Lawyers and the Construction of the Rule of Law : National and Transnational Processes</w:t></w:r><w:r><w:rPr/><w:t xml:space="preserve">, Routledge, 2012, 9780415823968</w:t></w:r></w:p><w:p><w:pPr/><w:r><w:rPr/><w:t xml:space="preserve">Chapitre d'ouvrage</w:t></w:r></w:p><w:p><w:pPr/><w:hyperlink r:id="rId129" w:history="1"><w:r><w:rPr><w:color w:val="#410a8c"/><w:u w:val="single"/></w:rPr><w:t xml:space="preserve">hal-04101717v1</w:t></w:r></w:hyperlink></w:p></w:tc></w:tr><w:tr><w:trPr/><w:tc><w:tcPr><w:noWrap/></w:tcPr><w:p><w:pPr><w:spacing w:after="200"/></w:pPr><w:hyperlink r:id="rId130" w:history="1"><w:r><w:rPr><w:color w:val="1e198e"/><w:b w:val="1"/><w:bCs w:val="1"/><w:u w:val="single"/></w:rPr><w:t xml:space="preserve">Commentaire de la résolution 1464, du 4 février 2003, portant sur la situation en Côte d’Ivoire</w:t></w:r></w:hyperlink></w:p><w:p><w:pPr/><w:hyperlink r:id="rId14" w:history="1"><w:r><w:rPr><w:color w:val="#410a8c"/><w:u w:val="single"/></w:rPr><w:t xml:space="preserve">Sara Dezalay</w:t></w:r></w:hyperlink></w:p><w:p><w:pPr/><w:r><w:rPr><w:i w:val="1"/><w:iCs w:val="1"/></w:rPr><w:t xml:space="preserve">Les grandes résolutions du Conseil de sécurité</w:t></w:r><w:r><w:rPr/><w:t xml:space="preserve">, Dalloz, 2012, 9782247120307</w:t></w:r></w:p><w:p><w:pPr/><w:r><w:rPr/><w:t xml:space="preserve">Chapitre d'ouvrage</w:t></w:r></w:p><w:p><w:pPr/><w:hyperlink r:id="rId130" w:history="1"><w:r><w:rPr><w:color w:val="#410a8c"/><w:u w:val="single"/></w:rPr><w:t xml:space="preserve">hal-04101716v1</w:t></w:r></w:hyperlink></w:p></w:tc></w:tr><w:tr><w:trPr/><w:tc><w:tcPr><w:noWrap/></w:tcPr><w:p><w:pPr><w:spacing w:after="200"/></w:pPr><w:hyperlink r:id="rId131" w:history="1"><w:r><w:rPr><w:color w:val="1e198e"/><w:b w:val="1"/><w:bCs w:val="1"/><w:u w:val="single"/></w:rPr><w:t xml:space="preserve">Pasteur et patriarchie</w:t></w:r></w:hyperlink></w:p><w:p><w:pPr/><w:hyperlink r:id="rId14"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31" w:history="1"><w:r><w:rPr><w:color w:val="#410a8c"/><w:u w:val="single"/></w:rPr><w:t xml:space="preserve">hal-04101720v1</w:t></w:r></w:hyperlink></w:p></w:tc></w:tr><w:tr><w:trPr/><w:tc><w:tcPr><w:noWrap/></w:tcPr><w:p><w:pPr><w:spacing w:after="200"/></w:pPr><w:hyperlink r:id="rId132" w:history="1"><w:r><w:rPr><w:color w:val="1e198e"/><w:b w:val="1"/><w:bCs w:val="1"/><w:u w:val="single"/></w:rPr><w:t xml:space="preserve">Portraits et rencontres au Forum</w:t></w:r></w:hyperlink></w:p><w:p><w:pPr/><w:hyperlink r:id="rId14"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32" w:history="1"><w:r><w:rPr><w:color w:val="#410a8c"/><w:u w:val="single"/></w:rPr><w:t xml:space="preserve">hal-04101723v1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The New Scramble for Africa: Questioning the Nexus Between Transnational Law and Capitalism</w:t></w:r></w:hyperlink></w:p><w:p><w:pPr/><w:hyperlink r:id="rId14" w:history="1"><w:r><w:rPr><w:color w:val="#410a8c"/><w:u w:val="single"/></w:rPr><w:t xml:space="preserve">Sara Dezalay</w:t></w:r></w:hyperlink></w:p><w:p><w:pPr/><w:r><w:rPr/><w:t xml:space="preserve">2023</w:t></w:r></w:p><w:p><w:pPr/><w:r><w:rPr/><w:t xml:space="preserve">Article de blog scientifique</w:t></w:r></w:p><w:p><w:pPr/><w:hyperlink r:id="rId133" w:history="1"><w:r><w:rPr><w:color w:val="#410a8c"/><w:u w:val="single"/></w:rPr><w:t xml:space="preserve">hal-04101748v1</w:t></w:r></w:hyperlink></w:p></w:tc></w:tr><w:tr><w:trPr/><w:tc><w:tcPr><w:noWrap/></w:tcPr><w:p><w:pPr><w:spacing w:after="200"/></w:pPr><w:hyperlink r:id="rId134" w:history="1"><w:r><w:rPr><w:color w:val="1e198e"/><w:b w:val="1"/><w:bCs w:val="1"/><w:u w:val="single"/></w:rPr><w:t xml:space="preserve">Legal knowledge as social and political capital</w:t></w:r></w:hyperlink></w:p><w:p><w:pPr/><w:hyperlink r:id="rId14" w:history="1"><w:r><w:rPr><w:color w:val="#410a8c"/><w:u w:val="single"/></w:rPr><w:t xml:space="preserve">Sara Dezalay</w:t></w:r></w:hyperlink></w:p><w:p><w:pPr/><w:r><w:rPr/><w:t xml:space="preserve">2023</w:t></w:r></w:p><w:p><w:pPr/><w:r><w:rPr/><w:t xml:space="preserve">Article de blog scientifique</w:t></w:r></w:p><w:p><w:pPr/><w:hyperlink r:id="rId134" w:history="1"><w:r><w:rPr><w:color w:val="#410a8c"/><w:u w:val="single"/></w:rPr><w:t xml:space="preserve">hal-04184921v1</w:t></w:r></w:hyperlink></w:p></w:tc></w:tr><w:tr><w:trPr/><w:tc><w:tcPr><w:noWrap/></w:tcPr><w:p><w:pPr><w:spacing w:after="200"/></w:pPr><w:hyperlink r:id="rId135" w:history="1"><w:r><w:rPr><w:color w:val="1e198e"/><w:b w:val="1"/><w:bCs w:val="1"/><w:u w:val="single"/></w:rPr><w:t xml:space="preserve">Louis Ignacio Pinto</w:t></w:r></w:hyperlink></w:p><w:p><w:pPr/><w:hyperlink r:id="rId14" w:history="1"><w:r><w:rPr><w:color w:val="#410a8c"/><w:u w:val="single"/></w:rPr><w:t xml:space="preserve">Sara Dezalay</w:t></w:r></w:hyperlink></w:p><w:p><w:pPr/><w:r><w:rPr/><w:t xml:space="preserve">2017</w:t></w:r></w:p><w:p><w:pPr/><w:r><w:rPr/><w:t xml:space="preserve">Article de blog scientifique</w:t></w:r></w:p><w:p><w:pPr/><w:hyperlink r:id="rId135" w:history="1"><w:r><w:rPr><w:color w:val="#410a8c"/><w:u w:val="single"/></w:rPr><w:t xml:space="preserve">hal-04101745v1</w:t></w:r></w:hyperlink></w:p></w:tc></w:tr><w:tr><w:trPr/><w:tc><w:tcPr><w:noWrap/></w:tcPr><w:p><w:pPr><w:spacing w:after="200"/></w:pPr><w:hyperlink r:id="rId136" w:history="1"><w:r><w:rPr><w:color w:val="1e198e"/><w:b w:val="1"/><w:bCs w:val="1"/><w:u w:val="single"/></w:rPr><w:t xml:space="preserve">Isaac Forster</w:t></w:r></w:hyperlink></w:p><w:p><w:pPr/><w:hyperlink r:id="rId14" w:history="1"><w:r><w:rPr><w:color w:val="#410a8c"/><w:u w:val="single"/></w:rPr><w:t xml:space="preserve">Sara Dezalay</w:t></w:r></w:hyperlink></w:p><w:p><w:pPr/><w:r><w:rPr/><w:t xml:space="preserve">2017</w:t></w:r></w:p><w:p><w:pPr/><w:r><w:rPr/><w:t xml:space="preserve">Article de blog scientifique</w:t></w:r></w:p><w:p><w:pPr/><w:hyperlink r:id="rId136" w:history="1"><w:r><w:rPr><w:color w:val="#410a8c"/><w:u w:val="single"/></w:rPr><w:t xml:space="preserve">hal-04101746v1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Revamping Law by Circumventing the State. Non-governmental organizations in the international management of social violence on the African continent</w:t></w:r></w:hyperlink></w:p><w:p><w:pPr/><w:hyperlink r:id="rId14" w:history="1"><w:r><w:rPr><w:color w:val="#410a8c"/><w:u w:val="single"/></w:rPr><w:t xml:space="preserve">Sara Dezalay</w:t></w:r></w:hyperlink></w:p><w:p><w:pPr/><w:r><w:rPr/><w:t xml:space="preserve">Humanities and Social Sciences. Institut Universitaire Européen de Florence, 2011. English. </w:t></w:r><w:hyperlink r:id="rId138" w:history="1"><w:r><w:rPr><w:color w:val="#410a8c"/><w:u w:val="single"/></w:rPr><w:t xml:space="preserve">⟨NNT : ⟩</w:t></w:r></w:hyperlink></w:p><w:p><w:pPr/><w:r><w:rPr/><w:t xml:space="preserve">Thèse</w:t></w:r></w:p><w:p><w:pPr/><w:hyperlink r:id="rId137" w:history="1"><w:r><w:rPr><w:color w:val="#410a8c"/><w:u w:val="single"/></w:rPr><w:t xml:space="preserve">tel-04263681v1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Intermédiaires du droit et rencontres impériales entre Afrique(s) et économie-monde</w:t></w:r></w:hyperlink></w:p><w:p><w:pPr/><w:hyperlink r:id="rId14" w:history="1"><w:r><w:rPr><w:color w:val="#410a8c"/><w:u w:val="single"/></w:rPr><w:t xml:space="preserve">Sara Dezalay</w:t></w:r></w:hyperlink></w:p><w:p><w:pPr/><w:r><w:rPr/><w:t xml:space="preserve">Sciences de l'Homme et Société. Université Paris 1 Pantheon-Sorbonne, 2023</w:t></w:r></w:p><w:p><w:pPr/><w:r><w:rPr/><w:t xml:space="preserve">HDR</w:t></w:r></w:p><w:p><w:pPr/><w:hyperlink r:id="rId139" w:history="1"><w:r><w:rPr><w:color w:val="#410a8c"/><w:u w:val="single"/></w:rPr><w:t xml:space="preserve">tel-04263682v1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F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dezalay" TargetMode="External"/><Relationship Id="rId9" Type="http://schemas.openxmlformats.org/officeDocument/2006/relationships/hyperlink" Target="https://orcid.org/0000-0001-5434-3613" TargetMode="External"/><Relationship Id="rId10" Type="http://schemas.openxmlformats.org/officeDocument/2006/relationships/hyperlink" Target="https://scholar.google.com/citations?user=https://scholar.google.fr/citations?user=-NWS-t4AAAAJ" TargetMode="External"/><Relationship Id="rId11" Type="http://schemas.openxmlformats.org/officeDocument/2006/relationships/hyperlink" Target="https://univ-catholille.academia.edu/SaraDezalay/CurriculumVitae" TargetMode="External"/><Relationship Id="rId12" Type="http://schemas.openxmlformats.org/officeDocument/2006/relationships/hyperlink" Target="https://shs.hal.science/halshs-05607600v1" TargetMode="External"/><Relationship Id="rId13" Type="http://schemas.openxmlformats.org/officeDocument/2006/relationships/hyperlink" Target="https://hal.science/search/index/?q=*&amp;authFullName_s=Jean-Louis Halp&#233;rin" TargetMode="External"/><Relationship Id="rId14" Type="http://schemas.openxmlformats.org/officeDocument/2006/relationships/hyperlink" Target="https://hal.science/search/index/?q=*&amp;authFullName_s=Sara Dezalay" TargetMode="External"/><Relationship Id="rId15" Type="http://schemas.openxmlformats.org/officeDocument/2006/relationships/hyperlink" Target="https://hal.science/search/index/?q=*&amp;authFullName_s=Sibylle Gollac" TargetMode="External"/><Relationship Id="rId16" Type="http://schemas.openxmlformats.org/officeDocument/2006/relationships/hyperlink" Target="https://dx.doi.org/10.3917/arss.261.0078" TargetMode="External"/><Relationship Id="rId17" Type="http://schemas.openxmlformats.org/officeDocument/2006/relationships/hyperlink" Target="https://hal.science/hal-05544662v1" TargetMode="External"/><Relationship Id="rId18" Type="http://schemas.openxmlformats.org/officeDocument/2006/relationships/hyperlink" Target="https://hal.science/search/index/?q=*&amp;authFullName_s=S&#233;verine Awenengo Dalberto" TargetMode="External"/><Relationship Id="rId19" Type="http://schemas.openxmlformats.org/officeDocument/2006/relationships/hyperlink" Target="https://hal.science/search/index/?q=*&amp;authFullName_s=Vincent Bonnecase" TargetMode="External"/><Relationship Id="rId20" Type="http://schemas.openxmlformats.org/officeDocument/2006/relationships/hyperlink" Target="https://hal.science/search/index/?q=*&amp;authFullName_s=Florence Brisset-Foucault" TargetMode="External"/><Relationship Id="rId21" Type="http://schemas.openxmlformats.org/officeDocument/2006/relationships/hyperlink" Target="https://hal.science/search/index/?q=*&amp;authFullName_s=Marie-Emmanuelle Pommerolle" TargetMode="External"/><Relationship Id="rId22" Type="http://schemas.openxmlformats.org/officeDocument/2006/relationships/hyperlink" Target="https://hal.science/search/index/?q=*&amp;authFullName_s=Rapha&#235;l Botiveau" TargetMode="External"/><Relationship Id="rId23" Type="http://schemas.openxmlformats.org/officeDocument/2006/relationships/hyperlink" Target="https://dx.doi.org/10.3917/polaf.175.0193" TargetMode="External"/><Relationship Id="rId24" Type="http://schemas.openxmlformats.org/officeDocument/2006/relationships/hyperlink" Target="https://hal.science/hal-05130905v1" TargetMode="External"/><Relationship Id="rId25" Type="http://schemas.openxmlformats.org/officeDocument/2006/relationships/hyperlink" Target="https://dx.doi.org/10.3917/grief.251.0101" TargetMode="External"/><Relationship Id="rId26" Type="http://schemas.openxmlformats.org/officeDocument/2006/relationships/hyperlink" Target="https://hal.science/hal-05138428v1" TargetMode="External"/><Relationship Id="rId27" Type="http://schemas.openxmlformats.org/officeDocument/2006/relationships/hyperlink" Target="https://hal.science/hal-05091218v1" TargetMode="External"/><Relationship Id="rId28" Type="http://schemas.openxmlformats.org/officeDocument/2006/relationships/hyperlink" Target="https://hal.science/hal-04396549v1" TargetMode="External"/><Relationship Id="rId29" Type="http://schemas.openxmlformats.org/officeDocument/2006/relationships/hyperlink" Target="https://hal.science/search/index/?q=*&amp;authFullName_s=Ron Levi" TargetMode="External"/><Relationship Id="rId30" Type="http://schemas.openxmlformats.org/officeDocument/2006/relationships/hyperlink" Target="https://hal.science/search/index/?q=*&amp;authFullName_s=Sophie Marois" TargetMode="External"/><Relationship Id="rId31" Type="http://schemas.openxmlformats.org/officeDocument/2006/relationships/hyperlink" Target="https://dx.doi.org/10.1017/aju.2023.56" TargetMode="External"/><Relationship Id="rId32" Type="http://schemas.openxmlformats.org/officeDocument/2006/relationships/hyperlink" Target="https://hal.science/hal-05118815v1" TargetMode="External"/><Relationship Id="rId33" Type="http://schemas.openxmlformats.org/officeDocument/2006/relationships/hyperlink" Target="https://dx.doi.org/10.55496/PTZH4511" TargetMode="External"/><Relationship Id="rId34" Type="http://schemas.openxmlformats.org/officeDocument/2006/relationships/hyperlink" Target="https://hal.science/hal-04184913v1" TargetMode="External"/><Relationship Id="rId35" Type="http://schemas.openxmlformats.org/officeDocument/2006/relationships/hyperlink" Target="https://hal.science/hal-04101669v1" TargetMode="External"/><Relationship Id="rId36" Type="http://schemas.openxmlformats.org/officeDocument/2006/relationships/hyperlink" Target="https://hal.science/search/index/?q=*&amp;authFullName_s=Bourdieu J&#233;r&#244;me" TargetMode="External"/><Relationship Id="rId37" Type="http://schemas.openxmlformats.org/officeDocument/2006/relationships/hyperlink" Target="https://hal.science/search/index/?q=*&amp;authFullName_s=Julien Duval" TargetMode="External"/><Relationship Id="rId38" Type="http://schemas.openxmlformats.org/officeDocument/2006/relationships/hyperlink" Target="https://hal.science/search/index/?q=*&amp;authFullName_s=Johan Heilbron" TargetMode="External"/><Relationship Id="rId39" Type="http://schemas.openxmlformats.org/officeDocument/2006/relationships/hyperlink" Target="https://hal.science/search/index/?q=*&amp;authFullName_s=Franck Poupeau" TargetMode="External"/><Relationship Id="rId40" Type="http://schemas.openxmlformats.org/officeDocument/2006/relationships/hyperlink" Target="https://dx.doi.org/10.3917/arss.243.0004" TargetMode="External"/><Relationship Id="rId41" Type="http://schemas.openxmlformats.org/officeDocument/2006/relationships/hyperlink" Target="https://hal.science/hal-04101686v1" TargetMode="External"/><Relationship Id="rId42" Type="http://schemas.openxmlformats.org/officeDocument/2006/relationships/hyperlink" Target="https://dx.doi.org/10.1177/09646639211054787" TargetMode="External"/><Relationship Id="rId43" Type="http://schemas.openxmlformats.org/officeDocument/2006/relationships/hyperlink" Target="https://hal.science/hal-04101670v1" TargetMode="External"/><Relationship Id="rId44" Type="http://schemas.openxmlformats.org/officeDocument/2006/relationships/hyperlink" Target="https://dx.doi.org/10.4000/conflits.22193" TargetMode="External"/><Relationship Id="rId45" Type="http://schemas.openxmlformats.org/officeDocument/2006/relationships/hyperlink" Target="https://hal.science/hal-04101697v1" TargetMode="External"/><Relationship Id="rId46" Type="http://schemas.openxmlformats.org/officeDocument/2006/relationships/hyperlink" Target="https://dx.doi.org/10.1111/jols.12214" TargetMode="External"/><Relationship Id="rId47" Type="http://schemas.openxmlformats.org/officeDocument/2006/relationships/hyperlink" Target="https://hal.science/hal-04101724v1" TargetMode="External"/><Relationship Id="rId48" Type="http://schemas.openxmlformats.org/officeDocument/2006/relationships/hyperlink" Target="https://dx.doi.org/10.1108/IJSE-03-2019-0170" TargetMode="External"/><Relationship Id="rId49" Type="http://schemas.openxmlformats.org/officeDocument/2006/relationships/hyperlink" Target="https://hal.science/hal-04101727v1" TargetMode="External"/><Relationship Id="rId50" Type="http://schemas.openxmlformats.org/officeDocument/2006/relationships/hyperlink" Target="https://hal.science/hal-04101734v1" TargetMode="External"/><Relationship Id="rId51" Type="http://schemas.openxmlformats.org/officeDocument/2006/relationships/hyperlink" Target="https://dx.doi.org/10.1163/15718123-01702004" TargetMode="External"/><Relationship Id="rId52" Type="http://schemas.openxmlformats.org/officeDocument/2006/relationships/hyperlink" Target="https://hal.science/hal-04101671v1" TargetMode="External"/><Relationship Id="rId53" Type="http://schemas.openxmlformats.org/officeDocument/2006/relationships/hyperlink" Target="https://dx.doi.org/10.3917/polaf.146.0165" TargetMode="External"/><Relationship Id="rId54" Type="http://schemas.openxmlformats.org/officeDocument/2006/relationships/hyperlink" Target="https://hal.science/hal-04101729v1" TargetMode="External"/><Relationship Id="rId55" Type="http://schemas.openxmlformats.org/officeDocument/2006/relationships/hyperlink" Target="https://hal.science/search/index/?q=*&amp;authFullName_s=Michael Amiraslani" TargetMode="External"/><Relationship Id="rId56" Type="http://schemas.openxmlformats.org/officeDocument/2006/relationships/hyperlink" Target="https://hal.science/hal-04101731v1" TargetMode="External"/><Relationship Id="rId57" Type="http://schemas.openxmlformats.org/officeDocument/2006/relationships/hyperlink" Target="https://dx.doi.org/10.1080/09695958.2016.1232198" TargetMode="External"/><Relationship Id="rId58" Type="http://schemas.openxmlformats.org/officeDocument/2006/relationships/hyperlink" Target="https://hal.science/hal-04101732v1" TargetMode="External"/><Relationship Id="rId59" Type="http://schemas.openxmlformats.org/officeDocument/2006/relationships/hyperlink" Target="https://hal.science/search/index/?q=*&amp;authFullName_s=John Hagan" TargetMode="External"/><Relationship Id="rId60" Type="http://schemas.openxmlformats.org/officeDocument/2006/relationships/hyperlink" Target="https://hal.science/hal-04101672v1" TargetMode="External"/><Relationship Id="rId61" Type="http://schemas.openxmlformats.org/officeDocument/2006/relationships/hyperlink" Target="https://dx.doi.org/10.3917/gap.162.0031" TargetMode="External"/><Relationship Id="rId62" Type="http://schemas.openxmlformats.org/officeDocument/2006/relationships/hyperlink" Target="https://hal.science/hal-04101675v1" TargetMode="External"/><Relationship Id="rId63" Type="http://schemas.openxmlformats.org/officeDocument/2006/relationships/hyperlink" Target="https://hal.science/search/index/?q=*&amp;authFullName_s=Juliana Lima" TargetMode="External"/><Relationship Id="rId64" Type="http://schemas.openxmlformats.org/officeDocument/2006/relationships/hyperlink" Target="https://dx.doi.org/10.3917/crii.067.0051" TargetMode="External"/><Relationship Id="rId65" Type="http://schemas.openxmlformats.org/officeDocument/2006/relationships/hyperlink" Target="https://hal.science/hal-04101674v1" TargetMode="External"/><Relationship Id="rId66" Type="http://schemas.openxmlformats.org/officeDocument/2006/relationships/hyperlink" Target="https://dx.doi.org/10.3917/polaf.138.0005" TargetMode="External"/><Relationship Id="rId67" Type="http://schemas.openxmlformats.org/officeDocument/2006/relationships/hyperlink" Target="https://api.istex.fr/ark:/67375/B18-M6L3Q5N6-N/fulltext.pdf?sid=hal" TargetMode="External"/><Relationship Id="rId68" Type="http://schemas.openxmlformats.org/officeDocument/2006/relationships/hyperlink" Target="https://hal.science/hal-04101736v1" TargetMode="External"/><Relationship Id="rId69" Type="http://schemas.openxmlformats.org/officeDocument/2006/relationships/hyperlink" Target="https://hal.science/search/index/?q=*&amp;authFullName_s=Isaline Bergamaschi" TargetMode="External"/><Relationship Id="rId70" Type="http://schemas.openxmlformats.org/officeDocument/2006/relationships/hyperlink" Target="https://hal.science/search/index/?q=*&amp;authFullName_s=Florian K&#252;hn" TargetMode="External"/><Relationship Id="rId71" Type="http://schemas.openxmlformats.org/officeDocument/2006/relationships/hyperlink" Target="https://hal.science/search/index/?q=*&amp;authFullName_s=Nicolas Lemay-H&#233;bert" TargetMode="External"/><Relationship Id="rId72" Type="http://schemas.openxmlformats.org/officeDocument/2006/relationships/hyperlink" Target="https://dx.doi.org/10.1080/17502977.2014.964453" TargetMode="External"/><Relationship Id="rId73" Type="http://schemas.openxmlformats.org/officeDocument/2006/relationships/hyperlink" Target="https://hal.science/hal-04101677v1" TargetMode="External"/><Relationship Id="rId74" Type="http://schemas.openxmlformats.org/officeDocument/2006/relationships/hyperlink" Target="https://dx.doi.org/10.3917/crii.062.0141" TargetMode="External"/><Relationship Id="rId75" Type="http://schemas.openxmlformats.org/officeDocument/2006/relationships/hyperlink" Target="https://hal.science/hal-04101738v1" TargetMode="External"/><Relationship Id="rId76" Type="http://schemas.openxmlformats.org/officeDocument/2006/relationships/hyperlink" Target="https://dx.doi.org/10.3917/rfsp.621.0129" TargetMode="External"/><Relationship Id="rId77" Type="http://schemas.openxmlformats.org/officeDocument/2006/relationships/hyperlink" Target="https://hal.science/hal-04101680v1" TargetMode="External"/><Relationship Id="rId78" Type="http://schemas.openxmlformats.org/officeDocument/2006/relationships/hyperlink" Target="https://dx.doi.org/10.3917/arss.174.0068" TargetMode="External"/><Relationship Id="rId79" Type="http://schemas.openxmlformats.org/officeDocument/2006/relationships/hyperlink" Target="https://hal.science/hal-04101679v1" TargetMode="External"/><Relationship Id="rId80" Type="http://schemas.openxmlformats.org/officeDocument/2006/relationships/hyperlink" Target="https://dx.doi.org/10.3917/arss.173.0044" TargetMode="External"/><Relationship Id="rId81" Type="http://schemas.openxmlformats.org/officeDocument/2006/relationships/hyperlink" Target="https://hal.science/hal-04101681v1" TargetMode="External"/><Relationship Id="rId82" Type="http://schemas.openxmlformats.org/officeDocument/2006/relationships/hyperlink" Target="https://hal.science/search/index/?q=*&amp;authFullName_s=J&#233;r&#244;me Bourdieu" TargetMode="External"/><Relationship Id="rId83" Type="http://schemas.openxmlformats.org/officeDocument/2006/relationships/hyperlink" Target="https://dx.doi.org/10.3917/arss.173.0004" TargetMode="External"/><Relationship Id="rId84" Type="http://schemas.openxmlformats.org/officeDocument/2006/relationships/hyperlink" Target="https://hal.science/hal-04101682v1" TargetMode="External"/><Relationship Id="rId85" Type="http://schemas.openxmlformats.org/officeDocument/2006/relationships/hyperlink" Target="https://dx.doi.org/10.3917/crii.036.0055" TargetMode="External"/><Relationship Id="rId86" Type="http://schemas.openxmlformats.org/officeDocument/2006/relationships/hyperlink" Target="https://hal.science/hal-04101683v1" TargetMode="External"/><Relationship Id="rId87" Type="http://schemas.openxmlformats.org/officeDocument/2006/relationships/hyperlink" Target="https://dx.doi.org/10.3917/lcdm1.017.0053" TargetMode="External"/><Relationship Id="rId88" Type="http://schemas.openxmlformats.org/officeDocument/2006/relationships/hyperlink" Target="https://hal.science/hal-04920243v1" TargetMode="External"/><Relationship Id="rId89" Type="http://schemas.openxmlformats.org/officeDocument/2006/relationships/hyperlink" Target="https://hal.science/hal-04920240v1" TargetMode="External"/><Relationship Id="rId90" Type="http://schemas.openxmlformats.org/officeDocument/2006/relationships/hyperlink" Target="https://hal.science/hal-04920234v1" TargetMode="External"/><Relationship Id="rId91" Type="http://schemas.openxmlformats.org/officeDocument/2006/relationships/hyperlink" Target="https://hal.science/search/index/?q=*&amp;authFullName_s=Sharon Weill" TargetMode="External"/><Relationship Id="rId92" Type="http://schemas.openxmlformats.org/officeDocument/2006/relationships/hyperlink" Target="https://hal.science/hal-04263692v1" TargetMode="External"/><Relationship Id="rId93" Type="http://schemas.openxmlformats.org/officeDocument/2006/relationships/hyperlink" Target="https://hal.science/hal-04263689v1" TargetMode="External"/><Relationship Id="rId94" Type="http://schemas.openxmlformats.org/officeDocument/2006/relationships/hyperlink" Target="https://hal.science/hal-04263688v1" TargetMode="External"/><Relationship Id="rId95" Type="http://schemas.openxmlformats.org/officeDocument/2006/relationships/hyperlink" Target="https://hal.science/hal-04263691v1" TargetMode="External"/><Relationship Id="rId96" Type="http://schemas.openxmlformats.org/officeDocument/2006/relationships/hyperlink" Target="https://hal.science/hal-04263693v1" TargetMode="External"/><Relationship Id="rId97" Type="http://schemas.openxmlformats.org/officeDocument/2006/relationships/hyperlink" Target="https://hal.science/hal-04263690v1" TargetMode="External"/><Relationship Id="rId98" Type="http://schemas.openxmlformats.org/officeDocument/2006/relationships/hyperlink" Target="https://hal.science/hal-04263687v1" TargetMode="External"/><Relationship Id="rId99" Type="http://schemas.openxmlformats.org/officeDocument/2006/relationships/hyperlink" Target="https://hal.science/hal-04263683v1" TargetMode="External"/><Relationship Id="rId100" Type="http://schemas.openxmlformats.org/officeDocument/2006/relationships/hyperlink" Target="https://hal.science/hal-04101744v1" TargetMode="External"/><Relationship Id="rId101" Type="http://schemas.openxmlformats.org/officeDocument/2006/relationships/hyperlink" Target="https://dx.doi.org/10.1111/jols.12252" TargetMode="External"/><Relationship Id="rId102" Type="http://schemas.openxmlformats.org/officeDocument/2006/relationships/hyperlink" Target="https://hal.science/hal-04101735v1" TargetMode="External"/><Relationship Id="rId103" Type="http://schemas.openxmlformats.org/officeDocument/2006/relationships/hyperlink" Target="https://hal.science/hal-04263686v1" TargetMode="External"/><Relationship Id="rId104" Type="http://schemas.openxmlformats.org/officeDocument/2006/relationships/hyperlink" Target="https://hal.science/hal-04263685v1" TargetMode="External"/><Relationship Id="rId105" Type="http://schemas.openxmlformats.org/officeDocument/2006/relationships/hyperlink" Target="https://hal.science/hal-04263684v1" TargetMode="External"/><Relationship Id="rId106" Type="http://schemas.openxmlformats.org/officeDocument/2006/relationships/hyperlink" Target="https://hal.science/hal-04920219v1" TargetMode="External"/><Relationship Id="rId107" Type="http://schemas.openxmlformats.org/officeDocument/2006/relationships/hyperlink" Target="https://dx.doi.org/10.1017/9781009493352" TargetMode="External"/><Relationship Id="rId108" Type="http://schemas.openxmlformats.org/officeDocument/2006/relationships/hyperlink" Target="https://hal.science/hal-04101743v1" TargetMode="External"/><Relationship Id="rId109" Type="http://schemas.openxmlformats.org/officeDocument/2006/relationships/hyperlink" Target="https://hal.science/search/index/?q=*&amp;authFullName_s=Swethaa Ballakrishnen" TargetMode="External"/><Relationship Id="rId110" Type="http://schemas.openxmlformats.org/officeDocument/2006/relationships/hyperlink" Target="https://hal.science/hal-04184896v1" TargetMode="External"/><Relationship Id="rId111" Type="http://schemas.openxmlformats.org/officeDocument/2006/relationships/hyperlink" Target="https://hal.science/hal-04101690v1" TargetMode="External"/><Relationship Id="rId112" Type="http://schemas.openxmlformats.org/officeDocument/2006/relationships/hyperlink" Target="https://hal.science/hal-04101701v1" TargetMode="External"/><Relationship Id="rId113" Type="http://schemas.openxmlformats.org/officeDocument/2006/relationships/hyperlink" Target="https://hal.science/search/index/?q=*&amp;authFullName_s=Stefan Kroll" TargetMode="External"/><Relationship Id="rId114" Type="http://schemas.openxmlformats.org/officeDocument/2006/relationships/hyperlink" Target="https://hal.science/hal-04101693v1" TargetMode="External"/><Relationship Id="rId115" Type="http://schemas.openxmlformats.org/officeDocument/2006/relationships/hyperlink" Target="https://hal.science/hal-04101695v1" TargetMode="External"/><Relationship Id="rId116" Type="http://schemas.openxmlformats.org/officeDocument/2006/relationships/hyperlink" Target="https://hal.science/hal-04101699v1" TargetMode="External"/><Relationship Id="rId117" Type="http://schemas.openxmlformats.org/officeDocument/2006/relationships/hyperlink" Target="https://hal.science/hal-04101694v1" TargetMode="External"/><Relationship Id="rId118" Type="http://schemas.openxmlformats.org/officeDocument/2006/relationships/hyperlink" Target="https://hal.science/hal-04101704v1" TargetMode="External"/><Relationship Id="rId119" Type="http://schemas.openxmlformats.org/officeDocument/2006/relationships/hyperlink" Target="https://hal.science/hal-04101705v1" TargetMode="External"/><Relationship Id="rId120" Type="http://schemas.openxmlformats.org/officeDocument/2006/relationships/hyperlink" Target="https://hal.science/hal-04101702v1" TargetMode="External"/><Relationship Id="rId121" Type="http://schemas.openxmlformats.org/officeDocument/2006/relationships/hyperlink" Target="https://hal.science/hal-04101711v1" TargetMode="External"/><Relationship Id="rId122" Type="http://schemas.openxmlformats.org/officeDocument/2006/relationships/hyperlink" Target="https://hal.science/hal-04101714v1" TargetMode="External"/><Relationship Id="rId123" Type="http://schemas.openxmlformats.org/officeDocument/2006/relationships/hyperlink" Target="https://hal.science/hal-04101707v1" TargetMode="External"/><Relationship Id="rId124" Type="http://schemas.openxmlformats.org/officeDocument/2006/relationships/hyperlink" Target="https://hal.science/hal-04101709v1" TargetMode="External"/><Relationship Id="rId125" Type="http://schemas.openxmlformats.org/officeDocument/2006/relationships/hyperlink" Target="https://hal.science/hal-04101713v1" TargetMode="External"/><Relationship Id="rId126" Type="http://schemas.openxmlformats.org/officeDocument/2006/relationships/hyperlink" Target="https://hal.science/search/index/?q=*&amp;authFullName_s=Yves Dezalay" TargetMode="External"/><Relationship Id="rId127" Type="http://schemas.openxmlformats.org/officeDocument/2006/relationships/hyperlink" Target="https://hal.science/hal-04101684v1" TargetMode="External"/><Relationship Id="rId128" Type="http://schemas.openxmlformats.org/officeDocument/2006/relationships/hyperlink" Target="https://dx.doi.org/10.3917/scpo.bazin.2017.01.0017" TargetMode="External"/><Relationship Id="rId129" Type="http://schemas.openxmlformats.org/officeDocument/2006/relationships/hyperlink" Target="https://hal.science/hal-04101717v1" TargetMode="External"/><Relationship Id="rId130" Type="http://schemas.openxmlformats.org/officeDocument/2006/relationships/hyperlink" Target="https://hal.science/hal-04101716v1" TargetMode="External"/><Relationship Id="rId131" Type="http://schemas.openxmlformats.org/officeDocument/2006/relationships/hyperlink" Target="https://hal.science/hal-04101720v1" TargetMode="External"/><Relationship Id="rId132" Type="http://schemas.openxmlformats.org/officeDocument/2006/relationships/hyperlink" Target="https://hal.science/hal-04101723v1" TargetMode="External"/><Relationship Id="rId133" Type="http://schemas.openxmlformats.org/officeDocument/2006/relationships/hyperlink" Target="https://hal.science/hal-04101748v1" TargetMode="External"/><Relationship Id="rId134" Type="http://schemas.openxmlformats.org/officeDocument/2006/relationships/hyperlink" Target="https://hal.science/hal-04184921v1" TargetMode="External"/><Relationship Id="rId135" Type="http://schemas.openxmlformats.org/officeDocument/2006/relationships/hyperlink" Target="https://hal.science/hal-04101745v1" TargetMode="External"/><Relationship Id="rId136" Type="http://schemas.openxmlformats.org/officeDocument/2006/relationships/hyperlink" Target="https://hal.science/hal-04101746v1" TargetMode="External"/><Relationship Id="rId137" Type="http://schemas.openxmlformats.org/officeDocument/2006/relationships/hyperlink" Target="https://hal.science/tel-04263681v1" TargetMode="External"/><Relationship Id="rId138" Type="http://schemas.openxmlformats.org/officeDocument/2006/relationships/hyperlink" Target="https://www.theses.fr/" TargetMode="External"/><Relationship Id="rId139" Type="http://schemas.openxmlformats.org/officeDocument/2006/relationships/hyperlink" Target="https://hal.science/tel-04263682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Dezalay</dc:title>
  <dc:description>CV</dc:description>
  <dc:subject/>
  <cp:keywords/>
  <cp:category/>
  <cp:lastModifiedBy/>
  <dcterms:created xsi:type="dcterms:W3CDTF">2026-05-15T08:38:43+02:00</dcterms:created>
  <dcterms:modified xsi:type="dcterms:W3CDTF">2026-05-15T08:38:43+02:00</dcterms:modified>
</cp:coreProperties>
</file>

<file path=docProps/custom.xml><?xml version="1.0" encoding="utf-8"?>
<Properties xmlns="http://schemas.openxmlformats.org/officeDocument/2006/custom-properties" xmlns:vt="http://schemas.openxmlformats.org/officeDocument/2006/docPropsVTypes"/>
</file>