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Rétif </w:t>
      </w:r>
      <w:r>
        <w:rPr>
          <w:color w:val="641e6e"/>
        </w:rPr>
        <w:t xml:space="preserve">Maîtresse de conférences en sociologie, Université de Pau et des Pays de l'AdourLaboratoire TREE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mobilisations de femmes en quartier populaire, les modalités d'engagement dans les associations, les formes de politisation et les expériences de minorisation.</w:t>
      </w:r>
    </w:p>
    <w:p>
      <w:pPr/>
      <w:r>
        <w:rPr/>
        <w:t xml:space="preserve">J'ai réalisé une thèse de sociologie, sous la direction de Hélène Bertheleu, intitulée « Formes d’engagement de “mères du quartier”. Ethnographie d’un monde minoritaire, féminisé et populaire », soutenue en 2023 (Université de Tours, Citeres).</w:t>
      </w:r>
    </w:p>
    <w:p>
      <w:pPr/>
      <w:r>
        <w:rPr>
          <w:b w:val="1"/>
          <w:bCs w:val="1"/>
        </w:rPr>
        <w:t xml:space="preserve">Contact :</w:t>
      </w:r>
      <w:hyperlink r:id="rId7" w:history="1">
        <w:r>
          <w:rPr>
            <w:color w:val="#410a8c"/>
            <w:u w:val="single"/>
          </w:rPr>
          <w:t xml:space="preserve">sarah.retif@univ-pau.fr</w:t>
        </w:r>
      </w:hyperlink>
    </w:p>
    <w:p>
      <w:pPr/>
      <w:r>
        <w:rPr>
          <w:b w:val="1"/>
          <w:bCs w:val="1"/>
        </w:rPr>
        <w:t xml:space="preserve">Thématiques de recherche :</w:t>
      </w:r>
      <w:r>
        <w:rPr/>
        <w:t xml:space="preserve"> Sociologie de l’engagement ; quartiers populaires ; monde associatif ; sociologie du genre, de l’articulation des rapports sociaux, approche intersectionnelle ; Maternités, classes populaires, condition minoritaire</w:t>
      </w:r>
    </w:p>
    <w:p>
      <w:pPr/>
      <w:r>
        <w:rPr>
          <w:b w:val="1"/>
          <w:bCs w:val="1"/>
        </w:rPr>
        <w:t xml:space="preserve">Enseignements :</w:t>
      </w:r>
      <w:r>
        <w:rPr/>
        <w:t xml:space="preserve"> Introduction à la sociologie (TD, L1) ; Objets et théories sociologiques (CM/TD, L2) ; Initiation à l'enquête qualitative (TD, L1) ; Initiation à l'enquête par questionnaire, Analyse des données quantitatives, Statistiques appliquées à l'enquête (CM/TD, L2/M2) ; Sociologie des migrations (TD, L1/L3) ; Sociologie de l’école (TD, L2) ; Sociologie politique (CM, L3) ; Sociologie du genre (TD/CM, L3) ; Engagements et conflits (CM, M1) ; Participation (CM, M1).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entraide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Europe des migrations. Aux frontières du droit, 402 (2), pp.4-8.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 : pratiques ordinaires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(1), pp.89.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⟨10.7202/1095649ar⟩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Entre-soi et rapports sociaux dans les centres sociaux. Une participation « sous contrôle » des femmes des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Le politique des centres sociaux, 2023/1 (35),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sociologique des travaux de Colette Guillaumin en France : une lente appropriation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2022, 69, pp.47-75.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⟨10.7202/1091912ar⟩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Parler politique dans les centres sociaux : un sujet tabou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 pouvoir d’agir dans les centres sociaux : Reconfigurations militantes et professionnelles</w:t>
            </w:r>
            <w:r>
              <w:rPr/>
              <w:t xml:space="preserve">, Presses universitaires du Septentrion, pp.121-140, 2023, 978-2-7574-3836-7.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de « mères du quartier ». Ethnographie d’un monde minoritaire, féminisé et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/>
              <w:t xml:space="preserve">Sociologie. Université de Tours; CITERES (CItés, TERritoires, Environnement et Sociétés),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tel-04467789v1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engagées en quartier populaire : trajectoires et expériences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Laboratoire TREE</w:t>
            </w:r>
            <w:r>
              <w:rPr/>
              <w:t xml:space="preserve">, Université de Pau et des Pays de l'Adour,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femmes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"Quartiers populaires, quartiers politiques"</w:t>
            </w:r>
            <w:r>
              <w:rPr/>
              <w:t xml:space="preserve">, Laboratoire Triangle et l'Amicale laïque du Crêt de Roch,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mères de quartiers populaires. (Main)tenir son engagement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sociologie "Environnement(s) &amp; inégalités"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Mobilisations de mères issues des migrations en quartier populaire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 et normativité</w:t>
            </w:r>
            <w:r>
              <w:rPr/>
              <w:t xml:space="preserve">, Institut Convergences Migrations,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rapports sociaux dans les centres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politique des centres sociaux »</w:t>
            </w:r>
            <w:r>
              <w:rPr/>
              <w:t xml:space="preserve">, GIS Démocratie et Participation et Fédération des centres sociaux de France, MSH Paris Nord,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Maternités minoritaires, engagement associatif et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maternité, un levier de participation politique féminine ? »</w:t>
            </w:r>
            <w:r>
              <w:rPr/>
              <w:t xml:space="preserve">, Université Paris Est,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spécialiste des “papiers” et fondatrice d’une association : le cas de Rahma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l’équipe CoST de l’UMR CNRS Citeres, Université de Tours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catégories institutionnelles : ethnographie d’une association de femmes issues des migrations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 (AFS), RT 24 « Genre, classe, race. Rapports sociaux et construction de l’altérité 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d’engagement de femmes issues des migrations en quartier populaire : ambivalence au quotidien et imbrication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 de l’Université de Caen</w:t>
            </w:r>
            <w:r>
              <w:rPr/>
              <w:t xml:space="preserve">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politise qui ? Enquête ethnographique au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 de politisation : pratiques et réceptions », Centre d’Études et de Recherches Administratives, Politiques et sociales (Ceraps - Université de Lille) et le Centre de recherche sur les politiques et le développement social (CPDS - Université de Montréal), avec le RT 34 de l'AFS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des collectifs de femmes issues des migrations en quartier populaire. Entre résistances et appropriations des catégories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Association belge francophone de science politique (ABSP) et Congrès des associations francophones de science politique (CoSPoF). « Résistances », Section thématique 19, « Le répertoire « solidaire » des collectifs féminins et féministes »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classe, de genre et de race dans les centres sociaux : l’éléphant dans le placard ? avec G. Erdi et J.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pouvoir d’agir dans les centres sociaux : formes d’engagement, politisations et discriminations »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lieux inexplorés du politique : les pratiques quotidiennes ordinaires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québécoise de science politique (SQSP), intitulé Egalite/Illégalité : un couple en science politique dans l'atelier « Science politique et féminismes : un couple (im)possible ? »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de quartier populaire se saisissent des centres sociaux, avec V.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Engagir "Participation des habitants"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les quartiers populaires, un exemple d’engagement politique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l’Institut du genre « Genre et émancipation »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pratiques d’engagement de femmes en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CoST de l’UMR CNRS Citeres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hal-04449050v1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arah.retif@univ-pau.fr" TargetMode="External"/><Relationship Id="rId8" Type="http://schemas.openxmlformats.org/officeDocument/2006/relationships/hyperlink" Target="https://hal.science/hal-04769328v1" TargetMode="External"/><Relationship Id="rId9" Type="http://schemas.openxmlformats.org/officeDocument/2006/relationships/hyperlink" Target="https://hal.science/search/index/?q=*&amp;authFullName_s=Sarah R&#233;tif" TargetMode="External"/><Relationship Id="rId10" Type="http://schemas.openxmlformats.org/officeDocument/2006/relationships/hyperlink" Target="https://dx.doi.org/10.3917/pro.402.0004" TargetMode="External"/><Relationship Id="rId11" Type="http://schemas.openxmlformats.org/officeDocument/2006/relationships/hyperlink" Target="https://hal.science/hal-04349710v1" TargetMode="External"/><Relationship Id="rId12" Type="http://schemas.openxmlformats.org/officeDocument/2006/relationships/hyperlink" Target="https://hal.science/search/index/?q=*&amp;authFullName_s=Julie Garnier" TargetMode="External"/><Relationship Id="rId13" Type="http://schemas.openxmlformats.org/officeDocument/2006/relationships/hyperlink" Target="https://dx.doi.org/10.3917/parti.035.0135" TargetMode="External"/><Relationship Id="rId14" Type="http://schemas.openxmlformats.org/officeDocument/2006/relationships/hyperlink" Target="https://hal.science/hal-04448651v1" TargetMode="External"/><Relationship Id="rId15" Type="http://schemas.openxmlformats.org/officeDocument/2006/relationships/hyperlink" Target="https://dx.doi.org/10.7202/1095649ar" TargetMode="External"/><Relationship Id="rId16" Type="http://schemas.openxmlformats.org/officeDocument/2006/relationships/hyperlink" Target="https://hal.science/hal-05547620v1" TargetMode="External"/><Relationship Id="rId17" Type="http://schemas.openxmlformats.org/officeDocument/2006/relationships/hyperlink" Target="https://hal.science/hal-04448630v1" TargetMode="External"/><Relationship Id="rId18" Type="http://schemas.openxmlformats.org/officeDocument/2006/relationships/hyperlink" Target="https://hal.science/search/index/?q=*&amp;authFullName_s=H&#233;l&#232;ne Bertheleu" TargetMode="External"/><Relationship Id="rId19" Type="http://schemas.openxmlformats.org/officeDocument/2006/relationships/hyperlink" Target="https://dx.doi.org/10.7202/1091912ar" TargetMode="External"/><Relationship Id="rId20" Type="http://schemas.openxmlformats.org/officeDocument/2006/relationships/hyperlink" Target="https://hal.science/hal-04448674v1" TargetMode="External"/><Relationship Id="rId21" Type="http://schemas.openxmlformats.org/officeDocument/2006/relationships/hyperlink" Target="https://hal.science/search/index/?q=*&amp;authFullName_s=H&#233;lo&#239;se Nez" TargetMode="External"/><Relationship Id="rId22" Type="http://schemas.openxmlformats.org/officeDocument/2006/relationships/hyperlink" Target="https://dx.doi.org/10.4000/books.septentrion.141462" TargetMode="External"/><Relationship Id="rId23" Type="http://schemas.openxmlformats.org/officeDocument/2006/relationships/hyperlink" Target="https://hal.science/tel-0446778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415015v1" TargetMode="External"/><Relationship Id="rId26" Type="http://schemas.openxmlformats.org/officeDocument/2006/relationships/hyperlink" Target="https://hal.science/hal-05415007v1" TargetMode="External"/><Relationship Id="rId27" Type="http://schemas.openxmlformats.org/officeDocument/2006/relationships/hyperlink" Target="https://hal.science/hal-05414998v1" TargetMode="External"/><Relationship Id="rId28" Type="http://schemas.openxmlformats.org/officeDocument/2006/relationships/hyperlink" Target="https://hal.science/hal-04686798v1" TargetMode="External"/><Relationship Id="rId29" Type="http://schemas.openxmlformats.org/officeDocument/2006/relationships/hyperlink" Target="https://hal.science/hal-04686816v1" TargetMode="External"/><Relationship Id="rId30" Type="http://schemas.openxmlformats.org/officeDocument/2006/relationships/hyperlink" Target="https://hal.science/hal-04686783v1" TargetMode="External"/><Relationship Id="rId31" Type="http://schemas.openxmlformats.org/officeDocument/2006/relationships/hyperlink" Target="https://hal.science/hal-04449063v1" TargetMode="External"/><Relationship Id="rId32" Type="http://schemas.openxmlformats.org/officeDocument/2006/relationships/hyperlink" Target="https://hal.science/hal-04448967v1" TargetMode="External"/><Relationship Id="rId33" Type="http://schemas.openxmlformats.org/officeDocument/2006/relationships/hyperlink" Target="https://hal.science/hal-04449059v1" TargetMode="External"/><Relationship Id="rId34" Type="http://schemas.openxmlformats.org/officeDocument/2006/relationships/hyperlink" Target="https://hal.science/hal-04448985v1" TargetMode="External"/><Relationship Id="rId35" Type="http://schemas.openxmlformats.org/officeDocument/2006/relationships/hyperlink" Target="https://hal.science/hal-04448976v1" TargetMode="External"/><Relationship Id="rId36" Type="http://schemas.openxmlformats.org/officeDocument/2006/relationships/hyperlink" Target="https://hal.science/hal-04449000v1" TargetMode="External"/><Relationship Id="rId37" Type="http://schemas.openxmlformats.org/officeDocument/2006/relationships/hyperlink" Target="https://hal.science/hal-04449013v1" TargetMode="External"/><Relationship Id="rId38" Type="http://schemas.openxmlformats.org/officeDocument/2006/relationships/hyperlink" Target="https://hal.science/hal-04449035v1" TargetMode="External"/><Relationship Id="rId39" Type="http://schemas.openxmlformats.org/officeDocument/2006/relationships/hyperlink" Target="https://hal.science/hal-04449006v1" TargetMode="External"/><Relationship Id="rId40" Type="http://schemas.openxmlformats.org/officeDocument/2006/relationships/hyperlink" Target="https://hal.science/hal-0444905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Rétif</dc:title>
  <dc:description>CV</dc:description>
  <dc:subject/>
  <cp:keywords/>
  <cp:category/>
  <cp:lastModifiedBy/>
  <dcterms:created xsi:type="dcterms:W3CDTF">2026-03-26T11:38:12+01:00</dcterms:created>
  <dcterms:modified xsi:type="dcterms:W3CDTF">2026-03-26T11:38:12+01:00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