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Sarah Wilson </w:t>
      </w:r>
      <w:r>
        <w:rPr>
          <w:color w:val="641e6e"/>
        </w:rPr>
        <w:t xml:space="preserve">Assistante Hospitalo-Universitaire en Santé Publique au CHU de Caen - Doctorante en 2ème année (Inserm U1086 Anticipe)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sarah-wilson</w:t>
        </w:r>
      </w:hyperlink>
    </w:p>
    <w:p>
      <w:pPr>
        <w:numPr>
          <w:ilvl w:val="0"/>
          <w:numId w:val="1"/>
        </w:numPr>
      </w:pPr>
      <w:r>
        <w:rPr/>
        <w:t xml:space="preserve"> ORCID : </w:t>
      </w:r>
      <w:hyperlink r:id="rId9" w:history="1">
        <w:r>
          <w:rPr>
            <w:color w:val="#410a8c"/>
            <w:u w:val="single"/>
          </w:rPr>
          <w:t xml:space="preserve">0000-0002-5579-6996</w:t>
        </w:r>
      </w:hyperlink>
    </w:p>
    <w:p>
      <w:pPr>
        <w:spacing w:before="600"/>
      </w:pPr>
    </w:p>
    <w:p>
      <w:pPr>
        <w:pStyle w:val="Heading2"/>
      </w:pPr>
      <w:r>
        <w:rPr>
          <w:color w:val="1e198e"/>
          <w:b w:val="1"/>
          <w:bCs w:val="1"/>
        </w:rPr>
        <w:t xml:space="preserve">Présentation</w:t>
      </w:r>
    </w:p>
    <w:p>
      <w:pPr>
        <w:spacing w:after="100"/>
      </w:pPr>
    </w:p>
    <w:p>
      <w:pPr/>
      <w:r>
        <w:rPr/>
        <w:t xml:space="preserve">Je suis méthodologiste au sein de l’Unité de Santé Publique du CHU de Caen. J’accompagne principalement des projets de recherche en épidémiologie portant sur des données populationnelles ou hospitalières, visant à étudier l’incidence, le dépistage, la mortalité, la prise en charge des pathologies ainsi que les parcours et l'organisation des soins.</w:t>
      </w:r>
    </w:p>
    <w:p>
      <w:pPr/>
      <w:r>
        <w:rPr/>
        <w:t xml:space="preserve">Mon activité de recherche s’inscrit dans le cadre d’une thèse de sciences menée au sein de l’unité Inserm U1086 Anticipe qui porte sur l’influence des inégalités socioterritoriales sur la mortalité des patients atteints de sclérose en plaques.</w:t>
      </w:r>
    </w:p>
    <w:p>
      <w:pPr/>
      <w:r>
        <w:rPr/>
        <w:t xml:space="preserve">Par ailleurs, j’assure des enseignements en biostatistiques et en lecture critique d’articles scientifiques à l’Université de Caen Normandie, au sein de l’UFR Santé et de l’UFR Sciences, auprès des filières suivantes :</w:t>
      </w:r>
    </w:p>
    <w:p>
      <w:pPr>
        <w:numPr>
          <w:ilvl w:val="0"/>
          <w:numId w:val="2"/>
        </w:numPr>
      </w:pPr>
      <w:r>
        <w:rPr/>
        <w:t xml:space="preserve">Licence Sciences pour la Santé</w:t>
      </w:r>
    </w:p>
    <w:p>
      <w:pPr>
        <w:numPr>
          <w:ilvl w:val="0"/>
          <w:numId w:val="2"/>
        </w:numPr>
      </w:pPr>
      <w:r>
        <w:rPr/>
        <w:t xml:space="preserve">Médecine : L3, DFASM1, DFASM2</w:t>
      </w:r>
    </w:p>
    <w:p>
      <w:pPr>
        <w:numPr>
          <w:ilvl w:val="0"/>
          <w:numId w:val="2"/>
        </w:numPr>
      </w:pPr>
      <w:r>
        <w:rPr/>
        <w:t xml:space="preserve">Master 2 « Santé Publique, Méthodes en Recherche Clinique et Épidémiologie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Evolution of microsatellite instability testing in a population-based cohort of patients with colorectal cancer in France in the years leading up to official recommendations</w:t>
              </w:r>
            </w:hyperlink>
          </w:p>
          <w:p>
            <w:pPr/>
            <w:hyperlink r:id="rId11" w:history="1">
              <w:r>
                <w:rPr>
                  <w:color w:val="#410a8c"/>
                  <w:u w:val="single"/>
                </w:rPr>
                <w:t xml:space="preserve">Sarah Wilson</w:t>
              </w:r>
            </w:hyperlink>
            <w:r>
              <w:rPr/>
              <w:t xml:space="preserve">,</w:t>
            </w:r>
            <w:hyperlink r:id="rId12" w:history="1">
              <w:r>
                <w:rPr>
                  <w:color w:val="#410a8c"/>
                  <w:u w:val="single"/>
                </w:rPr>
                <w:t xml:space="preserve">Lydia Guittet</w:t>
              </w:r>
            </w:hyperlink>
            <w:r>
              <w:rPr/>
              <w:t xml:space="preserve">,</w:t>
            </w:r>
            <w:hyperlink r:id="rId13" w:history="1">
              <w:r>
                <w:rPr>
                  <w:color w:val="#410a8c"/>
                  <w:u w:val="single"/>
                </w:rPr>
                <w:t xml:space="preserve">Joséphine Gardy</w:t>
              </w:r>
            </w:hyperlink>
            <w:r>
              <w:rPr/>
              <w:t xml:space="preserve">,</w:t>
            </w:r>
            <w:hyperlink r:id="rId14" w:history="1">
              <w:r>
                <w:rPr>
                  <w:color w:val="#410a8c"/>
                  <w:u w:val="single"/>
                </w:rPr>
                <w:t xml:space="preserve">Arnaud Alves</w:t>
              </w:r>
            </w:hyperlink>
            <w:r>
              <w:rPr/>
              <w:t xml:space="preserve">,</w:t>
            </w:r>
            <w:hyperlink r:id="rId15" w:history="1">
              <w:r>
                <w:rPr>
                  <w:color w:val="#410a8c"/>
                  <w:u w:val="single"/>
                </w:rPr>
                <w:t xml:space="preserve">Benoît Dupont</w:t>
              </w:r>
            </w:hyperlink>
            <w:r>
              <w:rPr/>
              <w:t xml:space="preserve">et al.</w:t>
            </w:r>
          </w:p>
          <w:p>
            <w:pPr/>
            <w:r>
              <w:rPr>
                <w:i w:val="1"/>
                <w:iCs w:val="1"/>
              </w:rPr>
              <w:t xml:space="preserve">BMC Cancer</w:t>
            </w:r>
            <w:r>
              <w:rPr/>
              <w:t xml:space="preserve">, 2025, 25 (1), pp.1450. </w:t>
            </w:r>
            <w:hyperlink r:id="rId16" w:history="1">
              <w:r>
                <w:rPr>
                  <w:color w:val="#410a8c"/>
                  <w:u w:val="single"/>
                </w:rPr>
                <w:t xml:space="preserve">⟨10.1186/s12885-025-14895-2⟩</w:t>
              </w:r>
            </w:hyperlink>
          </w:p>
          <w:p>
            <w:pPr/>
            <w:r>
              <w:rPr/>
              <w:t xml:space="preserve">Article dans une revue</w:t>
            </w:r>
          </w:p>
          <w:p>
            <w:pPr/>
            <w:hyperlink r:id="rId10" w:history="1">
              <w:r>
                <w:rPr>
                  <w:color w:val="#410a8c"/>
                  <w:u w:val="single"/>
                </w:rPr>
                <w:t xml:space="preserve">hal-05495663v1</w:t>
              </w:r>
            </w:hyperlink>
          </w:p>
        </w:tc>
      </w:tr>
      <w:tr>
        <w:trPr/>
        <w:tc>
          <w:tcPr>
            <w:noWrap/>
          </w:tcPr>
          <w:p>
            <w:pPr>
              <w:spacing w:after="200"/>
            </w:pPr>
            <w:hyperlink r:id="rId17" w:history="1">
              <w:r>
                <w:rPr>
                  <w:color w:val="1e198e"/>
                  <w:b w:val="1"/>
                  <w:bCs w:val="1"/>
                  <w:u w:val="single"/>
                </w:rPr>
                <w:t xml:space="preserve">Use of mortality tables by level of deprivation in the study of social inequalities in cancer survival</w:t>
              </w:r>
            </w:hyperlink>
          </w:p>
          <w:p>
            <w:pPr/>
            <w:hyperlink r:id="rId11" w:history="1">
              <w:r>
                <w:rPr>
                  <w:color w:val="#410a8c"/>
                  <w:u w:val="single"/>
                </w:rPr>
                <w:t xml:space="preserve">Sarah Wilson</w:t>
              </w:r>
            </w:hyperlink>
            <w:r>
              <w:rPr/>
              <w:t xml:space="preserve">,</w:t>
            </w:r>
            <w:hyperlink r:id="rId18" w:history="1">
              <w:r>
                <w:rPr>
                  <w:color w:val="#410a8c"/>
                  <w:u w:val="single"/>
                </w:rPr>
                <w:t xml:space="preserve">Ophelie Merville</w:t>
              </w:r>
            </w:hyperlink>
            <w:r>
              <w:rPr/>
              <w:t xml:space="preserve">,</w:t>
            </w:r>
            <w:hyperlink r:id="rId19" w:history="1">
              <w:r>
                <w:rPr>
                  <w:color w:val="#410a8c"/>
                  <w:u w:val="single"/>
                </w:rPr>
                <w:t xml:space="preserve">Olivier Dejardin</w:t>
              </w:r>
            </w:hyperlink>
            <w:r>
              <w:rPr/>
              <w:t xml:space="preserve">,</w:t>
            </w:r>
            <w:hyperlink r:id="rId20" w:history="1">
              <w:r>
                <w:rPr>
                  <w:color w:val="#410a8c"/>
                  <w:u w:val="single"/>
                </w:rPr>
                <w:t xml:space="preserve">Josephine Gardy</w:t>
              </w:r>
            </w:hyperlink>
            <w:r>
              <w:rPr/>
              <w:t xml:space="preserve">,</w:t>
            </w:r>
            <w:hyperlink r:id="rId21" w:history="1">
              <w:r>
                <w:rPr>
                  <w:color w:val="#410a8c"/>
                  <w:u w:val="single"/>
                </w:rPr>
                <w:t xml:space="preserve">Quentin Rollet</w:t>
              </w:r>
            </w:hyperlink>
            <w:r>
              <w:rPr/>
              <w:t xml:space="preserve">et al.</w:t>
            </w:r>
          </w:p>
          <w:p>
            <w:pPr/>
            <w:r>
              <w:rPr>
                <w:i w:val="1"/>
                <w:iCs w:val="1"/>
              </w:rPr>
              <w:t xml:space="preserve">European Journal of Epidemiology</w:t>
            </w:r>
            <w:r>
              <w:rPr/>
              <w:t xml:space="preserve">, 2025, 40 (2), pp.213-223. </w:t>
            </w:r>
            <w:hyperlink r:id="rId22" w:history="1">
              <w:r>
                <w:rPr>
                  <w:color w:val="#410a8c"/>
                  <w:u w:val="single"/>
                </w:rPr>
                <w:t xml:space="preserve">⟨10.1007/s10654-024-01199-1⟩</w:t>
              </w:r>
            </w:hyperlink>
          </w:p>
          <w:p>
            <w:pPr/>
            <w:r>
              <w:rPr/>
              <w:t xml:space="preserve">Article dans une revue</w:t>
            </w:r>
          </w:p>
          <w:p>
            <w:pPr/>
            <w:hyperlink r:id="rId17" w:history="1">
              <w:r>
                <w:rPr>
                  <w:color w:val="#410a8c"/>
                  <w:u w:val="single"/>
                </w:rPr>
                <w:t xml:space="preserve">hal-05008584v1</w:t>
              </w:r>
            </w:hyperlink>
          </w:p>
        </w:tc>
      </w:tr>
      <w:tr>
        <w:trPr/>
        <w:tc>
          <w:tcPr>
            <w:noWrap/>
          </w:tcPr>
          <w:p>
            <w:pPr>
              <w:spacing w:after="200"/>
            </w:pPr>
            <w:hyperlink r:id="rId23" w:history="1">
              <w:r>
                <w:rPr>
                  <w:color w:val="1e198e"/>
                  <w:b w:val="1"/>
                  <w:bCs w:val="1"/>
                  <w:u w:val="single"/>
                </w:rPr>
                <w:t xml:space="preserve">Influence of geographical accessibility to specialist and primary care givers on excess mortality of multiple sclerosis patients in France</w:t>
              </w:r>
            </w:hyperlink>
          </w:p>
          <w:p>
            <w:pPr/>
            <w:hyperlink r:id="rId11" w:history="1">
              <w:r>
                <w:rPr>
                  <w:color w:val="#410a8c"/>
                  <w:u w:val="single"/>
                </w:rPr>
                <w:t xml:space="preserve">Sarah Wilson</w:t>
              </w:r>
            </w:hyperlink>
            <w:r>
              <w:rPr/>
              <w:t xml:space="preserve">,</w:t>
            </w:r>
            <w:hyperlink r:id="rId24" w:history="1">
              <w:r>
                <w:rPr>
                  <w:color w:val="#410a8c"/>
                  <w:u w:val="single"/>
                </w:rPr>
                <w:t xml:space="preserve">Emmanuelle Leray</w:t>
              </w:r>
            </w:hyperlink>
            <w:r>
              <w:rPr/>
              <w:t xml:space="preserve">,</w:t>
            </w:r>
            <w:hyperlink r:id="rId25" w:history="1">
              <w:r>
                <w:rPr>
                  <w:color w:val="#410a8c"/>
                  <w:u w:val="single"/>
                </w:rPr>
                <w:t xml:space="preserve">Floriane Calocer</w:t>
              </w:r>
            </w:hyperlink>
            <w:r>
              <w:rPr/>
              <w:t xml:space="preserve">,</w:t>
            </w:r>
            <w:hyperlink r:id="rId26" w:history="1">
              <w:r>
                <w:rPr>
                  <w:color w:val="#410a8c"/>
                  <w:u w:val="single"/>
                </w:rPr>
                <w:t xml:space="preserve">Fabien Rollot</w:t>
              </w:r>
            </w:hyperlink>
            <w:r>
              <w:rPr/>
              <w:t xml:space="preserve">,</w:t>
            </w:r>
            <w:hyperlink r:id="rId27" w:history="1">
              <w:r>
                <w:rPr>
                  <w:color w:val="#410a8c"/>
                  <w:u w:val="single"/>
                </w:rPr>
                <w:t xml:space="preserve">Mathieu Fauvernier</w:t>
              </w:r>
            </w:hyperlink>
            <w:r>
              <w:rPr/>
              <w:t xml:space="preserve">et al.</w:t>
            </w:r>
          </w:p>
          <w:p>
            <w:pPr/>
            <w:r>
              <w:rPr>
                <w:i w:val="1"/>
                <w:iCs w:val="1"/>
              </w:rPr>
              <w:t xml:space="preserve">BMC Neurology</w:t>
            </w:r>
            <w:r>
              <w:rPr/>
              <w:t xml:space="preserve">, 2025, 25 (1), pp.441. </w:t>
            </w:r>
            <w:hyperlink r:id="rId28" w:history="1">
              <w:r>
                <w:rPr>
                  <w:color w:val="#410a8c"/>
                  <w:u w:val="single"/>
                </w:rPr>
                <w:t xml:space="preserve">⟨10.1186/s12883-025-04459-z⟩</w:t>
              </w:r>
            </w:hyperlink>
          </w:p>
          <w:p>
            <w:pPr/>
            <w:r>
              <w:rPr/>
              <w:t xml:space="preserve">Article dans une revue</w:t>
            </w:r>
          </w:p>
          <w:p>
            <w:pPr/>
            <w:hyperlink r:id="rId23" w:history="1">
              <w:r>
                <w:rPr>
                  <w:color w:val="#410a8c"/>
                  <w:u w:val="single"/>
                </w:rPr>
                <w:t xml:space="preserve">hal-05339351v1</w:t>
              </w:r>
            </w:hyperlink>
          </w:p>
        </w:tc>
      </w:tr>
      <w:tr>
        <w:trPr/>
        <w:tc>
          <w:tcPr>
            <w:noWrap/>
          </w:tcPr>
          <w:p>
            <w:pPr>
              <w:spacing w:after="200"/>
            </w:pPr>
            <w:hyperlink r:id="rId29" w:history="1">
              <w:r>
                <w:rPr>
                  <w:color w:val="1e198e"/>
                  <w:b w:val="1"/>
                  <w:bCs w:val="1"/>
                  <w:u w:val="single"/>
                </w:rPr>
                <w:t xml:space="preserve">Is Survival Impacted by One or Several Successive Cancers After Liver Transplantation? A French National Study</w:t>
              </w:r>
            </w:hyperlink>
          </w:p>
          <w:p>
            <w:pPr/>
            <w:hyperlink r:id="rId30" w:history="1">
              <w:r>
                <w:rPr>
                  <w:color w:val="#410a8c"/>
                  <w:u w:val="single"/>
                </w:rPr>
                <w:t xml:space="preserve">Anaïs R. Briant</w:t>
              </w:r>
            </w:hyperlink>
            <w:r>
              <w:rPr/>
              <w:t xml:space="preserve">,</w:t>
            </w:r>
            <w:hyperlink r:id="rId31" w:history="1">
              <w:r>
                <w:rPr>
                  <w:color w:val="#410a8c"/>
                  <w:u w:val="single"/>
                </w:rPr>
                <w:t xml:space="preserve">Rémy Morello</w:t>
              </w:r>
            </w:hyperlink>
            <w:r>
              <w:rPr/>
              <w:t xml:space="preserve">,</w:t>
            </w:r>
            <w:hyperlink r:id="rId32" w:history="1">
              <w:r>
                <w:rPr>
                  <w:color w:val="#410a8c"/>
                  <w:u w:val="single"/>
                </w:rPr>
                <w:t xml:space="preserve">Olivier Sérée</w:t>
              </w:r>
            </w:hyperlink>
            <w:r>
              <w:rPr/>
              <w:t xml:space="preserve">,</w:t>
            </w:r>
            <w:hyperlink r:id="rId33" w:history="1">
              <w:r>
                <w:rPr>
                  <w:color w:val="#410a8c"/>
                  <w:u w:val="single"/>
                </w:rPr>
                <w:t xml:space="preserve">Nicolas Vigneron</w:t>
              </w:r>
            </w:hyperlink>
            <w:r>
              <w:rPr/>
              <w:t xml:space="preserve">,</w:t>
            </w:r>
            <w:hyperlink r:id="rId11" w:history="1">
              <w:r>
                <w:rPr>
                  <w:color w:val="#410a8c"/>
                  <w:u w:val="single"/>
                </w:rPr>
                <w:t xml:space="preserve">Sarah Wilson</w:t>
              </w:r>
            </w:hyperlink>
            <w:r>
              <w:rPr/>
              <w:t xml:space="preserve">et al.</w:t>
            </w:r>
          </w:p>
          <w:p>
            <w:pPr/>
            <w:r>
              <w:rPr>
                <w:i w:val="1"/>
                <w:iCs w:val="1"/>
              </w:rPr>
              <w:t xml:space="preserve">Clinical Transplantation</w:t>
            </w:r>
            <w:r>
              <w:rPr/>
              <w:t xml:space="preserve">, 2025, 39 (2), pp.e70109. </w:t>
            </w:r>
            <w:hyperlink r:id="rId34" w:history="1">
              <w:r>
                <w:rPr>
                  <w:color w:val="#410a8c"/>
                  <w:u w:val="single"/>
                </w:rPr>
                <w:t xml:space="preserve">⟨10.1111/ctr.70109⟩</w:t>
              </w:r>
            </w:hyperlink>
          </w:p>
          <w:p>
            <w:pPr/>
            <w:r>
              <w:rPr/>
              <w:t xml:space="preserve">Article dans une revue</w:t>
            </w:r>
          </w:p>
          <w:p>
            <w:pPr/>
            <w:hyperlink r:id="rId29" w:history="1">
              <w:r>
                <w:rPr>
                  <w:color w:val="#410a8c"/>
                  <w:u w:val="single"/>
                </w:rPr>
                <w:t xml:space="preserve">hal-04988365v1</w:t>
              </w:r>
            </w:hyperlink>
          </w:p>
        </w:tc>
      </w:tr>
      <w:tr>
        <w:trPr/>
        <w:tc>
          <w:tcPr>
            <w:noWrap/>
          </w:tcPr>
          <w:p>
            <w:pPr>
              <w:spacing w:after="200"/>
            </w:pPr>
            <w:hyperlink r:id="rId35" w:history="1">
              <w:r>
                <w:rPr>
                  <w:color w:val="1e198e"/>
                  <w:b w:val="1"/>
                  <w:bCs w:val="1"/>
                  <w:u w:val="single"/>
                </w:rPr>
                <w:t xml:space="preserve">Access to primary care and mortality in excess for patients with cancer in France: Results from 21 French Cancer Registries</w:t>
              </w:r>
            </w:hyperlink>
          </w:p>
          <w:p>
            <w:pPr/>
            <w:hyperlink r:id="rId13" w:history="1">
              <w:r>
                <w:rPr>
                  <w:color w:val="#410a8c"/>
                  <w:u w:val="single"/>
                </w:rPr>
                <w:t xml:space="preserve">Joséphine Gardy</w:t>
              </w:r>
            </w:hyperlink>
            <w:r>
              <w:rPr/>
              <w:t xml:space="preserve">,</w:t>
            </w:r>
            <w:hyperlink r:id="rId11" w:history="1">
              <w:r>
                <w:rPr>
                  <w:color w:val="#410a8c"/>
                  <w:u w:val="single"/>
                </w:rPr>
                <w:t xml:space="preserve">Sarah Wilson</w:t>
              </w:r>
            </w:hyperlink>
            <w:r>
              <w:rPr/>
              <w:t xml:space="preserve">,</w:t>
            </w:r>
            <w:hyperlink r:id="rId36" w:history="1">
              <w:r>
                <w:rPr>
                  <w:color w:val="#410a8c"/>
                  <w:u w:val="single"/>
                </w:rPr>
                <w:t xml:space="preserve">Anne-Valérie Guizard</w:t>
              </w:r>
            </w:hyperlink>
            <w:r>
              <w:rPr/>
              <w:t xml:space="preserve">,</w:t>
            </w:r>
            <w:hyperlink r:id="rId37" w:history="1">
              <w:r>
                <w:rPr>
                  <w:color w:val="#410a8c"/>
                  <w:u w:val="single"/>
                </w:rPr>
                <w:t xml:space="preserve">Véronique Bouvier</w:t>
              </w:r>
            </w:hyperlink>
            <w:r>
              <w:rPr/>
              <w:t xml:space="preserve">,</w:t>
            </w:r>
            <w:hyperlink r:id="rId38" w:history="1">
              <w:r>
                <w:rPr>
                  <w:color w:val="#410a8c"/>
                  <w:u w:val="single"/>
                </w:rPr>
                <w:t xml:space="preserve">Ludivine Launay</w:t>
              </w:r>
            </w:hyperlink>
            <w:r>
              <w:rPr/>
              <w:t xml:space="preserve">et al.</w:t>
            </w:r>
          </w:p>
          <w:p>
            <w:pPr/>
            <w:r>
              <w:rPr>
                <w:i w:val="1"/>
                <w:iCs w:val="1"/>
              </w:rPr>
              <w:t xml:space="preserve">Cancer</w:t>
            </w:r>
            <w:r>
              <w:rPr/>
              <w:t xml:space="preserve">, 2024, 130 (23), pp.4096-4108. </w:t>
            </w:r>
            <w:hyperlink r:id="rId39" w:history="1">
              <w:r>
                <w:rPr>
                  <w:color w:val="#410a8c"/>
                  <w:u w:val="single"/>
                </w:rPr>
                <w:t xml:space="preserve">⟨10.1002/cncr.35519⟩</w:t>
              </w:r>
            </w:hyperlink>
          </w:p>
          <w:p>
            <w:pPr/>
            <w:r>
              <w:rPr/>
              <w:t xml:space="preserve">Article dans une revue</w:t>
            </w:r>
          </w:p>
          <w:p>
            <w:pPr/>
            <w:hyperlink r:id="rId35" w:history="1">
              <w:r>
                <w:rPr>
                  <w:color w:val="#410a8c"/>
                  <w:u w:val="single"/>
                </w:rPr>
                <w:t xml:space="preserve">hal-05198631v1</w:t>
              </w:r>
            </w:hyperlink>
          </w:p>
        </w:tc>
      </w:tr>
      <w:tr>
        <w:trPr/>
        <w:tc>
          <w:tcPr>
            <w:noWrap/>
          </w:tcPr>
          <w:p>
            <w:pPr>
              <w:spacing w:after="200"/>
            </w:pPr>
            <w:hyperlink r:id="rId40" w:history="1">
              <w:r>
                <w:rPr>
                  <w:color w:val="1e198e"/>
                  <w:b w:val="1"/>
                  <w:bCs w:val="1"/>
                  <w:u w:val="single"/>
                </w:rPr>
                <w:t xml:space="preserve">Highlighting extended-spectrum beta-lactamase-producing Klebsiella pneumoniae outbreak by routine genomic typing</w:t>
              </w:r>
            </w:hyperlink>
          </w:p>
          <w:p>
            <w:pPr/>
            <w:hyperlink r:id="rId41" w:history="1">
              <w:r>
                <w:rPr>
                  <w:color w:val="#410a8c"/>
                  <w:u w:val="single"/>
                </w:rPr>
                <w:t xml:space="preserve">François Gravey</w:t>
              </w:r>
            </w:hyperlink>
            <w:r>
              <w:rPr/>
              <w:t xml:space="preserve">,</w:t>
            </w:r>
            <w:hyperlink r:id="rId42" w:history="1">
              <w:r>
                <w:rPr>
                  <w:color w:val="#410a8c"/>
                  <w:u w:val="single"/>
                </w:rPr>
                <w:t xml:space="preserve">S. Wilson</w:t>
              </w:r>
            </w:hyperlink>
            <w:r>
              <w:rPr/>
              <w:t xml:space="preserve">,</w:t>
            </w:r>
            <w:hyperlink r:id="rId43" w:history="1">
              <w:r>
                <w:rPr>
                  <w:color w:val="#410a8c"/>
                  <w:u w:val="single"/>
                </w:rPr>
                <w:t xml:space="preserve">A. Denisenko</w:t>
              </w:r>
            </w:hyperlink>
            <w:r>
              <w:rPr/>
              <w:t xml:space="preserve">,</w:t>
            </w:r>
            <w:hyperlink r:id="rId44" w:history="1">
              <w:r>
                <w:rPr>
                  <w:color w:val="#410a8c"/>
                  <w:u w:val="single"/>
                </w:rPr>
                <w:t xml:space="preserve">C. Lehoussel</w:t>
              </w:r>
            </w:hyperlink>
            <w:r>
              <w:rPr/>
              <w:t xml:space="preserve">,</w:t>
            </w:r>
            <w:hyperlink r:id="rId45" w:history="1">
              <w:r>
                <w:rPr>
                  <w:color w:val="#410a8c"/>
                  <w:u w:val="single"/>
                </w:rPr>
                <w:t xml:space="preserve">Marguerite Fines-Guyon</w:t>
              </w:r>
            </w:hyperlink>
            <w:r>
              <w:rPr/>
              <w:t xml:space="preserve">et al.</w:t>
            </w:r>
          </w:p>
          <w:p>
            <w:pPr/>
            <w:r>
              <w:rPr>
                <w:i w:val="1"/>
                <w:iCs w:val="1"/>
              </w:rPr>
              <w:t xml:space="preserve">Heliyon</w:t>
            </w:r>
            <w:r>
              <w:rPr/>
              <w:t xml:space="preserve">, 2023, 9 (5), pp.e16131. </w:t>
            </w:r>
            <w:hyperlink r:id="rId46" w:history="1">
              <w:r>
                <w:rPr>
                  <w:color w:val="#410a8c"/>
                  <w:u w:val="single"/>
                </w:rPr>
                <w:t xml:space="preserve">⟨10.1016/j.heliyon.2023.e16131⟩</w:t>
              </w:r>
            </w:hyperlink>
          </w:p>
          <w:p>
            <w:pPr/>
            <w:r>
              <w:rPr/>
              <w:t xml:space="preserve">Article dans une revue</w:t>
            </w:r>
          </w:p>
          <w:p>
            <w:pPr/>
            <w:hyperlink r:id="rId40" w:history="1">
              <w:r>
                <w:rPr>
                  <w:color w:val="#410a8c"/>
                  <w:u w:val="single"/>
                </w:rPr>
                <w:t xml:space="preserve">hal-04185268v1</w:t>
              </w:r>
            </w:hyperlink>
          </w:p>
        </w:tc>
      </w:tr>
      <w:tr>
        <w:trPr/>
        <w:tc>
          <w:tcPr>
            <w:noWrap/>
          </w:tcPr>
          <w:p>
            <w:pPr>
              <w:spacing w:after="200"/>
            </w:pPr>
            <w:hyperlink r:id="rId47" w:history="1">
              <w:r>
                <w:rPr>
                  <w:color w:val="1e198e"/>
                  <w:b w:val="1"/>
                  <w:bCs w:val="1"/>
                  <w:u w:val="single"/>
                </w:rPr>
                <w:t xml:space="preserve">Effects of socioeconomic status on excess mortality in patients with multiple sclerosis in France: A retrospective observational cohort study</w:t>
              </w:r>
            </w:hyperlink>
          </w:p>
          <w:p>
            <w:pPr/>
            <w:hyperlink r:id="rId11" w:history="1">
              <w:r>
                <w:rPr>
                  <w:color w:val="#410a8c"/>
                  <w:u w:val="single"/>
                </w:rPr>
                <w:t xml:space="preserve">Sarah Wilson</w:t>
              </w:r>
            </w:hyperlink>
            <w:r>
              <w:rPr/>
              <w:t xml:space="preserve">,</w:t>
            </w:r>
            <w:hyperlink r:id="rId25" w:history="1">
              <w:r>
                <w:rPr>
                  <w:color w:val="#410a8c"/>
                  <w:u w:val="single"/>
                </w:rPr>
                <w:t xml:space="preserve">Floriane Calocer</w:t>
              </w:r>
            </w:hyperlink>
            <w:r>
              <w:rPr/>
              <w:t xml:space="preserve">,</w:t>
            </w:r>
            <w:hyperlink r:id="rId26" w:history="1">
              <w:r>
                <w:rPr>
                  <w:color w:val="#410a8c"/>
                  <w:u w:val="single"/>
                </w:rPr>
                <w:t xml:space="preserve">Fabien Rollot</w:t>
              </w:r>
            </w:hyperlink>
            <w:r>
              <w:rPr/>
              <w:t xml:space="preserve">,</w:t>
            </w:r>
            <w:hyperlink r:id="rId27" w:history="1">
              <w:r>
                <w:rPr>
                  <w:color w:val="#410a8c"/>
                  <w:u w:val="single"/>
                </w:rPr>
                <w:t xml:space="preserve">Mathieu Fauvernier</w:t>
              </w:r>
            </w:hyperlink>
            <w:r>
              <w:rPr/>
              <w:t xml:space="preserve">,</w:t>
            </w:r>
            <w:hyperlink r:id="rId48" w:history="1">
              <w:r>
                <w:rPr>
                  <w:color w:val="#410a8c"/>
                  <w:u w:val="single"/>
                </w:rPr>
                <w:t xml:space="preserve">Laurent Remontet</w:t>
              </w:r>
            </w:hyperlink>
            <w:r>
              <w:rPr/>
              <w:t xml:space="preserve">et al.</w:t>
            </w:r>
          </w:p>
          <w:p>
            <w:pPr/>
            <w:r>
              <w:rPr>
                <w:i w:val="1"/>
                <w:iCs w:val="1"/>
              </w:rPr>
              <w:t xml:space="preserve">The Lancet Regional Health - Europe</w:t>
            </w:r>
            <w:r>
              <w:rPr/>
              <w:t xml:space="preserve">, 2023, 24, pp.100542. </w:t>
            </w:r>
            <w:hyperlink r:id="rId49" w:history="1">
              <w:r>
                <w:rPr>
                  <w:color w:val="#410a8c"/>
                  <w:u w:val="single"/>
                </w:rPr>
                <w:t xml:space="preserve">⟨10.1016/j.lanepe.2022.100542⟩</w:t>
              </w:r>
            </w:hyperlink>
          </w:p>
          <w:p>
            <w:pPr/>
            <w:r>
              <w:rPr/>
              <w:t xml:space="preserve">Article dans une revue</w:t>
            </w:r>
          </w:p>
          <w:p>
            <w:pPr/>
            <w:hyperlink r:id="rId47" w:history="1">
              <w:r>
                <w:rPr>
                  <w:color w:val="#410a8c"/>
                  <w:u w:val="single"/>
                </w:rPr>
                <w:t xml:space="preserve">hal-03875120v1</w:t>
              </w:r>
            </w:hyperlink>
          </w:p>
        </w:tc>
      </w:tr>
      <w:tr>
        <w:trPr/>
        <w:tc>
          <w:tcPr>
            <w:noWrap/>
          </w:tcPr>
          <w:p>
            <w:pPr>
              <w:spacing w:after="200"/>
            </w:pPr>
            <w:hyperlink r:id="rId50" w:history="1">
              <w:r>
                <w:rPr>
                  <w:color w:val="1e198e"/>
                  <w:b w:val="1"/>
                  <w:bCs w:val="1"/>
                  <w:u w:val="single"/>
                </w:rPr>
                <w:t xml:space="preserve">Cancer Survival and Travel Time to Nearest Reference Care Center for 10 Cancer Sites: An Analysis of 21 French Cancer Registries</w:t>
              </w:r>
            </w:hyperlink>
          </w:p>
          <w:p>
            <w:pPr/>
            <w:hyperlink r:id="rId13" w:history="1">
              <w:r>
                <w:rPr>
                  <w:color w:val="#410a8c"/>
                  <w:u w:val="single"/>
                </w:rPr>
                <w:t xml:space="preserve">Joséphine Gardy</w:t>
              </w:r>
            </w:hyperlink>
            <w:r>
              <w:rPr/>
              <w:t xml:space="preserve">,</w:t>
            </w:r>
            <w:hyperlink r:id="rId11" w:history="1">
              <w:r>
                <w:rPr>
                  <w:color w:val="#410a8c"/>
                  <w:u w:val="single"/>
                </w:rPr>
                <w:t xml:space="preserve">Sarah Wilson</w:t>
              </w:r>
            </w:hyperlink>
            <w:r>
              <w:rPr/>
              <w:t xml:space="preserve">,</w:t>
            </w:r>
            <w:hyperlink r:id="rId36" w:history="1">
              <w:r>
                <w:rPr>
                  <w:color w:val="#410a8c"/>
                  <w:u w:val="single"/>
                </w:rPr>
                <w:t xml:space="preserve">Anne-Valérie Guizard</w:t>
              </w:r>
            </w:hyperlink>
            <w:r>
              <w:rPr/>
              <w:t xml:space="preserve">,</w:t>
            </w:r>
            <w:hyperlink r:id="rId37" w:history="1">
              <w:r>
                <w:rPr>
                  <w:color w:val="#410a8c"/>
                  <w:u w:val="single"/>
                </w:rPr>
                <w:t xml:space="preserve">Véronique Bouvier</w:t>
              </w:r>
            </w:hyperlink>
            <w:r>
              <w:rPr/>
              <w:t xml:space="preserve">,</w:t>
            </w:r>
            <w:hyperlink r:id="rId51" w:history="1">
              <w:r>
                <w:rPr>
                  <w:color w:val="#410a8c"/>
                  <w:u w:val="single"/>
                </w:rPr>
                <w:t xml:space="preserve">Laure Tron</w:t>
              </w:r>
            </w:hyperlink>
            <w:r>
              <w:rPr/>
              <w:t xml:space="preserve">et al.</w:t>
            </w:r>
          </w:p>
          <w:p>
            <w:pPr/>
            <w:r>
              <w:rPr>
                <w:i w:val="1"/>
                <w:iCs w:val="1"/>
              </w:rPr>
              <w:t xml:space="preserve">Cancers</w:t>
            </w:r>
            <w:r>
              <w:rPr/>
              <w:t xml:space="preserve">, 2023, 15, </w:t>
            </w:r>
            <w:hyperlink r:id="rId52" w:history="1">
              <w:r>
                <w:rPr>
                  <w:color w:val="#410a8c"/>
                  <w:u w:val="single"/>
                </w:rPr>
                <w:t xml:space="preserve">⟨10.3390/cancers15051516⟩</w:t>
              </w:r>
            </w:hyperlink>
          </w:p>
          <w:p>
            <w:pPr/>
            <w:r>
              <w:rPr/>
              <w:t xml:space="preserve">Article dans une revue</w:t>
            </w:r>
          </w:p>
          <w:p>
            <w:pPr/>
            <w:hyperlink r:id="rId50" w:history="1">
              <w:r>
                <w:rPr>
                  <w:color w:val="#410a8c"/>
                  <w:u w:val="single"/>
                </w:rPr>
                <w:t xml:space="preserve">hal-05198637v1</w:t>
              </w:r>
            </w:hyperlink>
          </w:p>
        </w:tc>
      </w:tr>
      <w:tr>
        <w:trPr/>
        <w:tc>
          <w:tcPr>
            <w:noWrap/>
          </w:tcPr>
          <w:p>
            <w:pPr>
              <w:spacing w:after="200"/>
            </w:pPr>
            <w:hyperlink r:id="rId53" w:history="1">
              <w:r>
                <w:rPr>
                  <w:color w:val="1e198e"/>
                  <w:b w:val="1"/>
                  <w:bCs w:val="1"/>
                  <w:u w:val="single"/>
                </w:rPr>
                <w:t xml:space="preserve">Perception, knowledge and protective practices for surgical staff handling antineoplastic drugs during HIPEC and PIPAC</w:t>
              </w:r>
            </w:hyperlink>
          </w:p>
          <w:p>
            <w:pPr/>
            <w:hyperlink r:id="rId54" w:history="1">
              <w:r>
                <w:rPr>
                  <w:color w:val="#410a8c"/>
                  <w:u w:val="single"/>
                </w:rPr>
                <w:t xml:space="preserve">Hubert Benoist</w:t>
              </w:r>
            </w:hyperlink>
            <w:r>
              <w:rPr/>
              <w:t xml:space="preserve">,</w:t>
            </w:r>
            <w:hyperlink r:id="rId55" w:history="1">
              <w:r>
                <w:rPr>
                  <w:color w:val="#410a8c"/>
                  <w:u w:val="single"/>
                </w:rPr>
                <w:t xml:space="preserve">Clarisse Eveno</w:t>
              </w:r>
            </w:hyperlink>
            <w:r>
              <w:rPr/>
              <w:t xml:space="preserve">,</w:t>
            </w:r>
            <w:hyperlink r:id="rId11" w:history="1">
              <w:r>
                <w:rPr>
                  <w:color w:val="#410a8c"/>
                  <w:u w:val="single"/>
                </w:rPr>
                <w:t xml:space="preserve">Sarah Wilson</w:t>
              </w:r>
            </w:hyperlink>
            <w:r>
              <w:rPr/>
              <w:t xml:space="preserve">,</w:t>
            </w:r>
            <w:hyperlink r:id="rId33" w:history="1">
              <w:r>
                <w:rPr>
                  <w:color w:val="#410a8c"/>
                  <w:u w:val="single"/>
                </w:rPr>
                <w:t xml:space="preserve">Nicolas Vigneron</w:t>
              </w:r>
            </w:hyperlink>
            <w:r>
              <w:rPr/>
              <w:t xml:space="preserve">,</w:t>
            </w:r>
            <w:hyperlink r:id="rId56" w:history="1">
              <w:r>
                <w:rPr>
                  <w:color w:val="#410a8c"/>
                  <w:u w:val="single"/>
                </w:rPr>
                <w:t xml:space="preserve">Jean-Marc Guilloit</w:t>
              </w:r>
            </w:hyperlink>
            <w:r>
              <w:rPr/>
              <w:t xml:space="preserve">et al.</w:t>
            </w:r>
          </w:p>
          <w:p>
            <w:pPr/>
            <w:r>
              <w:rPr>
                <w:i w:val="1"/>
                <w:iCs w:val="1"/>
              </w:rPr>
              <w:t xml:space="preserve">Pleura and peritoneum</w:t>
            </w:r>
            <w:r>
              <w:rPr/>
              <w:t xml:space="preserve">, 2022, 7 (2), pp.77--86. </w:t>
            </w:r>
            <w:hyperlink r:id="rId57" w:history="1">
              <w:r>
                <w:rPr>
                  <w:color w:val="#410a8c"/>
                  <w:u w:val="single"/>
                </w:rPr>
                <w:t xml:space="preserve">⟨10.1515/pp-2021-0151⟩</w:t>
              </w:r>
            </w:hyperlink>
          </w:p>
          <w:p>
            <w:pPr/>
            <w:r>
              <w:rPr/>
              <w:t xml:space="preserve">Article dans une revue</w:t>
            </w:r>
          </w:p>
          <w:p>
            <w:pPr/>
            <w:hyperlink r:id="rId53" w:history="1">
              <w:r>
                <w:rPr>
                  <w:color w:val="#410a8c"/>
                  <w:u w:val="single"/>
                </w:rPr>
                <w:t xml:space="preserve">hal-04420345v1</w:t>
              </w:r>
            </w:hyperlink>
          </w:p>
        </w:tc>
      </w:tr>
      <w:tr>
        <w:trPr/>
        <w:tc>
          <w:tcPr>
            <w:noWrap/>
          </w:tcPr>
          <w:p>
            <w:pPr>
              <w:spacing w:after="200"/>
            </w:pPr>
            <w:hyperlink r:id="rId58" w:history="1">
              <w:r>
                <w:rPr>
                  <w:color w:val="1e198e"/>
                  <w:b w:val="1"/>
                  <w:bCs w:val="1"/>
                  <w:u w:val="single"/>
                </w:rPr>
                <w:t xml:space="preserve">Professional practice for COVID-19 risk reduction among health care workers: A cross-sectional study with matched case-control comparison</w:t>
              </w:r>
            </w:hyperlink>
          </w:p>
          <w:p>
            <w:pPr/>
            <w:hyperlink r:id="rId11" w:history="1">
              <w:r>
                <w:rPr>
                  <w:color w:val="#410a8c"/>
                  <w:u w:val="single"/>
                </w:rPr>
                <w:t xml:space="preserve">Sarah Wilson</w:t>
              </w:r>
            </w:hyperlink>
            <w:r>
              <w:rPr/>
              <w:t xml:space="preserve">,</w:t>
            </w:r>
            <w:hyperlink r:id="rId59" w:history="1">
              <w:r>
                <w:rPr>
                  <w:color w:val="#410a8c"/>
                  <w:u w:val="single"/>
                </w:rPr>
                <w:t xml:space="preserve">Audrey Mouet</w:t>
              </w:r>
            </w:hyperlink>
            <w:r>
              <w:rPr/>
              <w:t xml:space="preserve">,</w:t>
            </w:r>
            <w:hyperlink r:id="rId60" w:history="1">
              <w:r>
                <w:rPr>
                  <w:color w:val="#410a8c"/>
                  <w:u w:val="single"/>
                </w:rPr>
                <w:t xml:space="preserve">Camille Jeanne-Leroyer</w:t>
              </w:r>
            </w:hyperlink>
            <w:r>
              <w:rPr/>
              <w:t xml:space="preserve">,</w:t>
            </w:r>
            <w:hyperlink r:id="rId61" w:history="1">
              <w:r>
                <w:rPr>
                  <w:color w:val="#410a8c"/>
                  <w:u w:val="single"/>
                </w:rPr>
                <w:t xml:space="preserve">France Borgey</w:t>
              </w:r>
            </w:hyperlink>
            <w:r>
              <w:rPr/>
              <w:t xml:space="preserve">,</w:t>
            </w:r>
            <w:hyperlink r:id="rId62" w:history="1">
              <w:r>
                <w:rPr>
                  <w:color w:val="#410a8c"/>
                  <w:u w:val="single"/>
                </w:rPr>
                <w:t xml:space="preserve">Emmanuelle Odinet-Raulin</w:t>
              </w:r>
            </w:hyperlink>
            <w:r>
              <w:rPr/>
              <w:t xml:space="preserve">et al.</w:t>
            </w:r>
          </w:p>
          <w:p>
            <w:pPr/>
            <w:r>
              <w:rPr>
                <w:i w:val="1"/>
                <w:iCs w:val="1"/>
              </w:rPr>
              <w:t xml:space="preserve">PLoS ONE</w:t>
            </w:r>
            <w:r>
              <w:rPr/>
              <w:t xml:space="preserve">, 2022, 17 (3), pp.e0264232. </w:t>
            </w:r>
            <w:hyperlink r:id="rId63" w:history="1">
              <w:r>
                <w:rPr>
                  <w:color w:val="#410a8c"/>
                  <w:u w:val="single"/>
                </w:rPr>
                <w:t xml:space="preserve">⟨10.1371/journal.pone.0264232⟩</w:t>
              </w:r>
            </w:hyperlink>
          </w:p>
          <w:p>
            <w:pPr/>
            <w:r>
              <w:rPr/>
              <w:t xml:space="preserve">Article dans une revue</w:t>
            </w:r>
            <w:r>
              <w:rPr/>
              <w:t xml:space="preserve"> (article de synthèse)</w:t>
            </w:r>
          </w:p>
          <w:p>
            <w:pPr/>
            <w:hyperlink r:id="rId58" w:history="1">
              <w:r>
                <w:rPr>
                  <w:color w:val="#410a8c"/>
                  <w:u w:val="single"/>
                </w:rPr>
                <w:t xml:space="preserve">hal-05420278v1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Effets de la pandémie de COVID-19 sur les publications scientifiques médicales : une étude comparative entre la période pré pandémique et le début de la période de pandémie</w:t>
              </w:r>
            </w:hyperlink>
          </w:p>
          <w:p>
            <w:pPr/>
            <w:hyperlink r:id="rId11" w:history="1">
              <w:r>
                <w:rPr>
                  <w:color w:val="#410a8c"/>
                  <w:u w:val="single"/>
                </w:rPr>
                <w:t xml:space="preserve">Sarah Wilson</w:t>
              </w:r>
            </w:hyperlink>
          </w:p>
          <w:p>
            <w:pPr/>
            <w:r>
              <w:rPr/>
              <w:t xml:space="preserve">Médecine humaine et pathologie. 2022</w:t>
            </w:r>
          </w:p>
          <w:p>
            <w:pPr/>
            <w:r>
              <w:rPr/>
              <w:t xml:space="preserve">Mémoire d'étudiant</w:t>
            </w:r>
          </w:p>
          <w:p>
            <w:pPr/>
            <w:hyperlink r:id="rId64" w:history="1">
              <w:r>
                <w:rPr>
                  <w:color w:val="#410a8c"/>
                  <w:u w:val="single"/>
                </w:rPr>
                <w:t xml:space="preserve">dumas-04047257v1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A14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605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rah-wilson" TargetMode="External"/><Relationship Id="rId9" Type="http://schemas.openxmlformats.org/officeDocument/2006/relationships/hyperlink" Target="https://orcid.org/0000-0002-5579-6996" TargetMode="External"/><Relationship Id="rId10" Type="http://schemas.openxmlformats.org/officeDocument/2006/relationships/hyperlink" Target="https://hal.science/hal-05495663v1" TargetMode="External"/><Relationship Id="rId11" Type="http://schemas.openxmlformats.org/officeDocument/2006/relationships/hyperlink" Target="https://hal.science/search/index/?q=*&amp;authFullName_s=Sarah Wilson" TargetMode="External"/><Relationship Id="rId12" Type="http://schemas.openxmlformats.org/officeDocument/2006/relationships/hyperlink" Target="https://hal.science/search/index/?q=*&amp;authFullName_s=Lydia Guittet" TargetMode="External"/><Relationship Id="rId13" Type="http://schemas.openxmlformats.org/officeDocument/2006/relationships/hyperlink" Target="https://hal.science/search/index/?q=*&amp;authFullName_s=Jos&#233;phine Gardy" TargetMode="External"/><Relationship Id="rId14" Type="http://schemas.openxmlformats.org/officeDocument/2006/relationships/hyperlink" Target="https://hal.science/search/index/?q=*&amp;authFullName_s=Arnaud Alves" TargetMode="External"/><Relationship Id="rId15" Type="http://schemas.openxmlformats.org/officeDocument/2006/relationships/hyperlink" Target="https://hal.science/search/index/?q=*&amp;authFullName_s=Beno&#238;t Dupont" TargetMode="External"/><Relationship Id="rId16" Type="http://schemas.openxmlformats.org/officeDocument/2006/relationships/hyperlink" Target="https://dx.doi.org/10.1186/s12885-025-14895-2" TargetMode="External"/><Relationship Id="rId17" Type="http://schemas.openxmlformats.org/officeDocument/2006/relationships/hyperlink" Target="https://hal.science/hal-05008584v1" TargetMode="External"/><Relationship Id="rId18" Type="http://schemas.openxmlformats.org/officeDocument/2006/relationships/hyperlink" Target="https://hal.science/search/index/?q=*&amp;authFullName_s=Ophelie Merville" TargetMode="External"/><Relationship Id="rId19" Type="http://schemas.openxmlformats.org/officeDocument/2006/relationships/hyperlink" Target="https://hal.science/search/index/?q=*&amp;authFullName_s=Olivier Dejardin" TargetMode="External"/><Relationship Id="rId20" Type="http://schemas.openxmlformats.org/officeDocument/2006/relationships/hyperlink" Target="https://hal.science/search/index/?q=*&amp;authFullName_s=Josephine Gardy" TargetMode="External"/><Relationship Id="rId21" Type="http://schemas.openxmlformats.org/officeDocument/2006/relationships/hyperlink" Target="https://hal.science/search/index/?q=*&amp;authFullName_s=Quentin Rollet" TargetMode="External"/><Relationship Id="rId22" Type="http://schemas.openxmlformats.org/officeDocument/2006/relationships/hyperlink" Target="https://dx.doi.org/10.1007/s10654-024-01199-1" TargetMode="External"/><Relationship Id="rId23" Type="http://schemas.openxmlformats.org/officeDocument/2006/relationships/hyperlink" Target="https://hal.science/hal-05339351v1" TargetMode="External"/><Relationship Id="rId24" Type="http://schemas.openxmlformats.org/officeDocument/2006/relationships/hyperlink" Target="https://hal.science/search/index/?q=*&amp;authFullName_s=Emmanuelle Leray" TargetMode="External"/><Relationship Id="rId25" Type="http://schemas.openxmlformats.org/officeDocument/2006/relationships/hyperlink" Target="https://hal.science/search/index/?q=*&amp;authFullName_s=Floriane Calocer" TargetMode="External"/><Relationship Id="rId26" Type="http://schemas.openxmlformats.org/officeDocument/2006/relationships/hyperlink" Target="https://hal.science/search/index/?q=*&amp;authFullName_s=Fabien Rollot" TargetMode="External"/><Relationship Id="rId27" Type="http://schemas.openxmlformats.org/officeDocument/2006/relationships/hyperlink" Target="https://hal.science/search/index/?q=*&amp;authFullName_s=Mathieu Fauvernier" TargetMode="External"/><Relationship Id="rId28" Type="http://schemas.openxmlformats.org/officeDocument/2006/relationships/hyperlink" Target="https://dx.doi.org/10.1186/s12883-025-04459-z" TargetMode="External"/><Relationship Id="rId29" Type="http://schemas.openxmlformats.org/officeDocument/2006/relationships/hyperlink" Target="https://hal.science/hal-04988365v1" TargetMode="External"/><Relationship Id="rId30" Type="http://schemas.openxmlformats.org/officeDocument/2006/relationships/hyperlink" Target="https://hal.science/search/index/?q=*&amp;authFullName_s=Ana&#239;s R. Briant" TargetMode="External"/><Relationship Id="rId31" Type="http://schemas.openxmlformats.org/officeDocument/2006/relationships/hyperlink" Target="https://hal.science/search/index/?q=*&amp;authFullName_s=R&#233;my Morello" TargetMode="External"/><Relationship Id="rId32" Type="http://schemas.openxmlformats.org/officeDocument/2006/relationships/hyperlink" Target="https://hal.science/search/index/?q=*&amp;authFullName_s=Olivier S&#233;r&#233;e" TargetMode="External"/><Relationship Id="rId33" Type="http://schemas.openxmlformats.org/officeDocument/2006/relationships/hyperlink" Target="https://hal.science/search/index/?q=*&amp;authFullName_s=Nicolas Vigneron" TargetMode="External"/><Relationship Id="rId34" Type="http://schemas.openxmlformats.org/officeDocument/2006/relationships/hyperlink" Target="https://dx.doi.org/10.1111/ctr.70109" TargetMode="External"/><Relationship Id="rId35" Type="http://schemas.openxmlformats.org/officeDocument/2006/relationships/hyperlink" Target="https://hal.science/hal-05198631v1" TargetMode="External"/><Relationship Id="rId36" Type="http://schemas.openxmlformats.org/officeDocument/2006/relationships/hyperlink" Target="https://hal.science/search/index/?q=*&amp;authFullName_s=Anne-Val&#233;rie Guizard" TargetMode="External"/><Relationship Id="rId37" Type="http://schemas.openxmlformats.org/officeDocument/2006/relationships/hyperlink" Target="https://hal.science/search/index/?q=*&amp;authFullName_s=V&#233;ronique Bouvier" TargetMode="External"/><Relationship Id="rId38" Type="http://schemas.openxmlformats.org/officeDocument/2006/relationships/hyperlink" Target="https://hal.science/search/index/?q=*&amp;authFullName_s=Ludivine Launay" TargetMode="External"/><Relationship Id="rId39" Type="http://schemas.openxmlformats.org/officeDocument/2006/relationships/hyperlink" Target="https://dx.doi.org/10.1002/cncr.35519" TargetMode="External"/><Relationship Id="rId40" Type="http://schemas.openxmlformats.org/officeDocument/2006/relationships/hyperlink" Target="https://normandie-univ.hal.science/hal-04185268v1" TargetMode="External"/><Relationship Id="rId41" Type="http://schemas.openxmlformats.org/officeDocument/2006/relationships/hyperlink" Target="https://hal.science/search/index/?q=*&amp;authFullName_s=Fran&#231;ois Gravey" TargetMode="External"/><Relationship Id="rId42" Type="http://schemas.openxmlformats.org/officeDocument/2006/relationships/hyperlink" Target="https://hal.science/search/index/?q=*&amp;authFullName_s=S. Wilson" TargetMode="External"/><Relationship Id="rId43" Type="http://schemas.openxmlformats.org/officeDocument/2006/relationships/hyperlink" Target="https://hal.science/search/index/?q=*&amp;authFullName_s=A. Denisenko" TargetMode="External"/><Relationship Id="rId44" Type="http://schemas.openxmlformats.org/officeDocument/2006/relationships/hyperlink" Target="https://hal.science/search/index/?q=*&amp;authFullName_s=C. Lehoussel" TargetMode="External"/><Relationship Id="rId45" Type="http://schemas.openxmlformats.org/officeDocument/2006/relationships/hyperlink" Target="https://hal.science/search/index/?q=*&amp;authFullName_s=Marguerite Fines-Guyon" TargetMode="External"/><Relationship Id="rId46" Type="http://schemas.openxmlformats.org/officeDocument/2006/relationships/hyperlink" Target="https://dx.doi.org/10.1016/j.heliyon.2023.e16131" TargetMode="External"/><Relationship Id="rId47" Type="http://schemas.openxmlformats.org/officeDocument/2006/relationships/hyperlink" Target="https://ehesp.hal.science/hal-03875120v1" TargetMode="External"/><Relationship Id="rId48" Type="http://schemas.openxmlformats.org/officeDocument/2006/relationships/hyperlink" Target="https://hal.science/search/index/?q=*&amp;authFullName_s=Laurent Remontet" TargetMode="External"/><Relationship Id="rId49" Type="http://schemas.openxmlformats.org/officeDocument/2006/relationships/hyperlink" Target="https://dx.doi.org/10.1016/j.lanepe.2022.100542" TargetMode="External"/><Relationship Id="rId50" Type="http://schemas.openxmlformats.org/officeDocument/2006/relationships/hyperlink" Target="https://hal.science/hal-05198637v1" TargetMode="External"/><Relationship Id="rId51" Type="http://schemas.openxmlformats.org/officeDocument/2006/relationships/hyperlink" Target="https://hal.science/search/index/?q=*&amp;authFullName_s=Laure Tron" TargetMode="External"/><Relationship Id="rId52" Type="http://schemas.openxmlformats.org/officeDocument/2006/relationships/hyperlink" Target="https://dx.doi.org/10.3390/cancers15051516" TargetMode="External"/><Relationship Id="rId53" Type="http://schemas.openxmlformats.org/officeDocument/2006/relationships/hyperlink" Target="https://normandie-univ.hal.science/hal-04420345v1" TargetMode="External"/><Relationship Id="rId54" Type="http://schemas.openxmlformats.org/officeDocument/2006/relationships/hyperlink" Target="https://hal.science/search/index/?q=*&amp;authFullName_s=Hubert Benoist" TargetMode="External"/><Relationship Id="rId55" Type="http://schemas.openxmlformats.org/officeDocument/2006/relationships/hyperlink" Target="https://hal.science/search/index/?q=*&amp;authFullName_s=Clarisse Eveno" TargetMode="External"/><Relationship Id="rId56" Type="http://schemas.openxmlformats.org/officeDocument/2006/relationships/hyperlink" Target="https://hal.science/search/index/?q=*&amp;authFullName_s=Jean-Marc Guilloit" TargetMode="External"/><Relationship Id="rId57" Type="http://schemas.openxmlformats.org/officeDocument/2006/relationships/hyperlink" Target="https://dx.doi.org/10.1515/pp-2021-0151" TargetMode="External"/><Relationship Id="rId58" Type="http://schemas.openxmlformats.org/officeDocument/2006/relationships/hyperlink" Target="https://normandie-univ.hal.science/hal-05420278v1" TargetMode="External"/><Relationship Id="rId59" Type="http://schemas.openxmlformats.org/officeDocument/2006/relationships/hyperlink" Target="https://hal.science/search/index/?q=*&amp;authFullName_s=Audrey Mouet" TargetMode="External"/><Relationship Id="rId60" Type="http://schemas.openxmlformats.org/officeDocument/2006/relationships/hyperlink" Target="https://hal.science/search/index/?q=*&amp;authFullName_s=Camille Jeanne-Leroyer" TargetMode="External"/><Relationship Id="rId61" Type="http://schemas.openxmlformats.org/officeDocument/2006/relationships/hyperlink" Target="https://hal.science/search/index/?q=*&amp;authFullName_s=France Borgey" TargetMode="External"/><Relationship Id="rId62" Type="http://schemas.openxmlformats.org/officeDocument/2006/relationships/hyperlink" Target="https://hal.science/search/index/?q=*&amp;authFullName_s=Emmanuelle Odinet-Raulin" TargetMode="External"/><Relationship Id="rId63" Type="http://schemas.openxmlformats.org/officeDocument/2006/relationships/hyperlink" Target="https://dx.doi.org/10.1371/journal.pone.0264232" TargetMode="External"/><Relationship Id="rId64" Type="http://schemas.openxmlformats.org/officeDocument/2006/relationships/hyperlink" Target="https://dumas.ccsd.cnrs.fr/dumas-04047257v1"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Sarah Wilson</dc:title>
  <dc:description>CV</dc:description>
  <dc:subject/>
  <cp:keywords/>
  <cp:category/>
  <cp:lastModifiedBy/>
  <dcterms:created xsi:type="dcterms:W3CDTF">2026-05-25T05:36:09+02:00</dcterms:created>
  <dcterms:modified xsi:type="dcterms:W3CDTF">2026-05-25T05:36:09+02:00</dcterms:modified>
</cp:coreProperties>
</file>

<file path=docProps/custom.xml><?xml version="1.0" encoding="utf-8"?>
<Properties xmlns="http://schemas.openxmlformats.org/officeDocument/2006/custom-properties" xmlns:vt="http://schemas.openxmlformats.org/officeDocument/2006/docPropsVTypes"/>
</file>