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POTREAU </w:t>
      </w:r>
      <w:r>
        <w:rPr>
          <w:color w:val="641e6e"/>
        </w:rPr>
        <w:t xml:space="preserve">Doctorante -  PhD canditate Laboratoire DEEP (INSA Lyon)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sarahpotreau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0009-0008-3009-0015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phases colloïdales dans le transport des contaminants dans les eaux pluviales urbaines : Approche par ultrafiltration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organique et éléments traces métalliques dans les eaux de ruissellement en contexte urbain: Rôle des colloïdes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 VI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phases colloïdales à la dynamique des contaminants métalliques des eaux de ruissellement en milieu urbain : 1ers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Potreau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Bougenais,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hal-04948385v1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5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potreau" TargetMode="External"/><Relationship Id="rId8" Type="http://schemas.openxmlformats.org/officeDocument/2006/relationships/hyperlink" Target="https://orcid.org/0009-0008-3009-0015" TargetMode="External"/><Relationship Id="rId9" Type="http://schemas.openxmlformats.org/officeDocument/2006/relationships/hyperlink" Target="https://insa-lyon.hal.science/hal-04948436v1" TargetMode="External"/><Relationship Id="rId10" Type="http://schemas.openxmlformats.org/officeDocument/2006/relationships/hyperlink" Target="https://hal.science/search/index/?q=*&amp;authFullName_s=Sarah Potreau" TargetMode="External"/><Relationship Id="rId11" Type="http://schemas.openxmlformats.org/officeDocument/2006/relationships/hyperlink" Target="https://hal.science/search/index/?q=*&amp;authFullName_s=Denise Blanc" TargetMode="External"/><Relationship Id="rId12" Type="http://schemas.openxmlformats.org/officeDocument/2006/relationships/hyperlink" Target="https://hal.science/search/index/?q=*&amp;authFullName_s=Mathieu Gautier" TargetMode="External"/><Relationship Id="rId13" Type="http://schemas.openxmlformats.org/officeDocument/2006/relationships/hyperlink" Target="https://insa-lyon.hal.science/hal-04948336v1" TargetMode="External"/><Relationship Id="rId14" Type="http://schemas.openxmlformats.org/officeDocument/2006/relationships/hyperlink" Target="https://insa-lyon.hal.science/hal-0494838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POTREAU</dc:title>
  <dc:description>CV</dc:description>
  <dc:subject/>
  <cp:keywords/>
  <cp:category/>
  <cp:lastModifiedBy/>
  <dcterms:created xsi:type="dcterms:W3CDTF">2026-05-21T09:42:51+02:00</dcterms:created>
  <dcterms:modified xsi:type="dcterms:W3CDTF">2026-05-21T09:42:51+02:00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