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9.3360995850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Saskia Mugnier </w:t>
      </w:r>
      <w:r>
        <w:rPr>
          <w:color w:val="641e6e"/>
        </w:rPr>
        <w:t xml:space="preserve">Maitresse de Conférences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saskia-mugnier</w:t>
        </w:r>
      </w:hyperlink>
    </w:p>
    <w:p>
      <w:pPr>
        <w:numPr>
          <w:ilvl w:val="0"/>
          <w:numId w:val="1"/>
        </w:numPr>
      </w:pPr>
      <w:r>
        <w:rPr/>
        <w:t xml:space="preserve"> ORCID : </w:t>
      </w:r>
      <w:hyperlink r:id="rId9" w:history="1">
        <w:r>
          <w:rPr>
            <w:color w:val="#410a8c"/>
            <w:u w:val="single"/>
          </w:rPr>
          <w:t xml:space="preserve">0000-0002-9674-3049</w:t>
        </w:r>
      </w:hyperlink>
    </w:p>
    <w:p>
      <w:pPr>
        <w:numPr>
          <w:ilvl w:val="0"/>
          <w:numId w:val="1"/>
        </w:numPr>
      </w:pPr>
      <w:r>
        <w:rPr/>
        <w:t xml:space="preserve"> IdRef : </w:t>
      </w:r>
      <w:hyperlink r:id="rId10" w:history="1">
        <w:r>
          <w:rPr>
            <w:color w:val="#410a8c"/>
            <w:u w:val="single"/>
          </w:rPr>
          <w:t xml:space="preserve">113248296</w:t>
        </w:r>
      </w:hyperlink>
    </w:p>
    <w:p>
      <w:pPr>
        <w:numPr>
          <w:ilvl w:val="0"/>
          <w:numId w:val="1"/>
        </w:numPr>
      </w:pPr>
      <w:r>
        <w:rPr/>
        <w:t xml:space="preserve"> VIAF : </w:t>
      </w:r>
      <w:hyperlink r:id="rId11" w:history="1">
        <w:r>
          <w:rPr>
            <w:color w:val="#410a8c"/>
            <w:u w:val="single"/>
          </w:rPr>
          <w:t xml:space="preserve">216254938</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Sociolinguistique, plurilinguismes et didactique des langues</w:t>
      </w:r>
    </w:p>
    <w:p>
      <w:pPr/>
      <w:r>
        <w:rPr/>
        <w:t xml:space="preserve">Les problématiques abordées dans mes travaux sont pluridisciplinaires et font appel à de nombreuses notions fondamentales qui se situent au carrefour de la sociolinguistique et de la didactique des langues, telles que : contacts des langues et plurilinguisme ; bilinguisme et éducation bilingue ; langue maternelle/seconde/étrangère ; acquisition/appropriation du langage et développement cognitif ; enseignement/apprentissage précoce des langues ; apprentissage de la lecture, de l’écriture, développement de la conscience phonologique, représentations sociales et imaginaires linguistiques, etc.</w:t>
      </w:r>
    </w:p>
    <w:p>
      <w:pPr/>
      <w:r>
        <w:rPr/>
        <w:t xml:space="preserve">L’ensemble de ces notions a certes été appréhendé en ayant à l’esprit les spécificités liées à la surdité, mais en s’inscrivant dans des corpus théoriques construits pour l’étude de populations normo-entendantes. Cette approche m’a permis d’investir les travaux en didactique, et spécialement ceux issus de la didactique du plurilinguisme (Conseil de l’Europe), qui s’avèrent heuristiques dans la situation des enfants sourds, permettant ainsi de renouveler le questionnement sur l’enfant sourd et ses langues.</w:t>
      </w:r>
    </w:p>
    <w:p>
      <w:pPr/>
      <w:r>
        <w:rPr>
          <w:b w:val="1"/>
          <w:bCs w:val="1"/>
          <w:i w:val="1"/>
          <w:iCs w:val="1"/>
        </w:rPr>
        <w:t xml:space="preserve">Langue(s) et identité(s) : imaginaire de la LSF et (dé)construction de la figure sourde</w:t>
      </w:r>
    </w:p>
    <w:p>
      <w:pPr/>
      <w:r>
        <w:rPr/>
        <w:t xml:space="preserve">L’histoire de la Langue des Signes Française met en évidence les liens entre imaginaire linguistique et représentations sociales dans la construction de l’objet langue. Ces liens se sont tissés dans un contexte de double conflit en étroite interdépendance : conflit de langue (français </w:t>
      </w:r>
      <w:r>
        <w:rPr>
          <w:i w:val="1"/>
          <w:iCs w:val="1"/>
        </w:rPr>
        <w:t xml:space="preserve">vs</w:t>
      </w:r>
      <w:r>
        <w:rPr/>
        <w:t xml:space="preserve"> LSF) et conflit identitaire. Mes travaux actuels cherchent à comprendre comment la reconnaissance officielle de la LSF (2005) </w:t>
      </w:r>
      <w:r>
        <w:rPr>
          <w:i w:val="1"/>
          <w:iCs w:val="1"/>
        </w:rPr>
        <w:t xml:space="preserve">impacte les imaginaires de la langue</w:t>
      </w:r>
      <w:r>
        <w:rPr/>
        <w:t xml:space="preserve"> – entre (sur)valorisation et dévalorisation, entre méfiance et fascination. Ces interrogations sont immanquablement reliées questions identitaires et ce de manière très différenciée selon que l’on appartient au groupe entendant ou au groupe sourd. Ce sont ces constructions multiples des imaginaires de la LSF que je cherche à théoriser actuellement en rendant compte des incidences de ce contexte social spécifique qu’est le champ du handicap.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question de la LSF dans l'éducation des enfants sourds : une recherche à la croisée des contextes</w:t>
              </w:r>
            </w:hyperlink>
          </w:p>
          <w:p>
            <w:pPr/>
            <w:hyperlink r:id="rId13" w:history="1">
              <w:r>
                <w:rPr>
                  <w:color w:val="#410a8c"/>
                  <w:u w:val="single"/>
                </w:rPr>
                <w:t xml:space="preserve">Saskia Mugnier</w:t>
              </w:r>
            </w:hyperlink>
          </w:p>
          <w:p>
            <w:pPr/>
            <w:r>
              <w:rPr>
                <w:i w:val="1"/>
                <w:iCs w:val="1"/>
              </w:rPr>
              <w:t xml:space="preserve">Cahiers Internationaux de Sociolinguistique</w:t>
            </w:r>
            <w:r>
              <w:rPr/>
              <w:t xml:space="preserve">, 2024, 25 (2024 - 2), pp.49 - 64</w:t>
            </w:r>
          </w:p>
          <w:p>
            <w:pPr/>
            <w:r>
              <w:rPr/>
              <w:t xml:space="preserve">Article dans une revue</w:t>
            </w:r>
          </w:p>
          <w:p>
            <w:pPr/>
            <w:hyperlink r:id="rId12" w:history="1">
              <w:r>
                <w:rPr>
                  <w:color w:val="#410a8c"/>
                  <w:u w:val="single"/>
                </w:rPr>
                <w:t xml:space="preserve">hal-04887616v1</w:t>
              </w:r>
            </w:hyperlink>
          </w:p>
        </w:tc>
      </w:tr>
      <w:tr>
        <w:trPr/>
        <w:tc>
          <w:tcPr>
            <w:noWrap/>
          </w:tcPr>
          <w:p>
            <w:pPr>
              <w:spacing w:after="200"/>
            </w:pPr>
            <w:hyperlink r:id="rId14" w:history="1">
              <w:r>
                <w:rPr>
                  <w:color w:val="1e198e"/>
                  <w:b w:val="1"/>
                  <w:bCs w:val="1"/>
                  <w:u w:val="single"/>
                </w:rPr>
                <w:t xml:space="preserve">Surdité(s), langue(s) et altérité (s) : (RE)constructions des altérités linguistiques</w:t>
              </w:r>
            </w:hyperlink>
          </w:p>
          <w:p>
            <w:pPr/>
            <w:hyperlink r:id="rId13" w:history="1">
              <w:r>
                <w:rPr>
                  <w:color w:val="#410a8c"/>
                  <w:u w:val="single"/>
                </w:rPr>
                <w:t xml:space="preserve">Saskia Mugnier</w:t>
              </w:r>
            </w:hyperlink>
          </w:p>
          <w:p>
            <w:pPr/>
            <w:r>
              <w:rPr>
                <w:i w:val="1"/>
                <w:iCs w:val="1"/>
              </w:rPr>
              <w:t xml:space="preserve">Glottopol : Revue de sociolinguistique en ligne</w:t>
            </w:r>
            <w:r>
              <w:rPr/>
              <w:t xml:space="preserve">, 2023, 39, pp.28-45. </w:t>
            </w:r>
            <w:hyperlink r:id="rId15" w:history="1">
              <w:r>
                <w:rPr>
                  <w:color w:val="#410a8c"/>
                  <w:u w:val="single"/>
                </w:rPr>
                <w:t xml:space="preserve">⟨10.4000/glottopol.3808⟩</w:t>
              </w:r>
            </w:hyperlink>
          </w:p>
          <w:p>
            <w:pPr/>
            <w:r>
              <w:rPr/>
              <w:t xml:space="preserve">Article dans une revue</w:t>
            </w:r>
          </w:p>
          <w:p>
            <w:pPr/>
            <w:hyperlink r:id="rId14" w:history="1">
              <w:r>
                <w:rPr>
                  <w:color w:val="#410a8c"/>
                  <w:u w:val="single"/>
                </w:rPr>
                <w:t xml:space="preserve">hal-04430264v1</w:t>
              </w:r>
            </w:hyperlink>
          </w:p>
        </w:tc>
      </w:tr>
      <w:tr>
        <w:trPr/>
        <w:tc>
          <w:tcPr>
            <w:noWrap/>
          </w:tcPr>
          <w:p>
            <w:pPr>
              <w:spacing w:after="200"/>
            </w:pPr>
            <w:hyperlink r:id="rId16" w:history="1">
              <w:r>
                <w:rPr>
                  <w:color w:val="1e198e"/>
                  <w:b w:val="1"/>
                  <w:bCs w:val="1"/>
                  <w:u w:val="single"/>
                </w:rPr>
                <w:t xml:space="preserve">Introduction</w:t>
              </w:r>
            </w:hyperlink>
          </w:p>
          <w:p>
            <w:pPr/>
            <w:hyperlink r:id="rId13" w:history="1">
              <w:r>
                <w:rPr>
                  <w:color w:val="#410a8c"/>
                  <w:u w:val="single"/>
                </w:rPr>
                <w:t xml:space="preserve">Saskia Mugnier</w:t>
              </w:r>
            </w:hyperlink>
          </w:p>
          <w:p>
            <w:pPr/>
            <w:r>
              <w:rPr>
                <w:i w:val="1"/>
                <w:iCs w:val="1"/>
              </w:rPr>
              <w:t xml:space="preserve">Les Langues Modernes</w:t>
            </w:r>
            <w:r>
              <w:rPr/>
              <w:t xml:space="preserve">, 2021</w:t>
            </w:r>
          </w:p>
          <w:p>
            <w:pPr/>
            <w:r>
              <w:rPr/>
              <w:t xml:space="preserve">Article dans une revue</w:t>
            </w:r>
          </w:p>
          <w:p>
            <w:pPr/>
            <w:hyperlink r:id="rId16" w:history="1">
              <w:r>
                <w:rPr>
                  <w:color w:val="#410a8c"/>
                  <w:u w:val="single"/>
                </w:rPr>
                <w:t xml:space="preserve">hal-03969094v1</w:t>
              </w:r>
            </w:hyperlink>
          </w:p>
        </w:tc>
      </w:tr>
      <w:tr>
        <w:trPr/>
        <w:tc>
          <w:tcPr>
            <w:noWrap/>
          </w:tcPr>
          <w:p>
            <w:pPr>
              <w:spacing w:after="200"/>
            </w:pPr>
            <w:hyperlink r:id="rId17" w:history="1">
              <w:r>
                <w:rPr>
                  <w:color w:val="1e198e"/>
                  <w:b w:val="1"/>
                  <w:bCs w:val="1"/>
                  <w:u w:val="single"/>
                </w:rPr>
                <w:t xml:space="preserve">Langage et langues en contexte de surdité : discours d’enseignantes, représentations des pratiques enfantines</w:t>
              </w:r>
            </w:hyperlink>
          </w:p>
          <w:p>
            <w:pPr/>
            <w:hyperlink r:id="rId13" w:history="1">
              <w:r>
                <w:rPr>
                  <w:color w:val="#410a8c"/>
                  <w:u w:val="single"/>
                </w:rPr>
                <w:t xml:space="preserve">Saskia Mugnier</w:t>
              </w:r>
            </w:hyperlink>
            <w:r>
              <w:rPr/>
              <w:t xml:space="preserve">,</w:t>
            </w:r>
            <w:hyperlink r:id="rId18" w:history="1">
              <w:r>
                <w:rPr>
                  <w:color w:val="#410a8c"/>
                  <w:u w:val="single"/>
                </w:rPr>
                <w:t xml:space="preserve">Agnès Millet</w:t>
              </w:r>
            </w:hyperlink>
          </w:p>
          <w:p>
            <w:pPr/>
            <w:r>
              <w:rPr>
                <w:i w:val="1"/>
                <w:iCs w:val="1"/>
              </w:rPr>
              <w:t xml:space="preserve">Les Langues Modernes</w:t>
            </w:r>
            <w:r>
              <w:rPr/>
              <w:t xml:space="preserve">, 2018, Troubles du langage et de la communication et enseignement des langues, 2, pp.78-87</w:t>
            </w:r>
          </w:p>
          <w:p>
            <w:pPr/>
            <w:r>
              <w:rPr/>
              <w:t xml:space="preserve">Article dans une revue</w:t>
            </w:r>
          </w:p>
          <w:p>
            <w:pPr/>
            <w:hyperlink r:id="rId17" w:history="1">
              <w:r>
                <w:rPr>
                  <w:color w:val="#410a8c"/>
                  <w:u w:val="single"/>
                </w:rPr>
                <w:t xml:space="preserve">hal-01948319v1</w:t>
              </w:r>
            </w:hyperlink>
          </w:p>
        </w:tc>
      </w:tr>
      <w:tr>
        <w:trPr/>
        <w:tc>
          <w:tcPr>
            <w:noWrap/>
          </w:tcPr>
          <w:p>
            <w:pPr>
              <w:spacing w:after="200"/>
            </w:pPr>
            <w:hyperlink r:id="rId19" w:history="1">
              <w:r>
                <w:rPr>
                  <w:color w:val="1e198e"/>
                  <w:b w:val="1"/>
                  <w:bCs w:val="1"/>
                  <w:u w:val="single"/>
                </w:rPr>
                <w:t xml:space="preserve">Biographies langagières de futurs enseignants de LSF : enjeux culturels, identitaires et sociolinguistiques</w:t>
              </w:r>
            </w:hyperlink>
          </w:p>
          <w:p>
            <w:pPr/>
            <w:hyperlink r:id="rId13" w:history="1">
              <w:r>
                <w:rPr>
                  <w:color w:val="#410a8c"/>
                  <w:u w:val="single"/>
                </w:rPr>
                <w:t xml:space="preserve">Saskia Mugnier</w:t>
              </w:r>
            </w:hyperlink>
          </w:p>
          <w:p>
            <w:pPr/>
            <w:r>
              <w:rPr>
                <w:i w:val="1"/>
                <w:iCs w:val="1"/>
              </w:rPr>
              <w:t xml:space="preserve">Les Langues Modernes</w:t>
            </w:r>
            <w:r>
              <w:rPr/>
              <w:t xml:space="preserve">, 2018, Langue(s) et identité(s), 4, pp.44-57</w:t>
            </w:r>
          </w:p>
          <w:p>
            <w:pPr/>
            <w:r>
              <w:rPr/>
              <w:t xml:space="preserve">Article dans une revue</w:t>
            </w:r>
          </w:p>
          <w:p>
            <w:pPr/>
            <w:hyperlink r:id="rId19" w:history="1">
              <w:r>
                <w:rPr>
                  <w:color w:val="#410a8c"/>
                  <w:u w:val="single"/>
                </w:rPr>
                <w:t xml:space="preserve">hal-01948325v1</w:t>
              </w:r>
            </w:hyperlink>
          </w:p>
        </w:tc>
      </w:tr>
      <w:tr>
        <w:trPr/>
        <w:tc>
          <w:tcPr>
            <w:noWrap/>
          </w:tcPr>
          <w:p>
            <w:pPr>
              <w:spacing w:after="200"/>
            </w:pPr>
            <w:hyperlink r:id="rId20" w:history="1">
              <w:r>
                <w:rPr>
                  <w:color w:val="1e198e"/>
                  <w:b w:val="1"/>
                  <w:bCs w:val="1"/>
                  <w:u w:val="single"/>
                </w:rPr>
                <w:t xml:space="preserve">Dynamique du contexte sociolinguistique de la surdité en France : entre changement(s) et circularité</w:t>
              </w:r>
            </w:hyperlink>
          </w:p>
          <w:p>
            <w:pPr/>
            <w:hyperlink r:id="rId13" w:history="1">
              <w:r>
                <w:rPr>
                  <w:color w:val="#410a8c"/>
                  <w:u w:val="single"/>
                </w:rPr>
                <w:t xml:space="preserve">Saskia Mugnier</w:t>
              </w:r>
            </w:hyperlink>
            <w:r>
              <w:rPr/>
              <w:t xml:space="preserve">,</w:t>
            </w:r>
            <w:hyperlink r:id="rId21" w:history="1">
              <w:r>
                <w:rPr>
                  <w:color w:val="#410a8c"/>
                  <w:u w:val="single"/>
                </w:rPr>
                <w:t xml:space="preserve">Isabelle Estève</w:t>
              </w:r>
            </w:hyperlink>
            <w:r>
              <w:rPr/>
              <w:t xml:space="preserve">,</w:t>
            </w:r>
            <w:hyperlink r:id="rId18" w:history="1">
              <w:r>
                <w:rPr>
                  <w:color w:val="#410a8c"/>
                  <w:u w:val="single"/>
                </w:rPr>
                <w:t xml:space="preserve">Agnès Millet</w:t>
              </w:r>
            </w:hyperlink>
          </w:p>
          <w:p>
            <w:pPr/>
            <w:r>
              <w:rPr>
                <w:i w:val="1"/>
                <w:iCs w:val="1"/>
              </w:rPr>
              <w:t xml:space="preserve">Glottopol : Revue de sociolinguistique en ligne</w:t>
            </w:r>
            <w:r>
              <w:rPr/>
              <w:t xml:space="preserve">, 2016, Langues des Signes. Langue minoritaires et sociétés, 27, pp.81-94</w:t>
            </w:r>
          </w:p>
          <w:p>
            <w:pPr/>
            <w:r>
              <w:rPr/>
              <w:t xml:space="preserve">Article dans une revue</w:t>
            </w:r>
          </w:p>
          <w:p>
            <w:pPr/>
            <w:hyperlink r:id="rId20" w:history="1">
              <w:r>
                <w:rPr>
                  <w:color w:val="#410a8c"/>
                  <w:u w:val="single"/>
                </w:rPr>
                <w:t xml:space="preserve">hal-01948210v1</w:t>
              </w:r>
            </w:hyperlink>
          </w:p>
        </w:tc>
      </w:tr>
      <w:tr>
        <w:trPr/>
        <w:tc>
          <w:tcPr>
            <w:noWrap/>
          </w:tcPr>
          <w:p>
            <w:pPr>
              <w:spacing w:after="200"/>
            </w:pPr>
            <w:hyperlink r:id="rId22" w:history="1">
              <w:r>
                <w:rPr>
                  <w:color w:val="1e198e"/>
                  <w:b w:val="1"/>
                  <w:bCs w:val="1"/>
                  <w:u w:val="single"/>
                </w:rPr>
                <w:t xml:space="preserve">Discours d’enseignants sur la diversité linguistique et culturelle en contextes de surdités : questions sur la/les langue(s) à/de l’école et regards sur l’Altérité</w:t>
              </w:r>
            </w:hyperlink>
          </w:p>
          <w:p>
            <w:pPr/>
            <w:hyperlink r:id="rId13" w:history="1">
              <w:r>
                <w:rPr>
                  <w:color w:val="#410a8c"/>
                  <w:u w:val="single"/>
                </w:rPr>
                <w:t xml:space="preserve">Saskia Mugnier</w:t>
              </w:r>
            </w:hyperlink>
          </w:p>
          <w:p>
            <w:pPr/>
            <w:r>
              <w:rPr>
                <w:i w:val="1"/>
                <w:iCs w:val="1"/>
              </w:rPr>
              <w:t xml:space="preserve">Carnets d'Atelier de Sociolinguistique</w:t>
            </w:r>
            <w:r>
              <w:rPr/>
              <w:t xml:space="preserve">, 2016, Diversité linguistique et culturelle à l’école primaire: accueil des élèves et formation des acteurs, 11, pp.113-132</w:t>
            </w:r>
          </w:p>
          <w:p>
            <w:pPr/>
            <w:r>
              <w:rPr/>
              <w:t xml:space="preserve">Article dans une revue</w:t>
            </w:r>
          </w:p>
          <w:p>
            <w:pPr/>
            <w:hyperlink r:id="rId22" w:history="1">
              <w:r>
                <w:rPr>
                  <w:color w:val="#410a8c"/>
                  <w:u w:val="single"/>
                </w:rPr>
                <w:t xml:space="preserve">hal-01948145v1</w:t>
              </w:r>
            </w:hyperlink>
          </w:p>
        </w:tc>
      </w:tr>
      <w:tr>
        <w:trPr/>
        <w:tc>
          <w:tcPr>
            <w:noWrap/>
          </w:tcPr>
          <w:p>
            <w:pPr>
              <w:spacing w:after="200"/>
            </w:pPr>
            <w:hyperlink r:id="rId23" w:history="1">
              <w:r>
                <w:rPr>
                  <w:color w:val="1e198e"/>
                  <w:b w:val="1"/>
                  <w:bCs w:val="1"/>
                  <w:u w:val="single"/>
                </w:rPr>
                <w:t xml:space="preserve">Compte-rendus d'ouvrage. Benoit Virole, Surdité et Sciences Humaines. Questions contemporaines, L’Harmattan, Paris, 2009</w:t>
              </w:r>
            </w:hyperlink>
          </w:p>
          <w:p>
            <w:pPr/>
            <w:hyperlink r:id="rId13" w:history="1">
              <w:r>
                <w:rPr>
                  <w:color w:val="#410a8c"/>
                  <w:u w:val="single"/>
                </w:rPr>
                <w:t xml:space="preserve">Saskia Mugnier</w:t>
              </w:r>
            </w:hyperlink>
          </w:p>
          <w:p>
            <w:pPr/>
            <w:r>
              <w:rPr>
                <w:i w:val="1"/>
                <w:iCs w:val="1"/>
              </w:rPr>
              <w:t xml:space="preserve">Langage et Société</w:t>
            </w:r>
            <w:r>
              <w:rPr/>
              <w:t xml:space="preserve">, 2010, 134, pp.132-139</w:t>
            </w:r>
          </w:p>
          <w:p>
            <w:pPr/>
            <w:r>
              <w:rPr/>
              <w:t xml:space="preserve">Article dans une revue</w:t>
            </w:r>
          </w:p>
          <w:p>
            <w:pPr/>
            <w:hyperlink r:id="rId23" w:history="1">
              <w:r>
                <w:rPr>
                  <w:color w:val="#410a8c"/>
                  <w:u w:val="single"/>
                </w:rPr>
                <w:t xml:space="preserve">hal-03969130v1</w:t>
              </w:r>
            </w:hyperlink>
          </w:p>
        </w:tc>
      </w:tr>
      <w:tr>
        <w:trPr/>
        <w:tc>
          <w:tcPr>
            <w:noWrap/>
          </w:tcPr>
          <w:p>
            <w:pPr>
              <w:spacing w:after="200"/>
            </w:pPr>
            <w:hyperlink r:id="rId24" w:history="1">
              <w:r>
                <w:rPr>
                  <w:color w:val="1e198e"/>
                  <w:b w:val="1"/>
                  <w:bCs w:val="1"/>
                  <w:u w:val="single"/>
                </w:rPr>
                <w:t xml:space="preserve">Éducation des enfants sourds : vers une approche bi-plurilingue du contact des langues</w:t>
              </w:r>
            </w:hyperlink>
          </w:p>
          <w:p>
            <w:pPr/>
            <w:hyperlink r:id="rId13" w:history="1">
              <w:r>
                <w:rPr>
                  <w:color w:val="#410a8c"/>
                  <w:u w:val="single"/>
                </w:rPr>
                <w:t xml:space="preserve">Saskia Mugnier</w:t>
              </w:r>
            </w:hyperlink>
          </w:p>
          <w:p>
            <w:pPr/>
            <w:r>
              <w:rPr>
                <w:i w:val="1"/>
                <w:iCs w:val="1"/>
              </w:rPr>
              <w:t xml:space="preserve">Revue des étudiants en linguistique du Québec</w:t>
            </w:r>
            <w:r>
              <w:rPr/>
              <w:t xml:space="preserve">, 2008, 2 (2)</w:t>
            </w:r>
          </w:p>
          <w:p>
            <w:pPr/>
            <w:r>
              <w:rPr/>
              <w:t xml:space="preserve">Article dans une revue</w:t>
            </w:r>
          </w:p>
          <w:p>
            <w:pPr/>
            <w:hyperlink r:id="rId24" w:history="1">
              <w:r>
                <w:rPr>
                  <w:color w:val="#410a8c"/>
                  <w:u w:val="single"/>
                </w:rPr>
                <w:t xml:space="preserve">hal-02096979v1</w:t>
              </w:r>
            </w:hyperlink>
          </w:p>
        </w:tc>
      </w:tr>
      <w:tr>
        <w:trPr/>
        <w:tc>
          <w:tcPr>
            <w:noWrap/>
          </w:tcPr>
          <w:p>
            <w:pPr>
              <w:spacing w:after="200"/>
            </w:pPr>
            <w:hyperlink r:id="rId25" w:history="1">
              <w:r>
                <w:rPr>
                  <w:color w:val="1e198e"/>
                  <w:b w:val="1"/>
                  <w:bCs w:val="1"/>
                  <w:u w:val="single"/>
                </w:rPr>
                <w:t xml:space="preserve">Le bilinguisme des enfants sourds : des quelques freins aux possibles moteurs</w:t>
              </w:r>
            </w:hyperlink>
          </w:p>
          <w:p>
            <w:pPr/>
            <w:hyperlink r:id="rId13" w:history="1">
              <w:r>
                <w:rPr>
                  <w:color w:val="#410a8c"/>
                  <w:u w:val="single"/>
                </w:rPr>
                <w:t xml:space="preserve">Saskia Mugnier</w:t>
              </w:r>
            </w:hyperlink>
          </w:p>
          <w:p>
            <w:pPr/>
            <w:r>
              <w:rPr>
                <w:i w:val="1"/>
                <w:iCs w:val="1"/>
              </w:rPr>
              <w:t xml:space="preserve">Glottopol : Revue de sociolinguistique en ligne</w:t>
            </w:r>
            <w:r>
              <w:rPr/>
              <w:t xml:space="preserve">, 2006, 7</w:t>
            </w:r>
          </w:p>
          <w:p>
            <w:pPr/>
            <w:r>
              <w:rPr/>
              <w:t xml:space="preserve">Article dans une revue</w:t>
            </w:r>
          </w:p>
          <w:p>
            <w:pPr/>
            <w:hyperlink r:id="rId25" w:history="1">
              <w:r>
                <w:rPr>
                  <w:color w:val="#410a8c"/>
                  <w:u w:val="single"/>
                </w:rPr>
                <w:t xml:space="preserve">hal-02096976v1</w:t>
              </w:r>
            </w:hyperlink>
          </w:p>
        </w:tc>
      </w:tr>
      <w:tr>
        <w:trPr/>
        <w:tc>
          <w:tcPr>
            <w:noWrap/>
          </w:tcPr>
          <w:p>
            <w:pPr>
              <w:spacing w:after="200"/>
            </w:pPr>
            <w:hyperlink r:id="rId26" w:history="1">
              <w:r>
                <w:rPr>
                  <w:color w:val="1e198e"/>
                  <w:b w:val="1"/>
                  <w:bCs w:val="1"/>
                  <w:u w:val="single"/>
                </w:rPr>
                <w:t xml:space="preserve">Français et langue des signes française : quelles interactions au service des compétences langagières ? Études de cas d'une classe d'enfants sourds de CE2</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Repères : Recherches en didactique du français langue maternelle</w:t>
            </w:r>
            <w:r>
              <w:rPr/>
              <w:t xml:space="preserve">, 2004, 29, pp.207-232</w:t>
            </w:r>
          </w:p>
          <w:p>
            <w:pPr/>
            <w:r>
              <w:rPr/>
              <w:t xml:space="preserve">Article dans une revue</w:t>
            </w:r>
          </w:p>
          <w:p>
            <w:pPr/>
            <w:hyperlink r:id="rId26" w:history="1">
              <w:r>
                <w:rPr>
                  <w:color w:val="#410a8c"/>
                  <w:u w:val="single"/>
                </w:rPr>
                <w:t xml:space="preserve">hal-02096978v1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Langue(s) et Altérité(s) : lorsque les imaginaires enseignants redéfinissent l’espace didactique</w:t>
              </w:r>
            </w:hyperlink>
          </w:p>
          <w:p>
            <w:pPr/>
            <w:hyperlink r:id="rId13" w:history="1">
              <w:r>
                <w:rPr>
                  <w:color w:val="#410a8c"/>
                  <w:u w:val="single"/>
                </w:rPr>
                <w:t xml:space="preserve">Saskia Mugnier</w:t>
              </w:r>
            </w:hyperlink>
          </w:p>
          <w:p>
            <w:pPr/>
            <w:r>
              <w:rPr>
                <w:i w:val="1"/>
                <w:iCs w:val="1"/>
              </w:rPr>
              <w:t xml:space="preserve">L'altérité dans l'éducation</w:t>
            </w:r>
            <w:r>
              <w:rPr/>
              <w:t xml:space="preserve">, Ecole doctorale d'étude sur l'homme et l'environnement, Université de Kyoto, Feb 2025, Kyoto, Japon</w:t>
            </w:r>
          </w:p>
          <w:p>
            <w:pPr/>
            <w:r>
              <w:rPr/>
              <w:t xml:space="preserve">Communication dans un congrès</w:t>
            </w:r>
          </w:p>
          <w:p>
            <w:pPr/>
            <w:hyperlink r:id="rId27" w:history="1">
              <w:r>
                <w:rPr>
                  <w:color w:val="#410a8c"/>
                  <w:u w:val="single"/>
                </w:rPr>
                <w:t xml:space="preserve">hal-04999817v1</w:t>
              </w:r>
            </w:hyperlink>
          </w:p>
        </w:tc>
      </w:tr>
      <w:tr>
        <w:trPr/>
        <w:tc>
          <w:tcPr>
            <w:noWrap/>
          </w:tcPr>
          <w:p>
            <w:pPr>
              <w:spacing w:after="200"/>
            </w:pPr>
            <w:hyperlink r:id="rId28" w:history="1">
              <w:r>
                <w:rPr>
                  <w:color w:val="1e198e"/>
                  <w:b w:val="1"/>
                  <w:bCs w:val="1"/>
                  <w:u w:val="single"/>
                </w:rPr>
                <w:t xml:space="preserve">La coexistence des langues dans le parcours des jeunes sourds</w:t>
              </w:r>
            </w:hyperlink>
          </w:p>
          <w:p>
            <w:pPr/>
            <w:hyperlink r:id="rId13" w:history="1">
              <w:r>
                <w:rPr>
                  <w:color w:val="#410a8c"/>
                  <w:u w:val="single"/>
                </w:rPr>
                <w:t xml:space="preserve">Saskia Mugnier</w:t>
              </w:r>
            </w:hyperlink>
          </w:p>
          <w:p>
            <w:pPr/>
            <w:r>
              <w:rPr>
                <w:i w:val="1"/>
                <w:iCs w:val="1"/>
              </w:rPr>
              <w:t xml:space="preserve">Conférence débats</w:t>
            </w:r>
            <w:r>
              <w:rPr/>
              <w:t xml:space="preserve">, INJS Cognin, Sep 2024, Cognin, France</w:t>
            </w:r>
          </w:p>
          <w:p>
            <w:pPr/>
            <w:r>
              <w:rPr/>
              <w:t xml:space="preserve">Communication dans un congrès</w:t>
            </w:r>
          </w:p>
          <w:p>
            <w:pPr/>
            <w:hyperlink r:id="rId28" w:history="1">
              <w:r>
                <w:rPr>
                  <w:color w:val="#410a8c"/>
                  <w:u w:val="single"/>
                </w:rPr>
                <w:t xml:space="preserve">hal-04736610v1</w:t>
              </w:r>
            </w:hyperlink>
          </w:p>
        </w:tc>
      </w:tr>
      <w:tr>
        <w:trPr/>
        <w:tc>
          <w:tcPr>
            <w:noWrap/>
          </w:tcPr>
          <w:p>
            <w:pPr>
              <w:spacing w:after="200"/>
            </w:pPr>
            <w:hyperlink r:id="rId29" w:history="1">
              <w:r>
                <w:rPr>
                  <w:color w:val="1e198e"/>
                  <w:b w:val="1"/>
                  <w:bCs w:val="1"/>
                  <w:u w:val="single"/>
                </w:rPr>
                <w:t xml:space="preserve">Littéracie, plurilinguisme et surdités : rapports aux langues et pistes didactiques</w:t>
              </w:r>
            </w:hyperlink>
          </w:p>
          <w:p>
            <w:pPr/>
            <w:hyperlink r:id="rId13" w:history="1">
              <w:r>
                <w:rPr>
                  <w:color w:val="#410a8c"/>
                  <w:u w:val="single"/>
                </w:rPr>
                <w:t xml:space="preserve">Saskia Mugnier</w:t>
              </w:r>
            </w:hyperlink>
          </w:p>
          <w:p>
            <w:pPr/>
            <w:r>
              <w:rPr>
                <w:i w:val="1"/>
                <w:iCs w:val="1"/>
              </w:rPr>
              <w:t xml:space="preserve">Séminaire Littéracie</w:t>
            </w:r>
            <w:r>
              <w:rPr/>
              <w:t xml:space="preserve">, Feb 2024, Grenoble, France</w:t>
            </w:r>
          </w:p>
          <w:p>
            <w:pPr/>
            <w:r>
              <w:rPr/>
              <w:t xml:space="preserve">Communication dans un congrès</w:t>
            </w:r>
          </w:p>
          <w:p>
            <w:pPr/>
            <w:hyperlink r:id="rId29" w:history="1">
              <w:r>
                <w:rPr>
                  <w:color w:val="#410a8c"/>
                  <w:u w:val="single"/>
                </w:rPr>
                <w:t xml:space="preserve">hal-04562965v1</w:t>
              </w:r>
            </w:hyperlink>
          </w:p>
        </w:tc>
      </w:tr>
      <w:tr>
        <w:trPr/>
        <w:tc>
          <w:tcPr>
            <w:noWrap/>
          </w:tcPr>
          <w:p>
            <w:pPr>
              <w:spacing w:after="200"/>
            </w:pPr>
            <w:hyperlink r:id="rId30" w:history="1">
              <w:r>
                <w:rPr>
                  <w:color w:val="1e198e"/>
                  <w:b w:val="1"/>
                  <w:bCs w:val="1"/>
                  <w:u w:val="single"/>
                </w:rPr>
                <w:t xml:space="preserve">Quand l'espace didactique redessine la sociolinguistique Explorations autour de la Langue des Signes Française (LSF) et de l'enseignement/apprentissage en contexte de surdité</w:t>
              </w:r>
            </w:hyperlink>
          </w:p>
          <w:p>
            <w:pPr/>
            <w:hyperlink r:id="rId13" w:history="1">
              <w:r>
                <w:rPr>
                  <w:color w:val="#410a8c"/>
                  <w:u w:val="single"/>
                </w:rPr>
                <w:t xml:space="preserve">Saskia Mugnier</w:t>
              </w:r>
            </w:hyperlink>
          </w:p>
          <w:p>
            <w:pPr/>
            <w:r>
              <w:rPr>
                <w:i w:val="1"/>
                <w:iCs w:val="1"/>
              </w:rPr>
              <w:t xml:space="preserve">Questions vives, débats et controverses</w:t>
            </w:r>
            <w:r>
              <w:rPr/>
              <w:t xml:space="preserve">, RFS, May 2024, Louvain la neuve, Belgique</w:t>
            </w:r>
          </w:p>
          <w:p>
            <w:pPr/>
            <w:r>
              <w:rPr/>
              <w:t xml:space="preserve">Communication dans un congrès</w:t>
            </w:r>
          </w:p>
          <w:p>
            <w:pPr/>
            <w:hyperlink r:id="rId30" w:history="1">
              <w:r>
                <w:rPr>
                  <w:color w:val="#410a8c"/>
                  <w:u w:val="single"/>
                </w:rPr>
                <w:t xml:space="preserve">hal-04736586v1</w:t>
              </w:r>
            </w:hyperlink>
          </w:p>
        </w:tc>
      </w:tr>
      <w:tr>
        <w:trPr/>
        <w:tc>
          <w:tcPr>
            <w:noWrap/>
          </w:tcPr>
          <w:p>
            <w:pPr>
              <w:spacing w:after="200"/>
            </w:pPr>
            <w:hyperlink r:id="rId31" w:history="1">
              <w:r>
                <w:rPr>
                  <w:color w:val="1e198e"/>
                  <w:b w:val="1"/>
                  <w:bCs w:val="1"/>
                  <w:u w:val="single"/>
                </w:rPr>
                <w:t xml:space="preserve">Langue(s) et surdité(s) au sein des familles</w:t>
              </w:r>
            </w:hyperlink>
          </w:p>
          <w:p>
            <w:pPr/>
            <w:hyperlink r:id="rId13" w:history="1">
              <w:r>
                <w:rPr>
                  <w:color w:val="#410a8c"/>
                  <w:u w:val="single"/>
                </w:rPr>
                <w:t xml:space="preserve">Saskia Mugnier</w:t>
              </w:r>
            </w:hyperlink>
          </w:p>
          <w:p>
            <w:pPr/>
            <w:r>
              <w:rPr>
                <w:i w:val="1"/>
                <w:iCs w:val="1"/>
              </w:rPr>
              <w:t xml:space="preserve">Conférences parentalités MJC Aix les bains</w:t>
            </w:r>
            <w:r>
              <w:rPr/>
              <w:t xml:space="preserve">, Apr 2024, Aix les Bains, France</w:t>
            </w:r>
          </w:p>
          <w:p>
            <w:pPr/>
            <w:r>
              <w:rPr/>
              <w:t xml:space="preserve">Communication dans un congrès</w:t>
            </w:r>
          </w:p>
          <w:p>
            <w:pPr/>
            <w:hyperlink r:id="rId31" w:history="1">
              <w:r>
                <w:rPr>
                  <w:color w:val="#410a8c"/>
                  <w:u w:val="single"/>
                </w:rPr>
                <w:t xml:space="preserve">hal-04562975v1</w:t>
              </w:r>
            </w:hyperlink>
          </w:p>
        </w:tc>
      </w:tr>
      <w:tr>
        <w:trPr/>
        <w:tc>
          <w:tcPr>
            <w:noWrap/>
          </w:tcPr>
          <w:p>
            <w:pPr>
              <w:spacing w:after="200"/>
            </w:pPr>
            <w:hyperlink r:id="rId32" w:history="1">
              <w:r>
                <w:rPr>
                  <w:color w:val="1e198e"/>
                  <w:b w:val="1"/>
                  <w:bCs w:val="1"/>
                  <w:u w:val="single"/>
                </w:rPr>
                <w:t xml:space="preserve">R(é)volution de la place et du statut des langues (Langue des Signes Française et Français) dans l'espace classe en vingt ans? Analyse de discours d'enseignants spécialisés auprès d'enfants sourds</w:t>
              </w:r>
            </w:hyperlink>
          </w:p>
          <w:p>
            <w:pPr/>
            <w:hyperlink r:id="rId13" w:history="1">
              <w:r>
                <w:rPr>
                  <w:color w:val="#410a8c"/>
                  <w:u w:val="single"/>
                </w:rPr>
                <w:t xml:space="preserve">Saskia Mugnier</w:t>
              </w:r>
            </w:hyperlink>
          </w:p>
          <w:p>
            <w:pPr/>
            <w:r>
              <w:rPr>
                <w:i w:val="1"/>
                <w:iCs w:val="1"/>
              </w:rPr>
              <w:t xml:space="preserve">Questions vives, débats et controverses</w:t>
            </w:r>
            <w:r>
              <w:rPr/>
              <w:t xml:space="preserve">, RFS, May 2024, Louvain la neuve, Belgium</w:t>
            </w:r>
          </w:p>
          <w:p>
            <w:pPr/>
            <w:r>
              <w:rPr/>
              <w:t xml:space="preserve">Communication dans un congrès</w:t>
            </w:r>
          </w:p>
          <w:p>
            <w:pPr/>
            <w:hyperlink r:id="rId32" w:history="1">
              <w:r>
                <w:rPr>
                  <w:color w:val="#410a8c"/>
                  <w:u w:val="single"/>
                </w:rPr>
                <w:t xml:space="preserve">hal-04736605v1</w:t>
              </w:r>
            </w:hyperlink>
          </w:p>
        </w:tc>
      </w:tr>
      <w:tr>
        <w:trPr/>
        <w:tc>
          <w:tcPr>
            <w:noWrap/>
          </w:tcPr>
          <w:p>
            <w:pPr>
              <w:spacing w:after="200"/>
            </w:pPr>
            <w:hyperlink r:id="rId33" w:history="1">
              <w:r>
                <w:rPr>
                  <w:color w:val="1e198e"/>
                  <w:b w:val="1"/>
                  <w:bCs w:val="1"/>
                  <w:u w:val="single"/>
                </w:rPr>
                <w:t xml:space="preserve">Littéracie plurilinguisme et surdités - Ateliers d’expression écrite pour (se) dire</w:t>
              </w:r>
            </w:hyperlink>
          </w:p>
          <w:p>
            <w:pPr/>
            <w:hyperlink r:id="rId13" w:history="1">
              <w:r>
                <w:rPr>
                  <w:color w:val="#410a8c"/>
                  <w:u w:val="single"/>
                </w:rPr>
                <w:t xml:space="preserve">Saskia Mugnier</w:t>
              </w:r>
            </w:hyperlink>
            <w:r>
              <w:rPr/>
              <w:t xml:space="preserve">,</w:t>
            </w:r>
            <w:hyperlink r:id="rId34" w:history="1">
              <w:r>
                <w:rPr>
                  <w:color w:val="#410a8c"/>
                  <w:u w:val="single"/>
                </w:rPr>
                <w:t xml:space="preserve">Estelle de Labarrière</w:t>
              </w:r>
            </w:hyperlink>
          </w:p>
          <w:p>
            <w:pPr/>
            <w:r>
              <w:rPr>
                <w:i w:val="1"/>
                <w:iCs w:val="1"/>
              </w:rPr>
              <w:t xml:space="preserve">L'écrit, un passeport pour l'autonomie et l'inclusion des jeunes sourds</w:t>
            </w:r>
            <w:r>
              <w:rPr/>
              <w:t xml:space="preserve">, Acfos, Dec 2023, Paris, France</w:t>
            </w:r>
          </w:p>
          <w:p>
            <w:pPr/>
            <w:r>
              <w:rPr/>
              <w:t xml:space="preserve">Communication dans un congrès</w:t>
            </w:r>
          </w:p>
          <w:p>
            <w:pPr/>
            <w:hyperlink r:id="rId33" w:history="1">
              <w:r>
                <w:rPr>
                  <w:color w:val="#410a8c"/>
                  <w:u w:val="single"/>
                </w:rPr>
                <w:t xml:space="preserve">hal-04430125v1</w:t>
              </w:r>
            </w:hyperlink>
          </w:p>
        </w:tc>
      </w:tr>
      <w:tr>
        <w:trPr/>
        <w:tc>
          <w:tcPr>
            <w:noWrap/>
          </w:tcPr>
          <w:p>
            <w:pPr>
              <w:spacing w:after="200"/>
            </w:pPr>
            <w:hyperlink r:id="rId35" w:history="1">
              <w:r>
                <w:rPr>
                  <w:color w:val="1e198e"/>
                  <w:b w:val="1"/>
                  <w:bCs w:val="1"/>
                  <w:u w:val="single"/>
                </w:rPr>
                <w:t xml:space="preserve">Rupture, accès et transmissions des langues - Analyse de biographies langagières de futurs enseignants sourds de Langue des Signes Française (LSF)</w:t>
              </w:r>
            </w:hyperlink>
          </w:p>
          <w:p>
            <w:pPr/>
            <w:hyperlink r:id="rId13" w:history="1">
              <w:r>
                <w:rPr>
                  <w:color w:val="#410a8c"/>
                  <w:u w:val="single"/>
                </w:rPr>
                <w:t xml:space="preserve">Saskia Mugnier</w:t>
              </w:r>
            </w:hyperlink>
          </w:p>
          <w:p>
            <w:pPr/>
            <w:r>
              <w:rPr>
                <w:i w:val="1"/>
                <w:iCs w:val="1"/>
              </w:rPr>
              <w:t xml:space="preserve">L’éducation plurilingue de la petite enfance à l’âge adulte : Transitions, continuités et ruptures.</w:t>
            </w:r>
            <w:r>
              <w:rPr/>
              <w:t xml:space="preserve">, Edilic, Jun 2023, Copenhague, Denmark</w:t>
            </w:r>
          </w:p>
          <w:p>
            <w:pPr/>
            <w:r>
              <w:rPr/>
              <w:t xml:space="preserve">Communication dans un congrès</w:t>
            </w:r>
          </w:p>
          <w:p>
            <w:pPr/>
            <w:hyperlink r:id="rId35" w:history="1">
              <w:r>
                <w:rPr>
                  <w:color w:val="#410a8c"/>
                  <w:u w:val="single"/>
                </w:rPr>
                <w:t xml:space="preserve">hal-04805450v1</w:t>
              </w:r>
            </w:hyperlink>
          </w:p>
        </w:tc>
      </w:tr>
      <w:tr>
        <w:trPr/>
        <w:tc>
          <w:tcPr>
            <w:noWrap/>
          </w:tcPr>
          <w:p>
            <w:pPr>
              <w:spacing w:after="200"/>
            </w:pPr>
            <w:hyperlink r:id="rId36" w:history="1">
              <w:r>
                <w:rPr>
                  <w:color w:val="1e198e"/>
                  <w:b w:val="1"/>
                  <w:bCs w:val="1"/>
                  <w:u w:val="single"/>
                </w:rPr>
                <w:t xml:space="preserve">Quand un bilinguisme institutionnel cache un plurilinguisme de terrain : regards croisés sur les défis et enjeux de l’enseignement/apprentissage auprès d’enfants sourds</w:t>
              </w:r>
            </w:hyperlink>
          </w:p>
          <w:p>
            <w:pPr/>
            <w:hyperlink r:id="rId13" w:history="1">
              <w:r>
                <w:rPr>
                  <w:color w:val="#410a8c"/>
                  <w:u w:val="single"/>
                </w:rPr>
                <w:t xml:space="preserve">Saskia Mugnier</w:t>
              </w:r>
            </w:hyperlink>
          </w:p>
          <w:p>
            <w:pPr/>
            <w:r>
              <w:rPr>
                <w:i w:val="1"/>
                <w:iCs w:val="1"/>
              </w:rPr>
              <w:t xml:space="preserve">Plurilinguisme, enseignement-apprentissage, complexité et intégrité : perspectives épistémologiques, didactiques et politiques</w:t>
            </w:r>
            <w:r>
              <w:rPr/>
              <w:t xml:space="preserve">, L'humain, Jun 2023, Montpellier, France</w:t>
            </w:r>
          </w:p>
          <w:p>
            <w:pPr/>
            <w:r>
              <w:rPr/>
              <w:t xml:space="preserve">Communication dans un congrès</w:t>
            </w:r>
          </w:p>
          <w:p>
            <w:pPr/>
            <w:hyperlink r:id="rId36" w:history="1">
              <w:r>
                <w:rPr>
                  <w:color w:val="#410a8c"/>
                  <w:u w:val="single"/>
                </w:rPr>
                <w:t xml:space="preserve">hal-04805433v1</w:t>
              </w:r>
            </w:hyperlink>
          </w:p>
        </w:tc>
      </w:tr>
      <w:tr>
        <w:trPr/>
        <w:tc>
          <w:tcPr>
            <w:noWrap/>
          </w:tcPr>
          <w:p>
            <w:pPr>
              <w:spacing w:after="200"/>
            </w:pPr>
            <w:hyperlink r:id="rId37" w:history="1">
              <w:r>
                <w:rPr>
                  <w:color w:val="1e198e"/>
                  <w:b w:val="1"/>
                  <w:bCs w:val="1"/>
                  <w:u w:val="single"/>
                </w:rPr>
                <w:t xml:space="preserve">Contextes et LSF : terrain(s) sensible(s) et en tension(s) - Répondante invitée</w:t>
              </w:r>
            </w:hyperlink>
          </w:p>
          <w:p>
            <w:pPr/>
            <w:hyperlink r:id="rId13" w:history="1">
              <w:r>
                <w:rPr>
                  <w:color w:val="#410a8c"/>
                  <w:u w:val="single"/>
                </w:rPr>
                <w:t xml:space="preserve">Saskia Mugnier</w:t>
              </w:r>
            </w:hyperlink>
          </w:p>
          <w:p>
            <w:pPr/>
            <w:r>
              <w:rPr>
                <w:i w:val="1"/>
                <w:iCs w:val="1"/>
              </w:rPr>
              <w:t xml:space="preserve">Workshop "Notions en débat : Contextes"</w:t>
            </w:r>
            <w:r>
              <w:rPr/>
              <w:t xml:space="preserve">, Université Grenoble Alpes, Lidilem UGA – CLLE Montaigne UBM – ECLLA UJM, Jun 2022, Grenoble, France</w:t>
            </w:r>
          </w:p>
          <w:p>
            <w:pPr/>
            <w:r>
              <w:rPr/>
              <w:t xml:space="preserve">Communication dans un congrès</w:t>
            </w:r>
          </w:p>
          <w:p>
            <w:pPr/>
            <w:hyperlink r:id="rId37" w:history="1">
              <w:r>
                <w:rPr>
                  <w:color w:val="#410a8c"/>
                  <w:u w:val="single"/>
                </w:rPr>
                <w:t xml:space="preserve">hal-03969024v1</w:t>
              </w:r>
            </w:hyperlink>
          </w:p>
        </w:tc>
      </w:tr>
      <w:tr>
        <w:trPr/>
        <w:tc>
          <w:tcPr>
            <w:noWrap/>
          </w:tcPr>
          <w:p>
            <w:pPr>
              <w:spacing w:after="200"/>
            </w:pPr>
            <w:hyperlink r:id="rId38" w:history="1">
              <w:r>
                <w:rPr>
                  <w:color w:val="1e198e"/>
                  <w:b w:val="1"/>
                  <w:bCs w:val="1"/>
                  <w:u w:val="single"/>
                </w:rPr>
                <w:t xml:space="preserve">Langue des Signes, plurilinguisme et DLC : (re)dessiner les espaces et les imaginaires linguistiques et culturels – Pistes didactiques pour penser l’enseignement/apprentissage de la LSF</w:t>
              </w:r>
            </w:hyperlink>
          </w:p>
          <w:p>
            <w:pPr/>
            <w:hyperlink r:id="rId13" w:history="1">
              <w:r>
                <w:rPr>
                  <w:color w:val="#410a8c"/>
                  <w:u w:val="single"/>
                </w:rPr>
                <w:t xml:space="preserve">Saskia Mugnier</w:t>
              </w:r>
            </w:hyperlink>
          </w:p>
          <w:p>
            <w:pPr/>
            <w:r>
              <w:rPr>
                <w:i w:val="1"/>
                <w:iCs w:val="1"/>
              </w:rPr>
              <w:t xml:space="preserve">Didactique(s), plutilinguisme(s), mondialisation(s)</w:t>
            </w:r>
            <w:r>
              <w:rPr/>
              <w:t xml:space="preserve">, Acedle, Oct 2022, Aveiro, Portugal</w:t>
            </w:r>
          </w:p>
          <w:p>
            <w:pPr/>
            <w:r>
              <w:rPr/>
              <w:t xml:space="preserve">Communication dans un congrès</w:t>
            </w:r>
          </w:p>
          <w:p>
            <w:pPr/>
            <w:hyperlink r:id="rId38" w:history="1">
              <w:r>
                <w:rPr>
                  <w:color w:val="#410a8c"/>
                  <w:u w:val="single"/>
                </w:rPr>
                <w:t xml:space="preserve">hal-04805420v1</w:t>
              </w:r>
            </w:hyperlink>
          </w:p>
        </w:tc>
      </w:tr>
      <w:tr>
        <w:trPr/>
        <w:tc>
          <w:tcPr>
            <w:noWrap/>
          </w:tcPr>
          <w:p>
            <w:pPr>
              <w:spacing w:after="200"/>
            </w:pPr>
            <w:hyperlink r:id="rId39" w:history="1">
              <w:r>
                <w:rPr>
                  <w:color w:val="1e198e"/>
                  <w:b w:val="1"/>
                  <w:bCs w:val="1"/>
                  <w:u w:val="single"/>
                </w:rPr>
                <w:t xml:space="preserve">… SOS souffrance … la politique éducative pour les enfants sourds ne répond toujours pas… SOS</w:t>
              </w:r>
            </w:hyperlink>
          </w:p>
          <w:p>
            <w:pPr/>
            <w:hyperlink r:id="rId13" w:history="1">
              <w:r>
                <w:rPr>
                  <w:color w:val="#410a8c"/>
                  <w:u w:val="single"/>
                </w:rPr>
                <w:t xml:space="preserve">Saskia Mugnier</w:t>
              </w:r>
            </w:hyperlink>
          </w:p>
          <w:p>
            <w:pPr/>
            <w:r>
              <w:rPr>
                <w:i w:val="1"/>
                <w:iCs w:val="1"/>
              </w:rPr>
              <w:t xml:space="preserve">Éducation, langues minorisées et plurilinguisme</w:t>
            </w:r>
            <w:r>
              <w:rPr/>
              <w:t xml:space="preserve">, ELMP &amp; UMONS, Sep 2022, MONS, Belgium</w:t>
            </w:r>
          </w:p>
          <w:p>
            <w:pPr/>
            <w:r>
              <w:rPr/>
              <w:t xml:space="preserve">Communication dans un congrès</w:t>
            </w:r>
          </w:p>
          <w:p>
            <w:pPr/>
            <w:hyperlink r:id="rId39" w:history="1">
              <w:r>
                <w:rPr>
                  <w:color w:val="#410a8c"/>
                  <w:u w:val="single"/>
                </w:rPr>
                <w:t xml:space="preserve">hal-03968976v1</w:t>
              </w:r>
            </w:hyperlink>
          </w:p>
        </w:tc>
      </w:tr>
      <w:tr>
        <w:trPr/>
        <w:tc>
          <w:tcPr>
            <w:noWrap/>
          </w:tcPr>
          <w:p>
            <w:pPr>
              <w:spacing w:after="200"/>
            </w:pPr>
            <w:hyperlink r:id="rId40" w:history="1">
              <w:r>
                <w:rPr>
                  <w:color w:val="1e198e"/>
                  <w:b w:val="1"/>
                  <w:bCs w:val="1"/>
                  <w:u w:val="single"/>
                </w:rPr>
                <w:t xml:space="preserve">Vous avez dit bilingue ?... Regards croisés sur les inerties et les dynamiques en jeux dans la (re)construction du bilinguisme sourd.</w:t>
              </w:r>
            </w:hyperlink>
          </w:p>
          <w:p>
            <w:pPr/>
            <w:hyperlink r:id="rId13" w:history="1">
              <w:r>
                <w:rPr>
                  <w:color w:val="#410a8c"/>
                  <w:u w:val="single"/>
                </w:rPr>
                <w:t xml:space="preserve">Saskia Mugnier</w:t>
              </w:r>
            </w:hyperlink>
          </w:p>
          <w:p>
            <w:pPr/>
            <w:r>
              <w:rPr>
                <w:i w:val="1"/>
                <w:iCs w:val="1"/>
              </w:rPr>
              <w:t xml:space="preserve">Le bilinguisme et au-delà..</w:t>
            </w:r>
            <w:r>
              <w:rPr/>
              <w:t xml:space="preserve">, CCERBAL, Apr 2021, Ottawa (virtual), France</w:t>
            </w:r>
          </w:p>
          <w:p>
            <w:pPr/>
            <w:r>
              <w:rPr/>
              <w:t xml:space="preserve">Communication dans un congrès</w:t>
            </w:r>
          </w:p>
          <w:p>
            <w:pPr/>
            <w:hyperlink r:id="rId40" w:history="1">
              <w:r>
                <w:rPr>
                  <w:color w:val="#410a8c"/>
                  <w:u w:val="single"/>
                </w:rPr>
                <w:t xml:space="preserve">hal-03968973v1</w:t>
              </w:r>
            </w:hyperlink>
          </w:p>
        </w:tc>
      </w:tr>
      <w:tr>
        <w:trPr/>
        <w:tc>
          <w:tcPr>
            <w:noWrap/>
          </w:tcPr>
          <w:p>
            <w:pPr>
              <w:spacing w:after="200"/>
            </w:pPr>
            <w:hyperlink r:id="rId41" w:history="1">
              <w:r>
                <w:rPr>
                  <w:color w:val="1e198e"/>
                  <w:b w:val="1"/>
                  <w:bCs w:val="1"/>
                  <w:u w:val="single"/>
                </w:rPr>
                <w:t xml:space="preserve">Discours pluriels en contexte de surdité : qui est l’expert ?</w:t>
              </w:r>
            </w:hyperlink>
          </w:p>
          <w:p>
            <w:pPr/>
            <w:hyperlink r:id="rId13" w:history="1">
              <w:r>
                <w:rPr>
                  <w:color w:val="#410a8c"/>
                  <w:u w:val="single"/>
                </w:rPr>
                <w:t xml:space="preserve">Saskia Mugnier</w:t>
              </w:r>
            </w:hyperlink>
          </w:p>
          <w:p>
            <w:pPr/>
            <w:r>
              <w:rPr>
                <w:i w:val="1"/>
                <w:iCs w:val="1"/>
              </w:rPr>
              <w:t xml:space="preserve">Les discours des terrains sensibles : recueil, analyse, intervention</w:t>
            </w:r>
            <w:r>
              <w:rPr/>
              <w:t xml:space="preserve">, R2Dip, May 2019, Vannes (Virtual), France</w:t>
            </w:r>
          </w:p>
          <w:p>
            <w:pPr/>
            <w:r>
              <w:rPr/>
              <w:t xml:space="preserve">Communication dans un congrès</w:t>
            </w:r>
          </w:p>
          <w:p>
            <w:pPr/>
            <w:hyperlink r:id="rId41" w:history="1">
              <w:r>
                <w:rPr>
                  <w:color w:val="#410a8c"/>
                  <w:u w:val="single"/>
                </w:rPr>
                <w:t xml:space="preserve">hal-03968968v1</w:t>
              </w:r>
            </w:hyperlink>
          </w:p>
        </w:tc>
      </w:tr>
      <w:tr>
        <w:trPr/>
        <w:tc>
          <w:tcPr>
            <w:noWrap/>
          </w:tcPr>
          <w:p>
            <w:pPr>
              <w:spacing w:after="200"/>
            </w:pPr>
            <w:hyperlink r:id="rId42" w:history="1">
              <w:r>
                <w:rPr>
                  <w:color w:val="1e198e"/>
                  <w:b w:val="1"/>
                  <w:bCs w:val="1"/>
                  <w:u w:val="single"/>
                </w:rPr>
                <w:t xml:space="preserve">Les valeurs de la LSF : (re)construction des contours multiples d’un objet linguistique (extra)-ordinaire</w:t>
              </w:r>
            </w:hyperlink>
          </w:p>
          <w:p>
            <w:pPr/>
            <w:hyperlink r:id="rId13" w:history="1">
              <w:r>
                <w:rPr>
                  <w:color w:val="#410a8c"/>
                  <w:u w:val="single"/>
                </w:rPr>
                <w:t xml:space="preserve">Saskia Mugnier</w:t>
              </w:r>
            </w:hyperlink>
          </w:p>
          <w:p>
            <w:pPr/>
            <w:r>
              <w:rPr>
                <w:i w:val="1"/>
                <w:iCs w:val="1"/>
              </w:rPr>
              <w:t xml:space="preserve">Langues de valeur et valeur des langues</w:t>
            </w:r>
            <w:r>
              <w:rPr/>
              <w:t xml:space="preserve">, Congrès du Réseau Francophone de Sociolinguistique, Jun 2019, Ottawa (Ontario), Canada</w:t>
            </w:r>
          </w:p>
          <w:p>
            <w:pPr/>
            <w:r>
              <w:rPr/>
              <w:t xml:space="preserve">Communication dans un congrès</w:t>
            </w:r>
          </w:p>
          <w:p>
            <w:pPr/>
            <w:hyperlink r:id="rId42" w:history="1">
              <w:r>
                <w:rPr>
                  <w:color w:val="#410a8c"/>
                  <w:u w:val="single"/>
                </w:rPr>
                <w:t xml:space="preserve">hal-03968965v1</w:t>
              </w:r>
            </w:hyperlink>
          </w:p>
        </w:tc>
      </w:tr>
      <w:tr>
        <w:trPr/>
        <w:tc>
          <w:tcPr>
            <w:noWrap/>
          </w:tcPr>
          <w:p>
            <w:pPr>
              <w:spacing w:after="200"/>
            </w:pPr>
            <w:hyperlink r:id="rId43" w:history="1">
              <w:r>
                <w:rPr>
                  <w:color w:val="1e198e"/>
                  <w:b w:val="1"/>
                  <w:bCs w:val="1"/>
                  <w:u w:val="single"/>
                </w:rPr>
                <w:t xml:space="preserve">Valorisation/dévalorisation des langues et distance/proximité symboliques à l’étude dans les biographies langagières de futurs enseignants de langues</w:t>
              </w:r>
            </w:hyperlink>
          </w:p>
          <w:p>
            <w:pP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p>
          <w:p>
            <w:pPr/>
            <w:r>
              <w:rPr>
                <w:i w:val="1"/>
                <w:iCs w:val="1"/>
              </w:rPr>
              <w:t xml:space="preserve">Langues de valeur et valeurs des langues</w:t>
            </w:r>
            <w:r>
              <w:rPr/>
              <w:t xml:space="preserve">, Colloque Réseau Francophone de Sociolinguistique, Jun 2019, Ottawa, Canada</w:t>
            </w:r>
          </w:p>
          <w:p>
            <w:pPr/>
            <w:r>
              <w:rPr/>
              <w:t xml:space="preserve">Communication dans un congrès</w:t>
            </w:r>
          </w:p>
          <w:p>
            <w:pPr/>
            <w:hyperlink r:id="rId43" w:history="1">
              <w:r>
                <w:rPr>
                  <w:color w:val="#410a8c"/>
                  <w:u w:val="single"/>
                </w:rPr>
                <w:t xml:space="preserve">hal-03591686v1</w:t>
              </w:r>
            </w:hyperlink>
          </w:p>
        </w:tc>
      </w:tr>
      <w:tr>
        <w:trPr/>
        <w:tc>
          <w:tcPr>
            <w:noWrap/>
          </w:tcPr>
          <w:p>
            <w:pPr>
              <w:spacing w:after="200"/>
            </w:pPr>
            <w:hyperlink r:id="rId45" w:history="1">
              <w:r>
                <w:rPr>
                  <w:color w:val="1e198e"/>
                  <w:b w:val="1"/>
                  <w:bCs w:val="1"/>
                  <w:u w:val="single"/>
                </w:rPr>
                <w:t xml:space="preserve">Transmission des langues en contexte de surdité : enjeux et dilemmes</w:t>
              </w:r>
            </w:hyperlink>
          </w:p>
          <w:p>
            <w:pPr/>
            <w:hyperlink r:id="rId13" w:history="1">
              <w:r>
                <w:rPr>
                  <w:color w:val="#410a8c"/>
                  <w:u w:val="single"/>
                </w:rPr>
                <w:t xml:space="preserve">Saskia Mugnier</w:t>
              </w:r>
            </w:hyperlink>
          </w:p>
          <w:p>
            <w:pPr/>
            <w:r>
              <w:rPr>
                <w:i w:val="1"/>
                <w:iCs w:val="1"/>
              </w:rPr>
              <w:t xml:space="preserve">Séminaire de recherche</w:t>
            </w:r>
            <w:r>
              <w:rPr/>
              <w:t xml:space="preserve">, CERESIF, Apr 2019, Rennes, France</w:t>
            </w:r>
          </w:p>
          <w:p>
            <w:pPr/>
            <w:r>
              <w:rPr/>
              <w:t xml:space="preserve">Communication dans un congrès</w:t>
            </w:r>
          </w:p>
          <w:p>
            <w:pPr/>
            <w:hyperlink r:id="rId45" w:history="1">
              <w:r>
                <w:rPr>
                  <w:color w:val="#410a8c"/>
                  <w:u w:val="single"/>
                </w:rPr>
                <w:t xml:space="preserve">hal-03969103v1</w:t>
              </w:r>
            </w:hyperlink>
          </w:p>
        </w:tc>
      </w:tr>
      <w:tr>
        <w:trPr/>
        <w:tc>
          <w:tcPr>
            <w:noWrap/>
          </w:tcPr>
          <w:p>
            <w:pPr>
              <w:spacing w:after="200"/>
            </w:pPr>
            <w:hyperlink r:id="rId46" w:history="1">
              <w:r>
                <w:rPr>
                  <w:color w:val="1e198e"/>
                  <w:b w:val="1"/>
                  <w:bCs w:val="1"/>
                  <w:u w:val="single"/>
                </w:rPr>
                <w:t xml:space="preserve">Langue(s) et surdité(s) : lorsque les discours redéfinissent les identités assignées.</w:t>
              </w:r>
            </w:hyperlink>
          </w:p>
          <w:p>
            <w:pPr/>
            <w:hyperlink r:id="rId13" w:history="1">
              <w:r>
                <w:rPr>
                  <w:color w:val="#410a8c"/>
                  <w:u w:val="single"/>
                </w:rPr>
                <w:t xml:space="preserve">Saskia Mugnier</w:t>
              </w:r>
            </w:hyperlink>
          </w:p>
          <w:p>
            <w:pPr/>
            <w:r>
              <w:rPr>
                <w:i w:val="1"/>
                <w:iCs w:val="1"/>
              </w:rPr>
              <w:t xml:space="preserve">Affirmer son identité dans et par le discours</w:t>
            </w:r>
            <w:r>
              <w:rPr/>
              <w:t xml:space="preserve">, CCRILASH, May 2019, Schoelcher (Martinique), France</w:t>
            </w:r>
          </w:p>
          <w:p>
            <w:pPr/>
            <w:r>
              <w:rPr/>
              <w:t xml:space="preserve">Communication dans un congrès</w:t>
            </w:r>
          </w:p>
          <w:p>
            <w:pPr/>
            <w:hyperlink r:id="rId46" w:history="1">
              <w:r>
                <w:rPr>
                  <w:color w:val="#410a8c"/>
                  <w:u w:val="single"/>
                </w:rPr>
                <w:t xml:space="preserve">hal-03968962v1</w:t>
              </w:r>
            </w:hyperlink>
          </w:p>
        </w:tc>
      </w:tr>
      <w:tr>
        <w:trPr/>
        <w:tc>
          <w:tcPr>
            <w:noWrap/>
          </w:tcPr>
          <w:p>
            <w:pPr>
              <w:spacing w:after="200"/>
            </w:pPr>
            <w:hyperlink r:id="rId47" w:history="1">
              <w:r>
                <w:rPr>
                  <w:color w:val="1e198e"/>
                  <w:b w:val="1"/>
                  <w:bCs w:val="1"/>
                  <w:u w:val="single"/>
                </w:rPr>
                <w:t xml:space="preserve">Mettre en place une démarche biographique avec des futurs enseignants de LSF : quelles spécificités ?</w:t>
              </w:r>
            </w:hyperlink>
          </w:p>
          <w:p>
            <w:pP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p>
          <w:p>
            <w:pPr/>
            <w:r>
              <w:rPr>
                <w:i w:val="1"/>
                <w:iCs w:val="1"/>
              </w:rPr>
              <w:t xml:space="preserve">(Faire) construire des biographies langagières en contexte de formation : outils, objectifs et modalités</w:t>
            </w:r>
            <w:r>
              <w:rPr/>
              <w:t xml:space="preserve">, Journée d'études; Stéphanie Galligani &amp; Saskia Mugnier, Apr 2019, Grenoble, France</w:t>
            </w:r>
          </w:p>
          <w:p>
            <w:pPr/>
            <w:r>
              <w:rPr/>
              <w:t xml:space="preserve">Communication dans un congrès</w:t>
            </w:r>
          </w:p>
          <w:p>
            <w:pPr/>
            <w:hyperlink r:id="rId47" w:history="1">
              <w:r>
                <w:rPr>
                  <w:color w:val="#410a8c"/>
                  <w:u w:val="single"/>
                </w:rPr>
                <w:t xml:space="preserve">hal-03591668v1</w:t>
              </w:r>
            </w:hyperlink>
          </w:p>
        </w:tc>
      </w:tr>
      <w:tr>
        <w:trPr/>
        <w:tc>
          <w:tcPr>
            <w:noWrap/>
          </w:tcPr>
          <w:p>
            <w:pPr>
              <w:spacing w:after="200"/>
            </w:pPr>
            <w:hyperlink r:id="rId48" w:history="1">
              <w:r>
                <w:rPr>
                  <w:color w:val="1e198e"/>
                  <w:b w:val="1"/>
                  <w:bCs w:val="1"/>
                  <w:u w:val="single"/>
                </w:rPr>
                <w:t xml:space="preserve">Faire de l’approche biographique un outil de promotion linguistique de futurs enseignants de langue des signes française (LSF)</w:t>
              </w:r>
            </w:hyperlink>
          </w:p>
          <w:p>
            <w:pPr/>
            <w:hyperlink r:id="rId13" w:history="1">
              <w:r>
                <w:rPr>
                  <w:color w:val="#410a8c"/>
                  <w:u w:val="single"/>
                </w:rPr>
                <w:t xml:space="preserve">Saskia Mugnier</w:t>
              </w:r>
            </w:hyperlink>
            <w:r>
              <w:rPr/>
              <w:t xml:space="preserve">,</w:t>
            </w:r>
            <w:hyperlink r:id="rId44" w:history="1">
              <w:r>
                <w:rPr>
                  <w:color w:val="#410a8c"/>
                  <w:u w:val="single"/>
                </w:rPr>
                <w:t xml:space="preserve">Stéphanie Galligani</w:t>
              </w:r>
            </w:hyperlink>
          </w:p>
          <w:p>
            <w:pPr/>
            <w:r>
              <w:rPr>
                <w:i w:val="1"/>
                <w:iCs w:val="1"/>
              </w:rPr>
              <w:t xml:space="preserve">Faire le point sur les enjeux associés à l'enseignement et à l'apprentissage des langues</w:t>
            </w:r>
            <w:r>
              <w:rPr/>
              <w:t xml:space="preserve">, EducLang, Jun 2018, Ottawa, Canada</w:t>
            </w:r>
          </w:p>
          <w:p>
            <w:pPr/>
            <w:r>
              <w:rPr/>
              <w:t xml:space="preserve">Communication dans un congrès</w:t>
            </w:r>
          </w:p>
          <w:p>
            <w:pPr/>
            <w:hyperlink r:id="rId48" w:history="1">
              <w:r>
                <w:rPr>
                  <w:color w:val="#410a8c"/>
                  <w:u w:val="single"/>
                </w:rPr>
                <w:t xml:space="preserve">hal-01948306v1</w:t>
              </w:r>
            </w:hyperlink>
          </w:p>
        </w:tc>
      </w:tr>
      <w:tr>
        <w:trPr/>
        <w:tc>
          <w:tcPr>
            <w:noWrap/>
          </w:tcPr>
          <w:p>
            <w:pPr>
              <w:spacing w:after="200"/>
            </w:pPr>
            <w:hyperlink r:id="rId49" w:history="1">
              <w:r>
                <w:rPr>
                  <w:color w:val="1e198e"/>
                  <w:b w:val="1"/>
                  <w:bCs w:val="1"/>
                  <w:u w:val="single"/>
                </w:rPr>
                <w:t xml:space="preserve">La LSF dans l’espace social</w:t>
              </w:r>
            </w:hyperlink>
          </w:p>
          <w:p>
            <w:pPr/>
            <w:hyperlink r:id="rId13" w:history="1">
              <w:r>
                <w:rPr>
                  <w:color w:val="#410a8c"/>
                  <w:u w:val="single"/>
                </w:rPr>
                <w:t xml:space="preserve">Saskia Mugnier</w:t>
              </w:r>
            </w:hyperlink>
          </w:p>
          <w:p>
            <w:pPr/>
            <w:r>
              <w:rPr>
                <w:i w:val="1"/>
                <w:iCs w:val="1"/>
              </w:rPr>
              <w:t xml:space="preserve">Conf'Apéro en sciences du langage - 30 de l'ENS</w:t>
            </w:r>
            <w:r>
              <w:rPr/>
              <w:t xml:space="preserve">, ENS Lyon, Oct 2017, Lyon, France</w:t>
            </w:r>
          </w:p>
          <w:p>
            <w:pPr/>
            <w:r>
              <w:rPr/>
              <w:t xml:space="preserve">Communication dans un congrès</w:t>
            </w:r>
          </w:p>
          <w:p>
            <w:pPr/>
            <w:hyperlink r:id="rId49" w:history="1">
              <w:r>
                <w:rPr>
                  <w:color w:val="#410a8c"/>
                  <w:u w:val="single"/>
                </w:rPr>
                <w:t xml:space="preserve">hal-03968960v1</w:t>
              </w:r>
            </w:hyperlink>
          </w:p>
        </w:tc>
      </w:tr>
      <w:tr>
        <w:trPr/>
        <w:tc>
          <w:tcPr>
            <w:noWrap/>
          </w:tcPr>
          <w:p>
            <w:pPr>
              <w:spacing w:after="200"/>
            </w:pPr>
            <w:hyperlink r:id="rId50" w:history="1">
              <w:r>
                <w:rPr>
                  <w:color w:val="1e198e"/>
                  <w:b w:val="1"/>
                  <w:bCs w:val="1"/>
                  <w:u w:val="single"/>
                </w:rPr>
                <w:t xml:space="preserve">Institutionnalisation de la LSF et discours de futurs formateurs de LSF : entre valorisation, contradiction et disjonction</w:t>
              </w:r>
            </w:hyperlink>
          </w:p>
          <w:p>
            <w:pPr/>
            <w:hyperlink r:id="rId13" w:history="1">
              <w:r>
                <w:rPr>
                  <w:color w:val="#410a8c"/>
                  <w:u w:val="single"/>
                </w:rPr>
                <w:t xml:space="preserve">Saskia Mugnier</w:t>
              </w:r>
            </w:hyperlink>
          </w:p>
          <w:p>
            <w:pPr/>
            <w:r>
              <w:rPr>
                <w:i w:val="1"/>
                <w:iCs w:val="1"/>
              </w:rPr>
              <w:t xml:space="preserve">Minorisation linguistique et inégalités sociales</w:t>
            </w:r>
            <w:r>
              <w:rPr/>
              <w:t xml:space="preserve">, Oct 2017, Moncton, Canada</w:t>
            </w:r>
          </w:p>
          <w:p>
            <w:pPr/>
            <w:r>
              <w:rPr/>
              <w:t xml:space="preserve">Communication dans un congrès</w:t>
            </w:r>
          </w:p>
          <w:p>
            <w:pPr/>
            <w:hyperlink r:id="rId50" w:history="1">
              <w:r>
                <w:rPr>
                  <w:color w:val="#410a8c"/>
                  <w:u w:val="single"/>
                </w:rPr>
                <w:t xml:space="preserve">hal-01948281v1</w:t>
              </w:r>
            </w:hyperlink>
          </w:p>
        </w:tc>
      </w:tr>
      <w:tr>
        <w:trPr/>
        <w:tc>
          <w:tcPr>
            <w:noWrap/>
          </w:tcPr>
          <w:p>
            <w:pPr>
              <w:spacing w:after="200"/>
            </w:pPr>
            <w:hyperlink r:id="rId51" w:history="1">
              <w:r>
                <w:rPr>
                  <w:color w:val="1e198e"/>
                  <w:b w:val="1"/>
                  <w:bCs w:val="1"/>
                  <w:u w:val="single"/>
                </w:rPr>
                <w:t xml:space="preserve">La déconstruction/recontruction du modèle de plurilinguisme en contexte de surdité : entre succès législatifs et freins représentationnels</w:t>
              </w:r>
            </w:hyperlink>
          </w:p>
          <w:p>
            <w:pPr/>
            <w:hyperlink r:id="rId13" w:history="1">
              <w:r>
                <w:rPr>
                  <w:color w:val="#410a8c"/>
                  <w:u w:val="single"/>
                </w:rPr>
                <w:t xml:space="preserve">Saskia Mugnier</w:t>
              </w:r>
            </w:hyperlink>
          </w:p>
          <w:p>
            <w:pPr/>
            <w:r>
              <w:rPr>
                <w:i w:val="1"/>
                <w:iCs w:val="1"/>
              </w:rPr>
              <w:t xml:space="preserve">Pour et contre des modèles de pluriculturalisme et plurilinguisme officiels</w:t>
            </w:r>
            <w:r>
              <w:rPr/>
              <w:t xml:space="preserve">, May 2016, McGill, Canada</w:t>
            </w:r>
          </w:p>
          <w:p>
            <w:pPr/>
            <w:r>
              <w:rPr/>
              <w:t xml:space="preserve">Communication dans un congrès</w:t>
            </w:r>
          </w:p>
          <w:p>
            <w:pPr/>
            <w:hyperlink r:id="rId51" w:history="1">
              <w:r>
                <w:rPr>
                  <w:color w:val="#410a8c"/>
                  <w:u w:val="single"/>
                </w:rPr>
                <w:t xml:space="preserve">hal-01948194v1</w:t>
              </w:r>
            </w:hyperlink>
          </w:p>
        </w:tc>
      </w:tr>
      <w:tr>
        <w:trPr/>
        <w:tc>
          <w:tcPr>
            <w:noWrap/>
          </w:tcPr>
          <w:p>
            <w:pPr>
              <w:spacing w:after="200"/>
            </w:pPr>
            <w:hyperlink r:id="rId52" w:history="1">
              <w:r>
                <w:rPr>
                  <w:color w:val="1e198e"/>
                  <w:b w:val="1"/>
                  <w:bCs w:val="1"/>
                  <w:u w:val="single"/>
                </w:rPr>
                <w:t xml:space="preserve">Construction de l’altérité sourde : essentialisation des frontières, différenciations et enfermements</w:t>
              </w:r>
            </w:hyperlink>
          </w:p>
          <w:p>
            <w:pPr/>
            <w:hyperlink r:id="rId13" w:history="1">
              <w:r>
                <w:rPr>
                  <w:color w:val="#410a8c"/>
                  <w:u w:val="single"/>
                </w:rPr>
                <w:t xml:space="preserve">Saskia Mugnier</w:t>
              </w:r>
            </w:hyperlink>
            <w:r>
              <w:rPr/>
              <w:t xml:space="preserve">,</w:t>
            </w:r>
            <w:hyperlink r:id="rId18" w:history="1">
              <w:r>
                <w:rPr>
                  <w:color w:val="#410a8c"/>
                  <w:u w:val="single"/>
                </w:rPr>
                <w:t xml:space="preserve">Agnès Millet</w:t>
              </w:r>
            </w:hyperlink>
          </w:p>
          <w:p>
            <w:pPr/>
            <w:r>
              <w:rPr>
                <w:i w:val="1"/>
                <w:iCs w:val="1"/>
              </w:rPr>
              <w:t xml:space="preserve">L’Altérité : de la linguistique à l’enseignement des langues 2</w:t>
            </w:r>
            <w:r>
              <w:rPr/>
              <w:t xml:space="preserve">, Language for international Communication symposium, May 2016, Riga, Latvia</w:t>
            </w:r>
          </w:p>
          <w:p>
            <w:pPr/>
            <w:r>
              <w:rPr/>
              <w:t xml:space="preserve">Communication dans un congrès</w:t>
            </w:r>
          </w:p>
          <w:p>
            <w:pPr/>
            <w:hyperlink r:id="rId52" w:history="1">
              <w:r>
                <w:rPr>
                  <w:color w:val="#410a8c"/>
                  <w:u w:val="single"/>
                </w:rPr>
                <w:t xml:space="preserve">hal-03968979v1</w:t>
              </w:r>
            </w:hyperlink>
          </w:p>
        </w:tc>
      </w:tr>
      <w:tr>
        <w:trPr/>
        <w:tc>
          <w:tcPr>
            <w:noWrap/>
          </w:tcPr>
          <w:p>
            <w:pPr>
              <w:spacing w:after="200"/>
            </w:pPr>
            <w:hyperlink r:id="rId53" w:history="1">
              <w:r>
                <w:rPr>
                  <w:color w:val="1e198e"/>
                  <w:b w:val="1"/>
                  <w:bCs w:val="1"/>
                  <w:u w:val="single"/>
                </w:rPr>
                <w:t xml:space="preserve">Langue des Signes Française et politiques linguistiques : ambivalences et enjeux actuels</w:t>
              </w:r>
            </w:hyperlink>
          </w:p>
          <w:p>
            <w:pPr/>
            <w:hyperlink r:id="rId13" w:history="1">
              <w:r>
                <w:rPr>
                  <w:color w:val="#410a8c"/>
                  <w:u w:val="single"/>
                </w:rPr>
                <w:t xml:space="preserve">Saskia Mugnier</w:t>
              </w:r>
            </w:hyperlink>
          </w:p>
          <w:p>
            <w:pPr/>
            <w:r>
              <w:rPr>
                <w:i w:val="1"/>
                <w:iCs w:val="1"/>
              </w:rPr>
              <w:t xml:space="preserve">Congrès du RFS 2015 - Hétérogénéité et changements : perspectives sociolinguistiques</w:t>
            </w:r>
            <w:r>
              <w:rPr/>
              <w:t xml:space="preserve">, Jun 2015, Grenoble, France</w:t>
            </w:r>
          </w:p>
          <w:p>
            <w:pPr/>
            <w:r>
              <w:rPr/>
              <w:t xml:space="preserve">Communication dans un congrès</w:t>
            </w:r>
          </w:p>
          <w:p>
            <w:pPr/>
            <w:hyperlink r:id="rId53" w:history="1">
              <w:r>
                <w:rPr>
                  <w:color w:val="#410a8c"/>
                  <w:u w:val="single"/>
                </w:rPr>
                <w:t xml:space="preserve">hal-01948123v1</w:t>
              </w:r>
            </w:hyperlink>
          </w:p>
        </w:tc>
      </w:tr>
      <w:tr>
        <w:trPr/>
        <w:tc>
          <w:tcPr>
            <w:noWrap/>
          </w:tcPr>
          <w:p>
            <w:pPr>
              <w:spacing w:after="200"/>
            </w:pPr>
            <w:hyperlink r:id="rId54" w:history="1">
              <w:r>
                <w:rPr>
                  <w:color w:val="1e198e"/>
                  <w:b w:val="1"/>
                  <w:bCs w:val="1"/>
                  <w:u w:val="single"/>
                </w:rPr>
                <w:t xml:space="preserve">Vers une réflexion intégrée et intégrante du bilinguisme en contexte de surdité</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i w:val="1"/>
                <w:iCs w:val="1"/>
              </w:rPr>
              <w:t xml:space="preserve">Contributions au développement de perspectives plurilingues en éducation et formation</w:t>
            </w:r>
            <w:r>
              <w:rPr/>
              <w:t xml:space="preserve">, Pluri-L, Jun 2014, Nantes, France</w:t>
            </w:r>
          </w:p>
          <w:p>
            <w:pPr/>
            <w:r>
              <w:rPr/>
              <w:t xml:space="preserve">Communication dans un congrès</w:t>
            </w:r>
          </w:p>
          <w:p>
            <w:pPr/>
            <w:hyperlink r:id="rId54" w:history="1">
              <w:r>
                <w:rPr>
                  <w:color w:val="#410a8c"/>
                  <w:u w:val="single"/>
                </w:rPr>
                <w:t xml:space="preserve">hal-01948221v1</w:t>
              </w:r>
            </w:hyperlink>
          </w:p>
        </w:tc>
      </w:tr>
      <w:tr>
        <w:trPr/>
        <w:tc>
          <w:tcPr>
            <w:noWrap/>
          </w:tcPr>
          <w:p>
            <w:pPr>
              <w:spacing w:after="200"/>
            </w:pPr>
            <w:hyperlink r:id="rId55" w:history="1">
              <w:r>
                <w:rPr>
                  <w:color w:val="1e198e"/>
                  <w:b w:val="1"/>
                  <w:bCs w:val="1"/>
                  <w:u w:val="single"/>
                </w:rPr>
                <w:t xml:space="preserve">Plurilinguisme, Education et Surdités : regards sur « le » bilinguisme sourd…</w:t>
              </w:r>
            </w:hyperlink>
          </w:p>
          <w:p>
            <w:pPr/>
            <w:hyperlink r:id="rId13" w:history="1">
              <w:r>
                <w:rPr>
                  <w:color w:val="#410a8c"/>
                  <w:u w:val="single"/>
                </w:rPr>
                <w:t xml:space="preserve">Saskia Mugnier</w:t>
              </w:r>
            </w:hyperlink>
          </w:p>
          <w:p>
            <w:pPr/>
            <w:r>
              <w:rPr>
                <w:i w:val="1"/>
                <w:iCs w:val="1"/>
              </w:rPr>
              <w:t xml:space="preserve">Education en Langue Secondes et Etrangères</w:t>
            </w:r>
            <w:r>
              <w:rPr/>
              <w:t xml:space="preserve">, Ecole Thématique - ELSE, Oct 2014, Lyon, France</w:t>
            </w:r>
          </w:p>
          <w:p>
            <w:pPr/>
            <w:r>
              <w:rPr/>
              <w:t xml:space="preserve">Communication dans un congrès</w:t>
            </w:r>
          </w:p>
          <w:p>
            <w:pPr/>
            <w:hyperlink r:id="rId55" w:history="1">
              <w:r>
                <w:rPr>
                  <w:color w:val="#410a8c"/>
                  <w:u w:val="single"/>
                </w:rPr>
                <w:t xml:space="preserve">hal-01948113v1</w:t>
              </w:r>
            </w:hyperlink>
          </w:p>
        </w:tc>
      </w:tr>
      <w:tr>
        <w:trPr/>
        <w:tc>
          <w:tcPr>
            <w:noWrap/>
          </w:tcPr>
          <w:p>
            <w:pPr>
              <w:spacing w:after="200"/>
            </w:pPr>
            <w:hyperlink r:id="rId56" w:history="1">
              <w:r>
                <w:rPr>
                  <w:color w:val="1e198e"/>
                  <w:b w:val="1"/>
                  <w:bCs w:val="1"/>
                  <w:u w:val="single"/>
                </w:rPr>
                <w:t xml:space="preserve">Locuteurs sourds et langues : comment sortir d’un figement institutionnalisé ?</w:t>
              </w:r>
            </w:hyperlink>
          </w:p>
          <w:p>
            <w:pPr/>
            <w:hyperlink r:id="rId13" w:history="1">
              <w:r>
                <w:rPr>
                  <w:color w:val="#410a8c"/>
                  <w:u w:val="single"/>
                </w:rPr>
                <w:t xml:space="preserve">Saskia Mugnier</w:t>
              </w:r>
            </w:hyperlink>
          </w:p>
          <w:p>
            <w:pPr/>
            <w:r>
              <w:rPr>
                <w:i w:val="1"/>
                <w:iCs w:val="1"/>
              </w:rPr>
              <w:t xml:space="preserve">Les locuteurs et les langues : pouvoirs, non-pouvoirs et contre-pouvoirs,</w:t>
            </w:r>
            <w:r>
              <w:rPr/>
              <w:t xml:space="preserve">, Réseau Francophone de Sociolinguistique, Jul 2013, Corte (Corse), France</w:t>
            </w:r>
          </w:p>
          <w:p>
            <w:pPr/>
            <w:r>
              <w:rPr/>
              <w:t xml:space="preserve">Communication dans un congrès</w:t>
            </w:r>
          </w:p>
          <w:p>
            <w:pPr/>
            <w:hyperlink r:id="rId56" w:history="1">
              <w:r>
                <w:rPr>
                  <w:color w:val="#410a8c"/>
                  <w:u w:val="single"/>
                </w:rPr>
                <w:t xml:space="preserve">hal-03968959v1</w:t>
              </w:r>
            </w:hyperlink>
          </w:p>
        </w:tc>
      </w:tr>
      <w:tr>
        <w:trPr/>
        <w:tc>
          <w:tcPr>
            <w:noWrap/>
          </w:tcPr>
          <w:p>
            <w:pPr>
              <w:spacing w:after="200"/>
            </w:pPr>
            <w:hyperlink r:id="rId57" w:history="1">
              <w:r>
                <w:rPr>
                  <w:color w:val="1e198e"/>
                  <w:b w:val="1"/>
                  <w:bCs w:val="1"/>
                  <w:u w:val="single"/>
                </w:rPr>
                <w:t xml:space="preserve">L’accès au langage et aux langues des enfants sourds : des formes variées de réussites plurilingues et multimodales</w:t>
              </w:r>
            </w:hyperlink>
          </w:p>
          <w:p>
            <w:pPr/>
            <w:hyperlink r:id="rId13" w:history="1">
              <w:r>
                <w:rPr>
                  <w:color w:val="#410a8c"/>
                  <w:u w:val="single"/>
                </w:rPr>
                <w:t xml:space="preserve">Saskia Mugnier</w:t>
              </w:r>
            </w:hyperlink>
            <w:r>
              <w:rPr/>
              <w:t xml:space="preserve">,</w:t>
            </w:r>
            <w:hyperlink r:id="rId21" w:history="1">
              <w:r>
                <w:rPr>
                  <w:color w:val="#410a8c"/>
                  <w:u w:val="single"/>
                </w:rPr>
                <w:t xml:space="preserve">Isabelle Estève</w:t>
              </w:r>
            </w:hyperlink>
          </w:p>
          <w:p>
            <w:pPr/>
            <w:r>
              <w:rPr>
                <w:i w:val="1"/>
                <w:iCs w:val="1"/>
              </w:rPr>
              <w:t xml:space="preserve">Chaque enfant peut réussir en langues</w:t>
            </w:r>
            <w:r>
              <w:rPr/>
              <w:t xml:space="preserve">, Colloque international et pluridisciplinaire UHA, May 2013, Mulhouse, France</w:t>
            </w:r>
          </w:p>
          <w:p>
            <w:pPr/>
            <w:r>
              <w:rPr/>
              <w:t xml:space="preserve">Communication dans un congrès</w:t>
            </w:r>
          </w:p>
          <w:p>
            <w:pPr/>
            <w:hyperlink r:id="rId57" w:history="1">
              <w:r>
                <w:rPr>
                  <w:color w:val="#410a8c"/>
                  <w:u w:val="single"/>
                </w:rPr>
                <w:t xml:space="preserve">hal-03968413v1</w:t>
              </w:r>
            </w:hyperlink>
          </w:p>
        </w:tc>
      </w:tr>
      <w:tr>
        <w:trPr/>
        <w:tc>
          <w:tcPr>
            <w:noWrap/>
          </w:tcPr>
          <w:p>
            <w:pPr>
              <w:spacing w:after="200"/>
            </w:pPr>
            <w:hyperlink r:id="rId58" w:history="1">
              <w:r>
                <w:rPr>
                  <w:color w:val="1e198e"/>
                  <w:b w:val="1"/>
                  <w:bCs w:val="1"/>
                  <w:u w:val="single"/>
                </w:rPr>
                <w:t xml:space="preserve">Sourds et entendants : quand les espaces socio-didactiques redessinent les figures de l’altérité.</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L’Altérité : de la linguistique à l’enseignement des langues.</w:t>
            </w:r>
            <w:r>
              <w:rPr/>
              <w:t xml:space="preserve">, Université de Lettonie, May 2013, Riga, Latvia</w:t>
            </w:r>
          </w:p>
          <w:p>
            <w:pPr/>
            <w:r>
              <w:rPr/>
              <w:t xml:space="preserve">Communication dans un congrès</w:t>
            </w:r>
          </w:p>
          <w:p>
            <w:pPr/>
            <w:hyperlink r:id="rId58" w:history="1">
              <w:r>
                <w:rPr>
                  <w:color w:val="#410a8c"/>
                  <w:u w:val="single"/>
                </w:rPr>
                <w:t xml:space="preserve">hal-03968395v1</w:t>
              </w:r>
            </w:hyperlink>
          </w:p>
        </w:tc>
      </w:tr>
      <w:tr>
        <w:trPr/>
        <w:tc>
          <w:tcPr>
            <w:noWrap/>
          </w:tcPr>
          <w:p>
            <w:pPr>
              <w:spacing w:after="200"/>
            </w:pPr>
            <w:hyperlink r:id="rId59" w:history="1">
              <w:r>
                <w:rPr>
                  <w:color w:val="1e198e"/>
                  <w:b w:val="1"/>
                  <w:bCs w:val="1"/>
                  <w:u w:val="single"/>
                </w:rPr>
                <w:t xml:space="preserve">Stratégies et ressources langagières des enfants sourds ou quand les pratiques bousculent le modèle en vigueur</w:t>
              </w:r>
            </w:hyperlink>
          </w:p>
          <w:p>
            <w:pPr/>
            <w:hyperlink r:id="rId13" w:history="1">
              <w:r>
                <w:rPr>
                  <w:color w:val="#410a8c"/>
                  <w:u w:val="single"/>
                </w:rPr>
                <w:t xml:space="preserve">Saskia Mugnier</w:t>
              </w:r>
            </w:hyperlink>
          </w:p>
          <w:p>
            <w:pPr/>
            <w:r>
              <w:rPr>
                <w:i w:val="1"/>
                <w:iCs w:val="1"/>
              </w:rPr>
              <w:t xml:space="preserve">Dynamiques plurilingues : des observations de terrains aux transpositions politiques, éducatives et didactiques</w:t>
            </w:r>
            <w:r>
              <w:rPr/>
              <w:t xml:space="preserve">, Réseau Francophone de Sociolinguistique, May 2011, Alger, Algeria</w:t>
            </w:r>
          </w:p>
          <w:p>
            <w:pPr/>
            <w:r>
              <w:rPr/>
              <w:t xml:space="preserve">Communication dans un congrès</w:t>
            </w:r>
          </w:p>
          <w:p>
            <w:pPr/>
            <w:hyperlink r:id="rId59" w:history="1">
              <w:r>
                <w:rPr>
                  <w:color w:val="#410a8c"/>
                  <w:u w:val="single"/>
                </w:rPr>
                <w:t xml:space="preserve">hal-03968378v1</w:t>
              </w:r>
            </w:hyperlink>
          </w:p>
        </w:tc>
      </w:tr>
      <w:tr>
        <w:trPr/>
        <w:tc>
          <w:tcPr>
            <w:noWrap/>
          </w:tcPr>
          <w:p>
            <w:pPr>
              <w:spacing w:after="200"/>
            </w:pPr>
            <w:hyperlink r:id="rId60" w:history="1">
              <w:r>
                <w:rPr>
                  <w:color w:val="1e198e"/>
                  <w:b w:val="1"/>
                  <w:bCs w:val="1"/>
                  <w:u w:val="single"/>
                </w:rPr>
                <w:t xml:space="preserve">Mise en lumière de stratégies interactives au sein d’une classe d’enfants sourds</w:t>
              </w:r>
            </w:hyperlink>
          </w:p>
          <w:p>
            <w:pPr/>
            <w:hyperlink r:id="rId13" w:history="1">
              <w:r>
                <w:rPr>
                  <w:color w:val="#410a8c"/>
                  <w:u w:val="single"/>
                </w:rPr>
                <w:t xml:space="preserve">Saskia Mugnier</w:t>
              </w:r>
            </w:hyperlink>
          </w:p>
          <w:p>
            <w:pPr/>
            <w:r>
              <w:rPr>
                <w:i w:val="1"/>
                <w:iCs w:val="1"/>
              </w:rPr>
              <w:t xml:space="preserve">Spécificité et diversité des interaction didactiques : disciplines, finalités, contextes</w:t>
            </w:r>
            <w:r>
              <w:rPr/>
              <w:t xml:space="preserve">, ENS-LSH et INRP, Jun 2010, Lyon, France</w:t>
            </w:r>
          </w:p>
          <w:p>
            <w:pPr/>
            <w:r>
              <w:rPr/>
              <w:t xml:space="preserve">Communication dans un congrès</w:t>
            </w:r>
          </w:p>
          <w:p>
            <w:pPr/>
            <w:hyperlink r:id="rId60" w:history="1">
              <w:r>
                <w:rPr>
                  <w:color w:val="#410a8c"/>
                  <w:u w:val="single"/>
                </w:rPr>
                <w:t xml:space="preserve">hal-03968364v1</w:t>
              </w:r>
            </w:hyperlink>
          </w:p>
        </w:tc>
      </w:tr>
      <w:tr>
        <w:trPr/>
        <w:tc>
          <w:tcPr>
            <w:noWrap/>
          </w:tcPr>
          <w:p>
            <w:pPr>
              <w:spacing w:after="200"/>
            </w:pPr>
            <w:hyperlink r:id="rId61" w:history="1">
              <w:r>
                <w:rPr>
                  <w:color w:val="1e198e"/>
                  <w:b w:val="1"/>
                  <w:bCs w:val="1"/>
                  <w:u w:val="single"/>
                </w:rPr>
                <w:t xml:space="preserve">Stratégies et ressources langagières des enfants sourds ou la face cachée des tests d’évaluation du langage.</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i w:val="1"/>
                <w:iCs w:val="1"/>
              </w:rPr>
              <w:t xml:space="preserve">Colloque International sur les Langues Signées</w:t>
            </w:r>
            <w:r>
              <w:rPr/>
              <w:t xml:space="preserve">, Nov 2009, Namur, Belgique</w:t>
            </w:r>
          </w:p>
          <w:p>
            <w:pPr/>
            <w:r>
              <w:rPr/>
              <w:t xml:space="preserve">Communication dans un congrès</w:t>
            </w:r>
          </w:p>
          <w:p>
            <w:pPr/>
            <w:hyperlink r:id="rId61" w:history="1">
              <w:r>
                <w:rPr>
                  <w:color w:val="#410a8c"/>
                  <w:u w:val="single"/>
                </w:rPr>
                <w:t xml:space="preserve">hal-03967345v1</w:t>
              </w:r>
            </w:hyperlink>
          </w:p>
        </w:tc>
      </w:tr>
      <w:tr>
        <w:trPr/>
        <w:tc>
          <w:tcPr>
            <w:noWrap/>
          </w:tcPr>
          <w:p>
            <w:pPr>
              <w:spacing w:after="200"/>
            </w:pPr>
            <w:hyperlink r:id="rId62" w:history="1">
              <w:r>
                <w:rPr>
                  <w:color w:val="1e198e"/>
                  <w:b w:val="1"/>
                  <w:bCs w:val="1"/>
                  <w:u w:val="single"/>
                </w:rPr>
                <w:t xml:space="preserve">Evaluations des compétences langagières : quels outils utiliser pour appréhender le sujet parlant/l’enfant sourd dans son plurilinguisme et sa multimodalité ?</w:t>
              </w:r>
            </w:hyperlink>
          </w:p>
          <w:p>
            <w:pPr/>
            <w:hyperlink r:id="rId13" w:history="1">
              <w:r>
                <w:rPr>
                  <w:color w:val="#410a8c"/>
                  <w:u w:val="single"/>
                </w:rPr>
                <w:t xml:space="preserve">Saskia Mugnier</w:t>
              </w:r>
            </w:hyperlink>
          </w:p>
          <w:p>
            <w:pPr/>
            <w:r>
              <w:rPr>
                <w:i w:val="1"/>
                <w:iCs w:val="1"/>
              </w:rPr>
              <w:t xml:space="preserve">Séminaire International LSF, Gestualité, Description/analyse de LS, Evaluations</w:t>
            </w:r>
            <w:r>
              <w:rPr/>
              <w:t xml:space="preserve">, Lidilem, 2009, Grenoble, France</w:t>
            </w:r>
          </w:p>
          <w:p>
            <w:pPr/>
            <w:r>
              <w:rPr/>
              <w:t xml:space="preserve">Communication dans un congrès</w:t>
            </w:r>
          </w:p>
          <w:p>
            <w:pPr/>
            <w:hyperlink r:id="rId62" w:history="1">
              <w:r>
                <w:rPr>
                  <w:color w:val="#410a8c"/>
                  <w:u w:val="single"/>
                </w:rPr>
                <w:t xml:space="preserve">hal-03967353v1</w:t>
              </w:r>
            </w:hyperlink>
          </w:p>
        </w:tc>
      </w:tr>
      <w:tr>
        <w:trPr/>
        <w:tc>
          <w:tcPr>
            <w:noWrap/>
          </w:tcPr>
          <w:p>
            <w:pPr>
              <w:spacing w:after="200"/>
            </w:pPr>
            <w:hyperlink r:id="rId63" w:history="1">
              <w:r>
                <w:rPr>
                  <w:color w:val="1e198e"/>
                  <w:b w:val="1"/>
                  <w:bCs w:val="1"/>
                  <w:u w:val="single"/>
                </w:rPr>
                <w:t xml:space="preserve">Children’s plurilingual resources in classroom.</w:t>
              </w:r>
            </w:hyperlink>
          </w:p>
          <w:p>
            <w:pPr/>
            <w:hyperlink r:id="rId13" w:history="1">
              <w:r>
                <w:rPr>
                  <w:color w:val="#410a8c"/>
                  <w:u w:val="single"/>
                </w:rPr>
                <w:t xml:space="preserve">Saskia Mugnier</w:t>
              </w:r>
            </w:hyperlink>
          </w:p>
          <w:p>
            <w:pPr/>
            <w:r>
              <w:rPr>
                <w:i w:val="1"/>
                <w:iCs w:val="1"/>
              </w:rPr>
              <w:t xml:space="preserve">Basic and applied issues in Sign Language research. A meeting between French and Norwegian researchers</w:t>
            </w:r>
            <w:r>
              <w:rPr/>
              <w:t xml:space="preserve">, Fondation Maison des Sciences de l’Homme, Feb 2008, Paris, France</w:t>
            </w:r>
          </w:p>
          <w:p>
            <w:pPr/>
            <w:r>
              <w:rPr/>
              <w:t xml:space="preserve">Communication dans un congrès</w:t>
            </w:r>
          </w:p>
          <w:p>
            <w:pPr/>
            <w:hyperlink r:id="rId63" w:history="1">
              <w:r>
                <w:rPr>
                  <w:color w:val="#410a8c"/>
                  <w:u w:val="single"/>
                </w:rPr>
                <w:t xml:space="preserve">hal-03967339v1</w:t>
              </w:r>
            </w:hyperlink>
          </w:p>
        </w:tc>
      </w:tr>
      <w:tr>
        <w:trPr/>
        <w:tc>
          <w:tcPr>
            <w:noWrap/>
          </w:tcPr>
          <w:p>
            <w:pPr>
              <w:spacing w:after="200"/>
            </w:pPr>
            <w:hyperlink r:id="rId64" w:history="1">
              <w:r>
                <w:rPr>
                  <w:color w:val="1e198e"/>
                  <w:b w:val="1"/>
                  <w:bCs w:val="1"/>
                  <w:u w:val="single"/>
                </w:rPr>
                <w:t xml:space="preserve">Ce que les apprenants sourds nous invitent à entendre</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r>
              <w:rPr/>
              <w:t xml:space="preserve">,</w:t>
            </w:r>
            <w:hyperlink r:id="rId65" w:history="1">
              <w:r>
                <w:rPr>
                  <w:color w:val="#410a8c"/>
                  <w:u w:val="single"/>
                </w:rPr>
                <w:t xml:space="preserve">Richard Sabria</w:t>
              </w:r>
            </w:hyperlink>
            <w:r>
              <w:rPr/>
              <w:t xml:space="preserve">,</w:t>
            </w:r>
            <w:hyperlink r:id="rId66" w:history="1">
              <w:r>
                <w:rPr>
                  <w:color w:val="#410a8c"/>
                  <w:u w:val="single"/>
                </w:rPr>
                <w:t xml:space="preserve">Diana-Lee Simon</w:t>
              </w:r>
            </w:hyperlink>
          </w:p>
          <w:p>
            <w:pPr/>
            <w:r>
              <w:rPr>
                <w:i w:val="1"/>
                <w:iCs w:val="1"/>
              </w:rPr>
              <w:t xml:space="preserve">Intervenir: appliquer, s’impliquer?</w:t>
            </w:r>
            <w:r>
              <w:rPr/>
              <w:t xml:space="preserve">, Réseau Francophone de Sociolinguistique, Jan 2007, Amiens, France</w:t>
            </w:r>
          </w:p>
          <w:p>
            <w:pPr/>
            <w:r>
              <w:rPr/>
              <w:t xml:space="preserve">Communication dans un congrès</w:t>
            </w:r>
          </w:p>
          <w:p>
            <w:pPr/>
            <w:hyperlink r:id="rId64" w:history="1">
              <w:r>
                <w:rPr>
                  <w:color w:val="#410a8c"/>
                  <w:u w:val="single"/>
                </w:rPr>
                <w:t xml:space="preserve">hal-03968352v1</w:t>
              </w:r>
            </w:hyperlink>
          </w:p>
        </w:tc>
      </w:tr>
      <w:tr>
        <w:trPr/>
        <w:tc>
          <w:tcPr>
            <w:noWrap/>
          </w:tcPr>
          <w:p>
            <w:pPr>
              <w:spacing w:after="200"/>
            </w:pPr>
            <w:hyperlink r:id="rId67" w:history="1">
              <w:r>
                <w:rPr>
                  <w:color w:val="1e198e"/>
                  <w:b w:val="1"/>
                  <w:bCs w:val="1"/>
                  <w:u w:val="single"/>
                </w:rPr>
                <w:t xml:space="preserve">Éducation des enfants sourds : vers une approche bi-plurilingue du contact des langues</w:t>
              </w:r>
            </w:hyperlink>
          </w:p>
          <w:p>
            <w:pPr/>
            <w:hyperlink r:id="rId13" w:history="1">
              <w:r>
                <w:rPr>
                  <w:color w:val="#410a8c"/>
                  <w:u w:val="single"/>
                </w:rPr>
                <w:t xml:space="preserve">Saskia Mugnier</w:t>
              </w:r>
            </w:hyperlink>
          </w:p>
          <w:p>
            <w:pPr/>
            <w:r>
              <w:rPr>
                <w:i w:val="1"/>
                <w:iCs w:val="1"/>
              </w:rPr>
              <w:t xml:space="preserve">Colloque international de la Revue des étudiants en linguistique du Québec</w:t>
            </w:r>
            <w:r>
              <w:rPr/>
              <w:t xml:space="preserve">, UQAM, Oct 2006, Montréal, Canada</w:t>
            </w:r>
          </w:p>
          <w:p>
            <w:pPr/>
            <w:r>
              <w:rPr/>
              <w:t xml:space="preserve">Communication dans un congrès</w:t>
            </w:r>
          </w:p>
          <w:p>
            <w:pPr/>
            <w:hyperlink r:id="rId67" w:history="1">
              <w:r>
                <w:rPr>
                  <w:color w:val="#410a8c"/>
                  <w:u w:val="single"/>
                </w:rPr>
                <w:t xml:space="preserve">hal-03967283v1</w:t>
              </w:r>
            </w:hyperlink>
          </w:p>
        </w:tc>
      </w:tr>
      <w:tr>
        <w:trPr/>
        <w:tc>
          <w:tcPr>
            <w:noWrap/>
          </w:tcPr>
          <w:p>
            <w:pPr>
              <w:spacing w:after="200"/>
            </w:pPr>
            <w:hyperlink r:id="rId68" w:history="1">
              <w:r>
                <w:rPr>
                  <w:color w:val="1e198e"/>
                  <w:b w:val="1"/>
                  <w:bCs w:val="1"/>
                  <w:u w:val="single"/>
                </w:rPr>
                <w:t xml:space="preserve">Éducation des enfants sourds : pour approche bi-plurilingue du contact des langues</w:t>
              </w:r>
            </w:hyperlink>
          </w:p>
          <w:p>
            <w:pPr/>
            <w:hyperlink r:id="rId13" w:history="1">
              <w:r>
                <w:rPr>
                  <w:color w:val="#410a8c"/>
                  <w:u w:val="single"/>
                </w:rPr>
                <w:t xml:space="preserve">Saskia Mugnier</w:t>
              </w:r>
            </w:hyperlink>
          </w:p>
          <w:p>
            <w:pPr/>
            <w:r>
              <w:rPr>
                <w:i w:val="1"/>
                <w:iCs w:val="1"/>
              </w:rPr>
              <w:t xml:space="preserve">Autour des langues et du langage : perspectives pluridisciplinaire</w:t>
            </w:r>
            <w:r>
              <w:rPr/>
              <w:t xml:space="preserve">, Colloque international des Etudiants chercheurs en Didactique des Langues et en linguistique Lidilem, Jul 2006, Grenoble, France</w:t>
            </w:r>
          </w:p>
          <w:p>
            <w:pPr/>
            <w:r>
              <w:rPr/>
              <w:t xml:space="preserve">Communication dans un congrès</w:t>
            </w:r>
          </w:p>
          <w:p>
            <w:pPr/>
            <w:hyperlink r:id="rId68" w:history="1">
              <w:r>
                <w:rPr>
                  <w:color w:val="#410a8c"/>
                  <w:u w:val="single"/>
                </w:rPr>
                <w:t xml:space="preserve">hal-03967262v1</w:t>
              </w:r>
            </w:hyperlink>
          </w:p>
        </w:tc>
      </w:tr>
      <w:tr>
        <w:trPr/>
        <w:tc>
          <w:tcPr>
            <w:noWrap/>
          </w:tcPr>
          <w:p>
            <w:pPr>
              <w:spacing w:after="200"/>
            </w:pPr>
            <w:hyperlink r:id="rId69" w:history="1">
              <w:r>
                <w:rPr>
                  <w:color w:val="1e198e"/>
                  <w:b w:val="1"/>
                  <w:bCs w:val="1"/>
                  <w:u w:val="single"/>
                </w:rPr>
                <w:t xml:space="preserve">Pour un projet bilingue construit de l’éducation des enfants sourds. Proposition(s) et modèle(s)</w:t>
              </w:r>
            </w:hyperlink>
          </w:p>
          <w:p>
            <w:pPr/>
            <w:hyperlink r:id="rId13" w:history="1">
              <w:r>
                <w:rPr>
                  <w:color w:val="#410a8c"/>
                  <w:u w:val="single"/>
                </w:rPr>
                <w:t xml:space="preserve">Saskia Mugnier</w:t>
              </w:r>
            </w:hyperlink>
          </w:p>
          <w:p>
            <w:pPr/>
            <w:r>
              <w:rPr>
                <w:i w:val="1"/>
                <w:iCs w:val="1"/>
              </w:rPr>
              <w:t xml:space="preserve">« Grandes » et « petites » langues et didactique du plurilinguisme et du pluriculturalisme. Modèle et expériences.</w:t>
            </w:r>
            <w:r>
              <w:rPr/>
              <w:t xml:space="preserve">, Colloque International Inalco Paris Sorbonne, Jul 2006, Paris, France</w:t>
            </w:r>
          </w:p>
          <w:p>
            <w:pPr/>
            <w:r>
              <w:rPr/>
              <w:t xml:space="preserve">Communication dans un congrès</w:t>
            </w:r>
          </w:p>
          <w:p>
            <w:pPr/>
            <w:hyperlink r:id="rId69" w:history="1">
              <w:r>
                <w:rPr>
                  <w:color w:val="#410a8c"/>
                  <w:u w:val="single"/>
                </w:rPr>
                <w:t xml:space="preserve">hal-03970590v1</w:t>
              </w:r>
            </w:hyperlink>
          </w:p>
        </w:tc>
      </w:tr>
      <w:tr>
        <w:trPr/>
        <w:tc>
          <w:tcPr>
            <w:noWrap/>
          </w:tcPr>
          <w:p>
            <w:pPr>
              <w:spacing w:after="200"/>
            </w:pPr>
            <w:hyperlink r:id="rId70" w:history="1">
              <w:r>
                <w:rPr>
                  <w:color w:val="1e198e"/>
                  <w:b w:val="1"/>
                  <w:bCs w:val="1"/>
                  <w:u w:val="single"/>
                </w:rPr>
                <w:t xml:space="preserve">… SOS souffrance … la politique éducative pour les enfants sourds ne répond pas….</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Les enjeux sociaux de la linguistique appliquée</w:t>
            </w:r>
            <w:r>
              <w:rPr/>
              <w:t xml:space="preserve">, VALS-ALSA, Sep 2004, Neuchatel, Suisse, Suisse</w:t>
            </w:r>
          </w:p>
          <w:p>
            <w:pPr/>
            <w:r>
              <w:rPr/>
              <w:t xml:space="preserve">Communication dans un congrès</w:t>
            </w:r>
          </w:p>
          <w:p>
            <w:pPr/>
            <w:hyperlink r:id="rId70" w:history="1">
              <w:r>
                <w:rPr>
                  <w:color w:val="#410a8c"/>
                  <w:u w:val="single"/>
                </w:rPr>
                <w:t xml:space="preserve">hal-03967248v1</w:t>
              </w:r>
            </w:hyperlink>
          </w:p>
        </w:tc>
      </w:tr>
      <w:tr>
        <w:trPr/>
        <w:tc>
          <w:tcPr>
            <w:noWrap/>
          </w:tcPr>
          <w:p>
            <w:pPr>
              <w:spacing w:after="200"/>
            </w:pPr>
            <w:hyperlink r:id="rId71" w:history="1">
              <w:r>
                <w:rPr>
                  <w:color w:val="1e198e"/>
                  <w:b w:val="1"/>
                  <w:bCs w:val="1"/>
                  <w:u w:val="single"/>
                </w:rPr>
                <w:t xml:space="preserve">Représentations sociales de la “biculturalité” chez différents acteurs sociaux. Etude comparative France-Québec.</w:t>
              </w:r>
            </w:hyperlink>
          </w:p>
          <w:p>
            <w:pPr/>
            <w:hyperlink r:id="rId13" w:history="1">
              <w:r>
                <w:rPr>
                  <w:color w:val="#410a8c"/>
                  <w:u w:val="single"/>
                </w:rPr>
                <w:t xml:space="preserve">Saskia Mugnier</w:t>
              </w:r>
            </w:hyperlink>
          </w:p>
          <w:p>
            <w:pPr/>
            <w:r>
              <w:rPr>
                <w:i w:val="1"/>
                <w:iCs w:val="1"/>
              </w:rPr>
              <w:t xml:space="preserve">L’éducation bilingue et biculturelle pour enfants sourds et sourds aveugles : l’approche biculturelle</w:t>
            </w:r>
            <w:r>
              <w:rPr/>
              <w:t xml:space="preserve">, IUFM Poitou Charentes, Apr 2003, Poitier, France</w:t>
            </w:r>
          </w:p>
          <w:p>
            <w:pPr/>
            <w:r>
              <w:rPr/>
              <w:t xml:space="preserve">Communication dans un congrès</w:t>
            </w:r>
          </w:p>
          <w:p>
            <w:pPr/>
            <w:hyperlink r:id="rId71" w:history="1">
              <w:r>
                <w:rPr>
                  <w:color w:val="#410a8c"/>
                  <w:u w:val="single"/>
                </w:rPr>
                <w:t xml:space="preserve">hal-03967207v1</w:t>
              </w:r>
            </w:hyperlink>
          </w:p>
        </w:tc>
      </w:tr>
      <w:tr>
        <w:trPr/>
        <w:tc>
          <w:tcPr>
            <w:noWrap/>
          </w:tcPr>
          <w:p>
            <w:pPr>
              <w:spacing w:after="200"/>
            </w:pPr>
            <w:hyperlink r:id="rId72" w:history="1">
              <w:r>
                <w:rPr>
                  <w:color w:val="1e198e"/>
                  <w:b w:val="1"/>
                  <w:bCs w:val="1"/>
                  <w:u w:val="single"/>
                </w:rPr>
                <w:t xml:space="preserve">L’oral et les enfants sourds : des textes officiels à la classe</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Le langage oral de l’enfant scolarisé : acquisition, enseignement, remédiation</w:t>
            </w:r>
            <w:r>
              <w:rPr/>
              <w:t xml:space="preserve">, IUFM Grenoble, Oct 2003, Grenoble, France</w:t>
            </w:r>
          </w:p>
          <w:p>
            <w:pPr/>
            <w:r>
              <w:rPr/>
              <w:t xml:space="preserve">Communication dans un congrès</w:t>
            </w:r>
          </w:p>
          <w:p>
            <w:pPr/>
            <w:hyperlink r:id="rId72" w:history="1">
              <w:r>
                <w:rPr>
                  <w:color w:val="#410a8c"/>
                  <w:u w:val="single"/>
                </w:rPr>
                <w:t xml:space="preserve">hal-03967228v1</w:t>
              </w:r>
            </w:hyperlink>
          </w:p>
        </w:tc>
      </w:tr>
      <w:tr>
        <w:trPr/>
        <w:tc>
          <w:tcPr>
            <w:noWrap/>
          </w:tcPr>
          <w:p>
            <w:pPr>
              <w:spacing w:after="200"/>
            </w:pPr>
            <w:hyperlink r:id="rId73" w:history="1">
              <w:r>
                <w:rPr>
                  <w:color w:val="1e198e"/>
                  <w:b w:val="1"/>
                  <w:bCs w:val="1"/>
                  <w:u w:val="single"/>
                </w:rPr>
                <w:t xml:space="preserve">Bilinguisme et bimodalité en situation scolaire : aspects didactiques et sociolinguistiques</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Séminaire de recherche</w:t>
            </w:r>
            <w:r>
              <w:rPr/>
              <w:t xml:space="preserve">, DYLIS Université de Rouen, Oct 2003, Rouen, France</w:t>
            </w:r>
          </w:p>
          <w:p>
            <w:pPr/>
            <w:r>
              <w:rPr/>
              <w:t xml:space="preserve">Communication dans un congrès</w:t>
            </w:r>
          </w:p>
          <w:p>
            <w:pPr/>
            <w:hyperlink r:id="rId73" w:history="1">
              <w:r>
                <w:rPr>
                  <w:color w:val="#410a8c"/>
                  <w:u w:val="single"/>
                </w:rPr>
                <w:t xml:space="preserve">hal-03970381v1</w:t>
              </w:r>
            </w:hyperlink>
          </w:p>
        </w:tc>
      </w:tr>
      <w:tr>
        <w:trPr/>
        <w:tc>
          <w:tcPr>
            <w:noWrap/>
          </w:tcPr>
          <w:p>
            <w:pPr>
              <w:spacing w:after="200"/>
            </w:pPr>
            <w:hyperlink r:id="rId74" w:history="1">
              <w:r>
                <w:rPr>
                  <w:color w:val="1e198e"/>
                  <w:b w:val="1"/>
                  <w:bCs w:val="1"/>
                  <w:u w:val="single"/>
                </w:rPr>
                <w:t xml:space="preserve">Education bilingue français / LSF et représentations sociales.</w:t>
              </w:r>
            </w:hyperlink>
          </w:p>
          <w:p>
            <w:pPr/>
            <w:hyperlink r:id="rId13" w:history="1">
              <w:r>
                <w:rPr>
                  <w:color w:val="#410a8c"/>
                  <w:u w:val="single"/>
                </w:rPr>
                <w:t xml:space="preserve">Saskia Mugnier</w:t>
              </w:r>
            </w:hyperlink>
          </w:p>
          <w:p>
            <w:pPr/>
            <w:r>
              <w:rPr>
                <w:i w:val="1"/>
                <w:iCs w:val="1"/>
              </w:rPr>
              <w:t xml:space="preserve">Journée « jeunes chercheurs en Linguistique appliquée - Défense et enseignement des langues régionales et minoritaires</w:t>
            </w:r>
            <w:r>
              <w:rPr/>
              <w:t xml:space="preserve">, Colloque AFLA, Jun 2003, Paris, France</w:t>
            </w:r>
          </w:p>
          <w:p>
            <w:pPr/>
            <w:r>
              <w:rPr/>
              <w:t xml:space="preserve">Communication dans un congrès</w:t>
            </w:r>
          </w:p>
          <w:p>
            <w:pPr/>
            <w:hyperlink r:id="rId74" w:history="1">
              <w:r>
                <w:rPr>
                  <w:color w:val="#410a8c"/>
                  <w:u w:val="single"/>
                </w:rPr>
                <w:t xml:space="preserve">hal-03967219v1</w:t>
              </w:r>
            </w:hyperlink>
          </w:p>
        </w:tc>
      </w:tr>
      <w:tr>
        <w:trPr/>
        <w:tc>
          <w:tcPr>
            <w:noWrap/>
          </w:tcPr>
          <w:p>
            <w:pPr>
              <w:spacing w:after="200"/>
            </w:pPr>
            <w:hyperlink r:id="rId75" w:history="1">
              <w:r>
                <w:rPr>
                  <w:color w:val="1e198e"/>
                  <w:b w:val="1"/>
                  <w:bCs w:val="1"/>
                  <w:u w:val="single"/>
                </w:rPr>
                <w:t xml:space="preserve">Pratiques et représentations en jeu dans les processus de minorisation de la LSF</w:t>
              </w:r>
            </w:hyperlink>
          </w:p>
          <w:p>
            <w:pPr/>
            <w:hyperlink r:id="rId13" w:history="1">
              <w:r>
                <w:rPr>
                  <w:color w:val="#410a8c"/>
                  <w:u w:val="single"/>
                </w:rPr>
                <w:t xml:space="preserve">Saskia Mugnier</w:t>
              </w:r>
            </w:hyperlink>
          </w:p>
          <w:p>
            <w:pPr/>
            <w:r>
              <w:rPr>
                <w:i w:val="1"/>
                <w:iCs w:val="1"/>
              </w:rPr>
              <w:t xml:space="preserve">Colloque International Contact de langue et minorisation : Système, pratiques et représentation</w:t>
            </w:r>
            <w:r>
              <w:rPr/>
              <w:t xml:space="preserve">, 2003, Sion, France</w:t>
            </w:r>
          </w:p>
          <w:p>
            <w:pPr/>
            <w:r>
              <w:rPr/>
              <w:t xml:space="preserve">Communication dans un congrès</w:t>
            </w:r>
          </w:p>
          <w:p>
            <w:pPr/>
            <w:hyperlink r:id="rId75" w:history="1">
              <w:r>
                <w:rPr>
                  <w:color w:val="#410a8c"/>
                  <w:u w:val="single"/>
                </w:rPr>
                <w:t xml:space="preserve">hal-03967215v1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Langue(s) et précarité(s)</w:t>
              </w:r>
            </w:hyperlink>
          </w:p>
          <w:p>
            <w:pPr/>
            <w:hyperlink r:id="rId77" w:history="1">
              <w:r>
                <w:rPr>
                  <w:color w:val="#410a8c"/>
                  <w:u w:val="single"/>
                </w:rPr>
                <w:t xml:space="preserve">Marie Beillet</w:t>
              </w:r>
            </w:hyperlink>
            <w:r>
              <w:rPr/>
              <w:t xml:space="preserve">,</w:t>
            </w:r>
            <w:hyperlink r:id="rId78" w:history="1">
              <w:r>
                <w:rPr>
                  <w:color w:val="#410a8c"/>
                  <w:u w:val="single"/>
                </w:rPr>
                <w:t xml:space="preserve">Malika Ben Harrat</w:t>
              </w:r>
            </w:hyperlink>
            <w:r>
              <w:rPr/>
              <w:t xml:space="preserve">,</w:t>
            </w:r>
            <w:hyperlink r:id="rId79" w:history="1">
              <w:r>
                <w:rPr>
                  <w:color w:val="#410a8c"/>
                  <w:u w:val="single"/>
                </w:rPr>
                <w:t xml:space="preserve">Michel Bert</w:t>
              </w:r>
            </w:hyperlink>
            <w:r>
              <w:rPr/>
              <w:t xml:space="preserve">,</w:t>
            </w:r>
            <w:hyperlink r:id="rId80" w:history="1">
              <w:r>
                <w:rPr>
                  <w:color w:val="#410a8c"/>
                  <w:u w:val="single"/>
                </w:rPr>
                <w:t xml:space="preserve">Jovan Kostov</w:t>
              </w:r>
            </w:hyperlink>
            <w:r>
              <w:rPr/>
              <w:t xml:space="preserve">,</w:t>
            </w:r>
            <w:hyperlink r:id="rId81" w:history="1">
              <w:r>
                <w:rPr>
                  <w:color w:val="#410a8c"/>
                  <w:u w:val="single"/>
                </w:rPr>
                <w:t xml:space="preserve">Elodie Lang</w:t>
              </w:r>
            </w:hyperlink>
            <w:r>
              <w:rPr/>
              <w:t xml:space="preserve">et al.</w:t>
            </w:r>
          </w:p>
          <w:p>
            <w:pPr/>
            <w:r>
              <w:rPr>
                <w:i w:val="1"/>
                <w:iCs w:val="1"/>
              </w:rPr>
              <w:t xml:space="preserve">Langues et précarités</w:t>
            </w:r>
            <w:r>
              <w:rPr/>
              <w:t xml:space="preserve">, </w:t>
            </w:r>
            <w:hyperlink r:id="rId82" w:history="1">
              <w:r>
                <w:rPr>
                  <w:color w:val="#410a8c"/>
                  <w:u w:val="single"/>
                </w:rPr>
                <w:t xml:space="preserve">Editions des archives contemporaines</w:t>
              </w:r>
            </w:hyperlink>
            <w:r>
              <w:rPr/>
              <w:t xml:space="preserve">, pp.11-32, 2025, 9782813005632. </w:t>
            </w:r>
            <w:hyperlink r:id="rId83" w:history="1">
              <w:r>
                <w:rPr>
                  <w:color w:val="#410a8c"/>
                  <w:u w:val="single"/>
                </w:rPr>
                <w:t xml:space="preserve">⟨10.17184/eac.9020⟩</w:t>
              </w:r>
            </w:hyperlink>
          </w:p>
          <w:p>
            <w:pPr/>
            <w:r>
              <w:rPr/>
              <w:t xml:space="preserve">Chapitre d'ouvrage</w:t>
            </w:r>
          </w:p>
          <w:p>
            <w:pPr/>
            <w:hyperlink r:id="rId76" w:history="1">
              <w:r>
                <w:rPr>
                  <w:color w:val="#410a8c"/>
                  <w:u w:val="single"/>
                </w:rPr>
                <w:t xml:space="preserve">halshs-05192477v1</w:t>
              </w:r>
            </w:hyperlink>
          </w:p>
        </w:tc>
      </w:tr>
      <w:tr>
        <w:trPr/>
        <w:tc>
          <w:tcPr>
            <w:noWrap/>
          </w:tcPr>
          <w:p>
            <w:pPr>
              <w:spacing w:after="200"/>
            </w:pPr>
            <w:hyperlink r:id="rId84" w:history="1">
              <w:r>
                <w:rPr>
                  <w:color w:val="1e198e"/>
                  <w:b w:val="1"/>
                  <w:bCs w:val="1"/>
                  <w:u w:val="single"/>
                </w:rPr>
                <w:t xml:space="preserve">Plurilingualism in Deaf Education in France: language policies, ideologies and practices</w:t>
              </w:r>
            </w:hyperlink>
          </w:p>
          <w:p>
            <w:pPr/>
            <w:hyperlink r:id="rId13" w:history="1">
              <w:r>
                <w:rPr>
                  <w:color w:val="#410a8c"/>
                  <w:u w:val="single"/>
                </w:rPr>
                <w:t xml:space="preserve">Saskia Mugnier</w:t>
              </w:r>
            </w:hyperlink>
          </w:p>
          <w:p>
            <w:pPr/>
            <w:r>
              <w:rPr/>
              <w:t xml:space="preserve">Kristin Snoddon; Joane Weber. </w:t>
            </w:r>
            <w:r>
              <w:rPr>
                <w:i w:val="1"/>
                <w:iCs w:val="1"/>
              </w:rPr>
              <w:t xml:space="preserve">Critical Perspectives on Plurilingualism in Deaf Education</w:t>
            </w:r>
            <w:r>
              <w:rPr/>
              <w:t xml:space="preserve">, Multilingual Matters, pp.125-150, 2021</w:t>
            </w:r>
          </w:p>
          <w:p>
            <w:pPr/>
            <w:r>
              <w:rPr/>
              <w:t xml:space="preserve">Chapitre d'ouvrage</w:t>
            </w:r>
          </w:p>
          <w:p>
            <w:pPr/>
            <w:hyperlink r:id="rId84" w:history="1">
              <w:r>
                <w:rPr>
                  <w:color w:val="#410a8c"/>
                  <w:u w:val="single"/>
                </w:rPr>
                <w:t xml:space="preserve">hal-01948339v1</w:t>
              </w:r>
            </w:hyperlink>
          </w:p>
        </w:tc>
      </w:tr>
      <w:tr>
        <w:trPr/>
        <w:tc>
          <w:tcPr>
            <w:noWrap/>
          </w:tcPr>
          <w:p>
            <w:pPr>
              <w:spacing w:after="200"/>
            </w:pPr>
            <w:hyperlink r:id="rId85" w:history="1">
              <w:r>
                <w:rPr>
                  <w:color w:val="1e198e"/>
                  <w:b w:val="1"/>
                  <w:bCs w:val="1"/>
                  <w:u w:val="single"/>
                </w:rPr>
                <w:t xml:space="preserve">Institutionnalisation de la LSF et construction de l’altérité sourde : entre valorisation, contradiction et disjonction.</w:t>
              </w:r>
            </w:hyperlink>
          </w:p>
          <w:p>
            <w:pPr/>
            <w:hyperlink r:id="rId13" w:history="1">
              <w:r>
                <w:rPr>
                  <w:color w:val="#410a8c"/>
                  <w:u w:val="single"/>
                </w:rPr>
                <w:t xml:space="preserve">Saskia Mugnier</w:t>
              </w:r>
            </w:hyperlink>
          </w:p>
          <w:p>
            <w:pPr/>
            <w:r>
              <w:rPr>
                <w:i w:val="1"/>
                <w:iCs w:val="1"/>
              </w:rPr>
              <w:t xml:space="preserve">Minorisation linguistique et inégalités sociales. Rapports complexes aux langues dans l’espace francophone</w:t>
            </w:r>
            <w:r>
              <w:rPr/>
              <w:t xml:space="preserve">, pp.137-146, 2020</w:t>
            </w:r>
          </w:p>
          <w:p>
            <w:pPr/>
            <w:r>
              <w:rPr/>
              <w:t xml:space="preserve">Chapitre d'ouvrage</w:t>
            </w:r>
          </w:p>
          <w:p>
            <w:pPr/>
            <w:hyperlink r:id="rId85" w:history="1">
              <w:r>
                <w:rPr>
                  <w:color w:val="#410a8c"/>
                  <w:u w:val="single"/>
                </w:rPr>
                <w:t xml:space="preserve">hal-01948292v1</w:t>
              </w:r>
            </w:hyperlink>
          </w:p>
        </w:tc>
      </w:tr>
      <w:tr>
        <w:trPr/>
        <w:tc>
          <w:tcPr>
            <w:noWrap/>
          </w:tcPr>
          <w:p>
            <w:pPr>
              <w:spacing w:after="200"/>
            </w:pPr>
            <w:hyperlink r:id="rId86" w:history="1">
              <w:r>
                <w:rPr>
                  <w:color w:val="1e198e"/>
                  <w:b w:val="1"/>
                  <w:bCs w:val="1"/>
                  <w:u w:val="single"/>
                </w:rPr>
                <w:t xml:space="preserve">Linguistic socialization of deaf children in French schools</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t xml:space="preserve">Małgorzata Zaborniak-Sobczak ; Katarzyna Ita Bieńkowska ; Edyta Tomińska. </w:t>
            </w:r>
            <w:r>
              <w:rPr>
                <w:i w:val="1"/>
                <w:iCs w:val="1"/>
              </w:rPr>
              <w:t xml:space="preserve">Selected issues of early-development support and education of children and youth with hearing impairment - comparative analysis on the example of five European countries</w:t>
            </w:r>
            <w:r>
              <w:rPr/>
              <w:t xml:space="preserve">, pp.190-210, 2017</w:t>
            </w:r>
          </w:p>
          <w:p>
            <w:pPr/>
            <w:r>
              <w:rPr/>
              <w:t xml:space="preserve">Chapitre d'ouvrage</w:t>
            </w:r>
          </w:p>
          <w:p>
            <w:pPr/>
            <w:hyperlink r:id="rId86" w:history="1">
              <w:r>
                <w:rPr>
                  <w:color w:val="#410a8c"/>
                  <w:u w:val="single"/>
                </w:rPr>
                <w:t xml:space="preserve">hal-01948279v1</w:t>
              </w:r>
            </w:hyperlink>
          </w:p>
        </w:tc>
      </w:tr>
      <w:tr>
        <w:trPr/>
        <w:tc>
          <w:tcPr>
            <w:noWrap/>
          </w:tcPr>
          <w:p>
            <w:pPr>
              <w:spacing w:after="200"/>
            </w:pPr>
            <w:hyperlink r:id="rId87" w:history="1">
              <w:r>
                <w:rPr>
                  <w:color w:val="1e198e"/>
                  <w:b w:val="1"/>
                  <w:bCs w:val="1"/>
                  <w:u w:val="single"/>
                </w:rPr>
                <w:t xml:space="preserve">Social and political context of the problem of deafness in France</w:t>
              </w:r>
            </w:hyperlink>
          </w:p>
          <w:p>
            <w:pPr/>
            <w:hyperlink r:id="rId13" w:history="1">
              <w:r>
                <w:rPr>
                  <w:color w:val="#410a8c"/>
                  <w:u w:val="single"/>
                </w:rPr>
                <w:t xml:space="preserve">Saskia Mugnier</w:t>
              </w:r>
            </w:hyperlink>
            <w:r>
              <w:rPr/>
              <w:t xml:space="preserve">,</w:t>
            </w:r>
            <w:hyperlink r:id="rId21" w:history="1">
              <w:r>
                <w:rPr>
                  <w:color w:val="#410a8c"/>
                  <w:u w:val="single"/>
                </w:rPr>
                <w:t xml:space="preserve">Isabelle Estève</w:t>
              </w:r>
            </w:hyperlink>
            <w:r>
              <w:rPr/>
              <w:t xml:space="preserve">,</w:t>
            </w:r>
            <w:hyperlink r:id="rId18" w:history="1">
              <w:r>
                <w:rPr>
                  <w:color w:val="#410a8c"/>
                  <w:u w:val="single"/>
                </w:rPr>
                <w:t xml:space="preserve">Agnès Millet</w:t>
              </w:r>
            </w:hyperlink>
          </w:p>
          <w:p>
            <w:pPr/>
            <w:r>
              <w:rPr/>
              <w:t xml:space="preserve">Małgorzata Zaborniak-Sobczak ; Katarzyna Ita Bieńkowska ; Edyta Tomińska. </w:t>
            </w:r>
            <w:r>
              <w:rPr>
                <w:i w:val="1"/>
                <w:iCs w:val="1"/>
              </w:rPr>
              <w:t xml:space="preserve">Selected issues of early-development support and education of children and youth with hearing impairment - comparative analysis on the example of five European countries</w:t>
            </w:r>
            <w:r>
              <w:rPr/>
              <w:t xml:space="preserve">, , pp.82-100, 2017</w:t>
            </w:r>
          </w:p>
          <w:p>
            <w:pPr/>
            <w:r>
              <w:rPr/>
              <w:t xml:space="preserve">Chapitre d'ouvrage</w:t>
            </w:r>
          </w:p>
          <w:p>
            <w:pPr/>
            <w:hyperlink r:id="rId87" w:history="1">
              <w:r>
                <w:rPr>
                  <w:color w:val="#410a8c"/>
                  <w:u w:val="single"/>
                </w:rPr>
                <w:t xml:space="preserve">hal-01948271v1</w:t>
              </w:r>
            </w:hyperlink>
          </w:p>
        </w:tc>
      </w:tr>
      <w:tr>
        <w:trPr/>
        <w:tc>
          <w:tcPr>
            <w:noWrap/>
          </w:tcPr>
          <w:p>
            <w:pPr>
              <w:spacing w:after="200"/>
            </w:pPr>
            <w:hyperlink r:id="rId88" w:history="1">
              <w:r>
                <w:rPr>
                  <w:color w:val="1e198e"/>
                  <w:b w:val="1"/>
                  <w:bCs w:val="1"/>
                  <w:u w:val="single"/>
                </w:rPr>
                <w:t xml:space="preserve">Sourds et entendants : quand les espaces socio-didactiques (re)dessinent les figures de l’altérité</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t xml:space="preserve">Vladirmirska, Elena and Ponchon, Thierry. </w:t>
            </w:r>
            <w:r>
              <w:rPr>
                <w:i w:val="1"/>
                <w:iCs w:val="1"/>
              </w:rPr>
              <w:t xml:space="preserve">Dire l'autre Voir Autrui. L'altérité Dans La Langue et Les Discours</w:t>
            </w:r>
            <w:r>
              <w:rPr/>
              <w:t xml:space="preserve">, L'Harmattan, pp.231-250, 2016, Sémantiques, 978-2-343-009923-1</w:t>
            </w:r>
          </w:p>
          <w:p>
            <w:pPr/>
            <w:r>
              <w:rPr/>
              <w:t xml:space="preserve">Chapitre d'ouvrage</w:t>
            </w:r>
          </w:p>
          <w:p>
            <w:pPr/>
            <w:hyperlink r:id="rId88" w:history="1">
              <w:r>
                <w:rPr>
                  <w:color w:val="#410a8c"/>
                  <w:u w:val="single"/>
                </w:rPr>
                <w:t xml:space="preserve">hal-02096945v1</w:t>
              </w:r>
            </w:hyperlink>
          </w:p>
        </w:tc>
      </w:tr>
      <w:tr>
        <w:trPr/>
        <w:tc>
          <w:tcPr>
            <w:noWrap/>
          </w:tcPr>
          <w:p>
            <w:pPr>
              <w:spacing w:after="200"/>
            </w:pPr>
            <w:hyperlink r:id="rId89" w:history="1">
              <w:r>
                <w:rPr>
                  <w:color w:val="1e198e"/>
                  <w:b w:val="1"/>
                  <w:bCs w:val="1"/>
                  <w:u w:val="single"/>
                </w:rPr>
                <w:t xml:space="preserve">Succès et revers dans l’élaboration de modèles de plurilinguisme en contexte de surdité</w:t>
              </w:r>
            </w:hyperlink>
          </w:p>
          <w:p>
            <w:pPr/>
            <w:hyperlink r:id="rId13" w:history="1">
              <w:r>
                <w:rPr>
                  <w:color w:val="#410a8c"/>
                  <w:u w:val="single"/>
                </w:rPr>
                <w:t xml:space="preserve">Saskia Mugnier</w:t>
              </w:r>
            </w:hyperlink>
          </w:p>
          <w:p>
            <w:pPr/>
            <w:r>
              <w:rPr/>
              <w:t xml:space="preserve">Lane Mercier, Gilian; Merkel, Denise; Koustas, Jane. </w:t>
            </w:r>
            <w:r>
              <w:rPr>
                <w:i w:val="1"/>
                <w:iCs w:val="1"/>
              </w:rPr>
              <w:t xml:space="preserve">Plurilinguisme et pluriculturalisme. Des modèles officiels dans le monde</w:t>
            </w:r>
            <w:r>
              <w:rPr/>
              <w:t xml:space="preserve">, Presse Universitaire Montréal, pp.139-155, 2016</w:t>
            </w:r>
          </w:p>
          <w:p>
            <w:pPr/>
            <w:r>
              <w:rPr/>
              <w:t xml:space="preserve">Chapitre d'ouvrage</w:t>
            </w:r>
          </w:p>
          <w:p>
            <w:pPr/>
            <w:hyperlink r:id="rId89" w:history="1">
              <w:r>
                <w:rPr>
                  <w:color w:val="#410a8c"/>
                  <w:u w:val="single"/>
                </w:rPr>
                <w:t xml:space="preserve">hal-01948153v1</w:t>
              </w:r>
            </w:hyperlink>
          </w:p>
        </w:tc>
      </w:tr>
      <w:tr>
        <w:trPr/>
        <w:tc>
          <w:tcPr>
            <w:noWrap/>
          </w:tcPr>
          <w:p>
            <w:pPr>
              <w:spacing w:after="200"/>
            </w:pPr>
            <w:hyperlink r:id="rId90" w:history="1">
              <w:r>
                <w:rPr>
                  <w:color w:val="1e198e"/>
                  <w:b w:val="1"/>
                  <w:bCs w:val="1"/>
                  <w:u w:val="single"/>
                </w:rPr>
                <w:t xml:space="preserve">L'enseignement des langues auprès des enfants sourds : comment sortir d'un bilinguisme institutionnel pour un plurilinguisme de terrain</w:t>
              </w:r>
            </w:hyperlink>
          </w:p>
          <w:p>
            <w:pPr/>
            <w:hyperlink r:id="rId13" w:history="1">
              <w:r>
                <w:rPr>
                  <w:color w:val="#410a8c"/>
                  <w:u w:val="single"/>
                </w:rPr>
                <w:t xml:space="preserve">Saskia Mugnier</w:t>
              </w:r>
            </w:hyperlink>
          </w:p>
          <w:p>
            <w:pPr/>
            <w:r>
              <w:rPr/>
              <w:t xml:space="preserve">J.-F. De Pietro; M. Rispail. </w:t>
            </w:r>
            <w:r>
              <w:rPr>
                <w:i w:val="1"/>
                <w:iCs w:val="1"/>
              </w:rPr>
              <w:t xml:space="preserve">L'enseignement du français à l'heure du plurilinguisme</w:t>
            </w:r>
            <w:r>
              <w:rPr/>
              <w:t xml:space="preserve">, PU de Namur, pp.143‑160, 2014, 978-2-87037-851-9</w:t>
            </w:r>
          </w:p>
          <w:p>
            <w:pPr/>
            <w:r>
              <w:rPr/>
              <w:t xml:space="preserve">Chapitre d'ouvrage</w:t>
            </w:r>
          </w:p>
          <w:p>
            <w:pPr/>
            <w:hyperlink r:id="rId90" w:history="1">
              <w:r>
                <w:rPr>
                  <w:color w:val="#410a8c"/>
                  <w:u w:val="single"/>
                </w:rPr>
                <w:t xml:space="preserve">hal-01948008v1</w:t>
              </w:r>
            </w:hyperlink>
          </w:p>
        </w:tc>
      </w:tr>
      <w:tr>
        <w:trPr/>
        <w:tc>
          <w:tcPr>
            <w:noWrap/>
          </w:tcPr>
          <w:p>
            <w:pPr>
              <w:spacing w:after="200"/>
            </w:pPr>
            <w:hyperlink r:id="rId91" w:history="1">
              <w:r>
                <w:rPr>
                  <w:color w:val="1e198e"/>
                  <w:b w:val="1"/>
                  <w:bCs w:val="1"/>
                  <w:u w:val="single"/>
                </w:rPr>
                <w:t xml:space="preserve">Tensions identitaires et réalités langagières chez les enfants sourds. Construction identitaire et langagière à l’école</w:t>
              </w:r>
            </w:hyperlink>
          </w:p>
          <w:p>
            <w:pPr/>
            <w:hyperlink r:id="rId21"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t xml:space="preserve">Sauvage, Jérémi and Demougin, Françoise. </w:t>
            </w:r>
            <w:r>
              <w:rPr>
                <w:i w:val="1"/>
                <w:iCs w:val="1"/>
              </w:rPr>
              <w:t xml:space="preserve">La Construction Identitaire à l'école - Perspectives Linguistiques et Plurielles</w:t>
            </w:r>
            <w:r>
              <w:rPr/>
              <w:t xml:space="preserve">, L'Harmattan, pp.79-91, 2012</w:t>
            </w:r>
          </w:p>
          <w:p>
            <w:pPr/>
            <w:r>
              <w:rPr/>
              <w:t xml:space="preserve">Chapitre d'ouvrage</w:t>
            </w:r>
          </w:p>
          <w:p>
            <w:pPr/>
            <w:hyperlink r:id="rId91" w:history="1">
              <w:r>
                <w:rPr>
                  <w:color w:val="#410a8c"/>
                  <w:u w:val="single"/>
                </w:rPr>
                <w:t xml:space="preserve">hal-02096944v1</w:t>
              </w:r>
            </w:hyperlink>
          </w:p>
        </w:tc>
      </w:tr>
      <w:tr>
        <w:trPr/>
        <w:tc>
          <w:tcPr>
            <w:noWrap/>
          </w:tcPr>
          <w:p>
            <w:pPr>
              <w:spacing w:after="200"/>
            </w:pPr>
            <w:hyperlink r:id="rId92" w:history="1">
              <w:r>
                <w:rPr>
                  <w:color w:val="1e198e"/>
                  <w:b w:val="1"/>
                  <w:bCs w:val="1"/>
                  <w:u w:val="single"/>
                </w:rPr>
                <w:t xml:space="preserve">Statuts des langues et légitimité des pratiques chez les enseignants entendants non-natifs de la langue des signes française</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t xml:space="preserve">Vasumathi, V. and Fred, D. </w:t>
            </w:r>
            <w:r>
              <w:rPr>
                <w:i w:val="1"/>
                <w:iCs w:val="1"/>
              </w:rPr>
              <w:t xml:space="preserve">L'enseignant Non Natif : Identités et Légitimité Dans l'enseignement/Apprentissage Des Langues Étrangères</w:t>
            </w:r>
            <w:r>
              <w:rPr/>
              <w:t xml:space="preserve">, Université de Turku - Finlande, 2009</w:t>
            </w:r>
          </w:p>
          <w:p>
            <w:pPr/>
            <w:r>
              <w:rPr/>
              <w:t xml:space="preserve">Chapitre d'ouvrage</w:t>
            </w:r>
          </w:p>
          <w:p>
            <w:pPr/>
            <w:hyperlink r:id="rId92" w:history="1">
              <w:r>
                <w:rPr>
                  <w:color w:val="#410a8c"/>
                  <w:u w:val="single"/>
                </w:rPr>
                <w:t xml:space="preserve">hal-02096942v1</w:t>
              </w:r>
            </w:hyperlink>
          </w:p>
        </w:tc>
      </w:tr>
      <w:tr>
        <w:trPr/>
        <w:tc>
          <w:tcPr>
            <w:noWrap/>
          </w:tcPr>
          <w:p>
            <w:pPr>
              <w:spacing w:after="200"/>
            </w:pPr>
            <w:hyperlink r:id="rId93" w:history="1">
              <w:r>
                <w:rPr>
                  <w:color w:val="1e198e"/>
                  <w:b w:val="1"/>
                  <w:bCs w:val="1"/>
                  <w:u w:val="single"/>
                </w:rPr>
                <w:t xml:space="preserve">Surdité et contact de langues : quelles implications didactiques ?</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r>
              <w:rPr/>
              <w:t xml:space="preserve">,</w:t>
            </w:r>
            <w:hyperlink r:id="rId65" w:history="1">
              <w:r>
                <w:rPr>
                  <w:color w:val="#410a8c"/>
                  <w:u w:val="single"/>
                </w:rPr>
                <w:t xml:space="preserve">Richard Sabria</w:t>
              </w:r>
            </w:hyperlink>
            <w:r>
              <w:rPr/>
              <w:t xml:space="preserve">,</w:t>
            </w:r>
            <w:hyperlink r:id="rId94" w:history="1">
              <w:r>
                <w:rPr>
                  <w:color w:val="#410a8c"/>
                  <w:u w:val="single"/>
                </w:rPr>
                <w:t xml:space="preserve">Diana Lee Simon</w:t>
              </w:r>
            </w:hyperlink>
          </w:p>
          <w:p>
            <w:pPr/>
            <w:r>
              <w:rPr/>
              <w:t xml:space="preserve">Pierozak, Isabelle and Eloy, Jean-Michel. </w:t>
            </w:r>
            <w:r>
              <w:rPr>
                <w:i w:val="1"/>
                <w:iCs w:val="1"/>
              </w:rPr>
              <w:t xml:space="preserve">Intervenir : Appliquer, s'impliquer ?</w:t>
            </w:r>
            <w:r>
              <w:rPr/>
              <w:t xml:space="preserve">, L'Harmattan, pp.241-250, 2009</w:t>
            </w:r>
          </w:p>
          <w:p>
            <w:pPr/>
            <w:r>
              <w:rPr/>
              <w:t xml:space="preserve">Chapitre d'ouvrage</w:t>
            </w:r>
          </w:p>
          <w:p>
            <w:pPr/>
            <w:hyperlink r:id="rId93" w:history="1">
              <w:r>
                <w:rPr>
                  <w:color w:val="#410a8c"/>
                  <w:u w:val="single"/>
                </w:rPr>
                <w:t xml:space="preserve">hal-02096943v1</w:t>
              </w:r>
            </w:hyperlink>
          </w:p>
        </w:tc>
      </w:tr>
      <w:tr>
        <w:trPr/>
        <w:tc>
          <w:tcPr>
            <w:noWrap/>
          </w:tcPr>
          <w:p>
            <w:pPr>
              <w:spacing w:after="200"/>
            </w:pPr>
            <w:hyperlink r:id="rId95" w:history="1">
              <w:r>
                <w:rPr>
                  <w:color w:val="1e198e"/>
                  <w:b w:val="1"/>
                  <w:bCs w:val="1"/>
                  <w:u w:val="single"/>
                </w:rPr>
                <w:t xml:space="preserve">Vers une dynamique bilingue. Étude des interactions français/langue des signes française à l'école primaire</w:t>
              </w:r>
            </w:hyperlink>
          </w:p>
          <w:p>
            <w:pPr/>
            <w:hyperlink r:id="rId13" w:history="1">
              <w:r>
                <w:rPr>
                  <w:color w:val="#410a8c"/>
                  <w:u w:val="single"/>
                </w:rPr>
                <w:t xml:space="preserve">Saskia Mugnier</w:t>
              </w:r>
            </w:hyperlink>
          </w:p>
          <w:p>
            <w:pPr/>
            <w:r>
              <w:rPr/>
              <w:t xml:space="preserve">DAIGLE, D. and PARISOT, A.-M. </w:t>
            </w:r>
            <w:r>
              <w:rPr>
                <w:i w:val="1"/>
                <w:iCs w:val="1"/>
              </w:rPr>
              <w:t xml:space="preserve">Surdité et Société</w:t>
            </w:r>
            <w:r>
              <w:rPr/>
              <w:t xml:space="preserve">, Presses de l'Université du Québec, pp.63-79, 2006</w:t>
            </w:r>
          </w:p>
          <w:p>
            <w:pPr/>
            <w:r>
              <w:rPr/>
              <w:t xml:space="preserve">Chapitre d'ouvrage</w:t>
            </w:r>
          </w:p>
          <w:p>
            <w:pPr/>
            <w:hyperlink r:id="rId95" w:history="1">
              <w:r>
                <w:rPr>
                  <w:color w:val="#410a8c"/>
                  <w:u w:val="single"/>
                </w:rPr>
                <w:t xml:space="preserve">hal-02096940v1</w:t>
              </w:r>
            </w:hyperlink>
          </w:p>
        </w:tc>
      </w:tr>
      <w:tr>
        <w:trPr/>
        <w:tc>
          <w:tcPr>
            <w:noWrap/>
          </w:tcPr>
          <w:p>
            <w:pPr>
              <w:spacing w:after="200"/>
            </w:pPr>
            <w:hyperlink r:id="rId96" w:history="1">
              <w:r>
                <w:rPr>
                  <w:color w:val="1e198e"/>
                  <w:b w:val="1"/>
                  <w:bCs w:val="1"/>
                  <w:u w:val="single"/>
                </w:rPr>
                <w:t xml:space="preserve">L'oral et les enfants sourds : des textes officiels à la classe</w:t>
              </w:r>
            </w:hyperlink>
          </w:p>
          <w:p>
            <w:pPr/>
            <w:hyperlink r:id="rId13" w:history="1">
              <w:r>
                <w:rPr>
                  <w:color w:val="#410a8c"/>
                  <w:u w:val="single"/>
                </w:rPr>
                <w:t xml:space="preserve">Saskia Mugnier</w:t>
              </w:r>
            </w:hyperlink>
            <w:r>
              <w:rPr/>
              <w:t xml:space="preserve">,</w:t>
            </w:r>
            <w:hyperlink r:id="rId18" w:history="1">
              <w:r>
                <w:rPr>
                  <w:color w:val="#410a8c"/>
                  <w:u w:val="single"/>
                </w:rPr>
                <w:t xml:space="preserve">Agnès Millet</w:t>
              </w:r>
            </w:hyperlink>
          </w:p>
          <w:p>
            <w:pPr/>
            <w:r>
              <w:rPr/>
              <w:t xml:space="preserve">HALTE, J.-F. and RISPAIL, M. </w:t>
            </w:r>
            <w:r>
              <w:rPr>
                <w:i w:val="1"/>
                <w:iCs w:val="1"/>
              </w:rPr>
              <w:t xml:space="preserve">L'oral Dans La Classe</w:t>
            </w:r>
            <w:r>
              <w:rPr/>
              <w:t xml:space="preserve">, L'Harmattan, pp.75-88, 2005</w:t>
            </w:r>
          </w:p>
          <w:p>
            <w:pPr/>
            <w:r>
              <w:rPr/>
              <w:t xml:space="preserve">Chapitre d'ouvrage</w:t>
            </w:r>
          </w:p>
          <w:p>
            <w:pPr/>
            <w:hyperlink r:id="rId96" w:history="1">
              <w:r>
                <w:rPr>
                  <w:color w:val="#410a8c"/>
                  <w:u w:val="single"/>
                </w:rPr>
                <w:t xml:space="preserve">hal-02096941v1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CapLiPé LSF (Capsules Linguistiques et pédagogiques de la LSF)</w:t>
              </w:r>
            </w:hyperlink>
          </w:p>
          <w:p>
            <w:pPr/>
            <w:hyperlink r:id="rId13" w:history="1">
              <w:r>
                <w:rPr>
                  <w:color w:val="#410a8c"/>
                  <w:u w:val="single"/>
                </w:rPr>
                <w:t xml:space="preserve">Saskia Mugnier</w:t>
              </w:r>
            </w:hyperlink>
          </w:p>
          <w:p>
            <w:pPr/>
            <w:r>
              <w:rPr/>
              <w:t xml:space="preserve">2023</w:t>
            </w:r>
          </w:p>
          <w:p>
            <w:pPr/>
            <w:r>
              <w:rPr/>
              <w:t xml:space="preserve">Autre publication scientifique</w:t>
            </w:r>
          </w:p>
          <w:p>
            <w:pPr/>
            <w:hyperlink r:id="rId97" w:history="1">
              <w:r>
                <w:rPr>
                  <w:color w:val="#410a8c"/>
                  <w:u w:val="single"/>
                </w:rPr>
                <w:t xml:space="preserve">hal-04755727v1</w:t>
              </w:r>
            </w:hyperlink>
          </w:p>
        </w:tc>
      </w:tr>
      <w:tr>
        <w:trPr/>
        <w:tc>
          <w:tcPr>
            <w:noWrap/>
          </w:tcPr>
          <w:p>
            <w:pPr>
              <w:spacing w:after="200"/>
            </w:pPr>
            <w:hyperlink r:id="rId98" w:history="1">
              <w:r>
                <w:rPr>
                  <w:color w:val="1e198e"/>
                  <w:b w:val="1"/>
                  <w:bCs w:val="1"/>
                  <w:u w:val="single"/>
                </w:rPr>
                <w:t xml:space="preserve">Ficelles méthodo</w:t>
              </w:r>
            </w:hyperlink>
          </w:p>
          <w:p>
            <w:pPr/>
            <w:hyperlink r:id="rId99" w:history="1">
              <w:r>
                <w:rPr>
                  <w:color w:val="#410a8c"/>
                  <w:u w:val="single"/>
                </w:rPr>
                <w:t xml:space="preserve">Boch Françoise</w:t>
              </w:r>
            </w:hyperlink>
            <w:r>
              <w:rPr/>
              <w:t xml:space="preserve">,</w:t>
            </w: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r>
              <w:rPr/>
              <w:t xml:space="preserve">,</w:t>
            </w:r>
            <w:hyperlink r:id="rId100" w:history="1">
              <w:r>
                <w:rPr>
                  <w:color w:val="#410a8c"/>
                  <w:u w:val="single"/>
                </w:rPr>
                <w:t xml:space="preserve">Martine Pons-Desoutter</w:t>
              </w:r>
            </w:hyperlink>
          </w:p>
          <w:p>
            <w:pPr/>
            <w:r>
              <w:rPr/>
              <w:t xml:space="preserve">2017</w:t>
            </w:r>
          </w:p>
          <w:p>
            <w:pPr/>
            <w:r>
              <w:rPr/>
              <w:t xml:space="preserve">Autre publication scientifique</w:t>
            </w:r>
          </w:p>
          <w:p>
            <w:pPr/>
            <w:hyperlink r:id="rId98" w:history="1">
              <w:r>
                <w:rPr>
                  <w:color w:val="#410a8c"/>
                  <w:u w:val="single"/>
                </w:rPr>
                <w:t xml:space="preserve">hal-02005132v1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Surdités, plurilinguisme et Ecole Approches sociolinguistiques et sociodidactiques des bilinguismes d'enfants sourds de CE2.</w:t>
              </w:r>
            </w:hyperlink>
          </w:p>
          <w:p>
            <w:pPr/>
            <w:hyperlink r:id="rId13" w:history="1">
              <w:r>
                <w:rPr>
                  <w:color w:val="#410a8c"/>
                  <w:u w:val="single"/>
                </w:rPr>
                <w:t xml:space="preserve">Saskia Mugnier</w:t>
              </w:r>
            </w:hyperlink>
          </w:p>
          <w:p>
            <w:pPr/>
            <w:r>
              <w:rPr/>
              <w:t xml:space="preserve">Linguistique. Université Stendhal - Grenoble III, 2006.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tel-00270553v1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A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skia-mugnier" TargetMode="External"/><Relationship Id="rId9" Type="http://schemas.openxmlformats.org/officeDocument/2006/relationships/hyperlink" Target="https://orcid.org/0000-0002-9674-3049" TargetMode="External"/><Relationship Id="rId10" Type="http://schemas.openxmlformats.org/officeDocument/2006/relationships/hyperlink" Target="https://www.idref.fr/113248296" TargetMode="External"/><Relationship Id="rId11" Type="http://schemas.openxmlformats.org/officeDocument/2006/relationships/hyperlink" Target="https://viaf.org/viaf/216254938" TargetMode="External"/><Relationship Id="rId12" Type="http://schemas.openxmlformats.org/officeDocument/2006/relationships/hyperlink" Target="https://hal.science/hal-04887616v1" TargetMode="External"/><Relationship Id="rId13" Type="http://schemas.openxmlformats.org/officeDocument/2006/relationships/hyperlink" Target="https://hal.science/search/index/?q=*&amp;authFullName_s=Saskia Mugnier" TargetMode="External"/><Relationship Id="rId14" Type="http://schemas.openxmlformats.org/officeDocument/2006/relationships/hyperlink" Target="https://hal.science/hal-04430264v1" TargetMode="External"/><Relationship Id="rId15" Type="http://schemas.openxmlformats.org/officeDocument/2006/relationships/hyperlink" Target="https://dx.doi.org/10.4000/glottopol.3808" TargetMode="External"/><Relationship Id="rId16" Type="http://schemas.openxmlformats.org/officeDocument/2006/relationships/hyperlink" Target="https://hal.science/hal-03969094v1" TargetMode="External"/><Relationship Id="rId17" Type="http://schemas.openxmlformats.org/officeDocument/2006/relationships/hyperlink" Target="https://hal.science/hal-01948319v1" TargetMode="External"/><Relationship Id="rId18" Type="http://schemas.openxmlformats.org/officeDocument/2006/relationships/hyperlink" Target="https://hal.science/search/index/?q=*&amp;authFullName_s=Agn&#232;s Millet" TargetMode="External"/><Relationship Id="rId19" Type="http://schemas.openxmlformats.org/officeDocument/2006/relationships/hyperlink" Target="https://hal.science/hal-01948325v1" TargetMode="External"/><Relationship Id="rId20" Type="http://schemas.openxmlformats.org/officeDocument/2006/relationships/hyperlink" Target="https://hal.science/hal-01948210v1" TargetMode="External"/><Relationship Id="rId21" Type="http://schemas.openxmlformats.org/officeDocument/2006/relationships/hyperlink" Target="https://hal.science/search/index/?q=*&amp;authFullName_s=Isabelle Est&#232;ve" TargetMode="External"/><Relationship Id="rId22" Type="http://schemas.openxmlformats.org/officeDocument/2006/relationships/hyperlink" Target="https://hal.science/hal-01948145v1" TargetMode="External"/><Relationship Id="rId23" Type="http://schemas.openxmlformats.org/officeDocument/2006/relationships/hyperlink" Target="https://hal.science/hal-03969130v1" TargetMode="External"/><Relationship Id="rId24" Type="http://schemas.openxmlformats.org/officeDocument/2006/relationships/hyperlink" Target="https://hal.science/hal-02096979v1" TargetMode="External"/><Relationship Id="rId25" Type="http://schemas.openxmlformats.org/officeDocument/2006/relationships/hyperlink" Target="https://hal.science/hal-02096976v1" TargetMode="External"/><Relationship Id="rId26" Type="http://schemas.openxmlformats.org/officeDocument/2006/relationships/hyperlink" Target="https://hal.science/hal-02096978v1" TargetMode="External"/><Relationship Id="rId27" Type="http://schemas.openxmlformats.org/officeDocument/2006/relationships/hyperlink" Target="https://hal.science/hal-04999817v1" TargetMode="External"/><Relationship Id="rId28" Type="http://schemas.openxmlformats.org/officeDocument/2006/relationships/hyperlink" Target="https://hal.science/hal-04736610v1" TargetMode="External"/><Relationship Id="rId29" Type="http://schemas.openxmlformats.org/officeDocument/2006/relationships/hyperlink" Target="https://hal.science/hal-04562965v1" TargetMode="External"/><Relationship Id="rId30" Type="http://schemas.openxmlformats.org/officeDocument/2006/relationships/hyperlink" Target="https://hal.science/hal-04736586v1" TargetMode="External"/><Relationship Id="rId31" Type="http://schemas.openxmlformats.org/officeDocument/2006/relationships/hyperlink" Target="https://hal.science/hal-04562975v1" TargetMode="External"/><Relationship Id="rId32" Type="http://schemas.openxmlformats.org/officeDocument/2006/relationships/hyperlink" Target="https://hal.science/hal-04736605v1" TargetMode="External"/><Relationship Id="rId33" Type="http://schemas.openxmlformats.org/officeDocument/2006/relationships/hyperlink" Target="https://hal.science/hal-04430125v1" TargetMode="External"/><Relationship Id="rId34" Type="http://schemas.openxmlformats.org/officeDocument/2006/relationships/hyperlink" Target="https://hal.science/search/index/?q=*&amp;authFullName_s=Estelle de Labarri&#232;re" TargetMode="External"/><Relationship Id="rId35" Type="http://schemas.openxmlformats.org/officeDocument/2006/relationships/hyperlink" Target="https://hal.science/hal-04805450v1" TargetMode="External"/><Relationship Id="rId36" Type="http://schemas.openxmlformats.org/officeDocument/2006/relationships/hyperlink" Target="https://hal.science/hal-04805433v1" TargetMode="External"/><Relationship Id="rId37" Type="http://schemas.openxmlformats.org/officeDocument/2006/relationships/hyperlink" Target="https://hal.science/hal-03969024v1" TargetMode="External"/><Relationship Id="rId38" Type="http://schemas.openxmlformats.org/officeDocument/2006/relationships/hyperlink" Target="https://hal.science/hal-04805420v1" TargetMode="External"/><Relationship Id="rId39" Type="http://schemas.openxmlformats.org/officeDocument/2006/relationships/hyperlink" Target="https://hal.science/hal-03968976v1" TargetMode="External"/><Relationship Id="rId40" Type="http://schemas.openxmlformats.org/officeDocument/2006/relationships/hyperlink" Target="https://hal.science/hal-03968973v1" TargetMode="External"/><Relationship Id="rId41" Type="http://schemas.openxmlformats.org/officeDocument/2006/relationships/hyperlink" Target="https://hal.science/hal-03968968v1" TargetMode="External"/><Relationship Id="rId42" Type="http://schemas.openxmlformats.org/officeDocument/2006/relationships/hyperlink" Target="https://hal.science/hal-03968965v1" TargetMode="External"/><Relationship Id="rId43" Type="http://schemas.openxmlformats.org/officeDocument/2006/relationships/hyperlink" Target="https://hal.science/hal-03591686v1" TargetMode="External"/><Relationship Id="rId44" Type="http://schemas.openxmlformats.org/officeDocument/2006/relationships/hyperlink" Target="https://hal.science/search/index/?q=*&amp;authFullName_s=St&#233;phanie Galligani" TargetMode="External"/><Relationship Id="rId45" Type="http://schemas.openxmlformats.org/officeDocument/2006/relationships/hyperlink" Target="https://hal.science/hal-03969103v1" TargetMode="External"/><Relationship Id="rId46" Type="http://schemas.openxmlformats.org/officeDocument/2006/relationships/hyperlink" Target="https://hal.science/hal-03968962v1" TargetMode="External"/><Relationship Id="rId47" Type="http://schemas.openxmlformats.org/officeDocument/2006/relationships/hyperlink" Target="https://hal.science/hal-03591668v1" TargetMode="External"/><Relationship Id="rId48" Type="http://schemas.openxmlformats.org/officeDocument/2006/relationships/hyperlink" Target="https://hal.science/hal-01948306v1" TargetMode="External"/><Relationship Id="rId49" Type="http://schemas.openxmlformats.org/officeDocument/2006/relationships/hyperlink" Target="https://hal.science/hal-03968960v1" TargetMode="External"/><Relationship Id="rId50" Type="http://schemas.openxmlformats.org/officeDocument/2006/relationships/hyperlink" Target="https://hal.science/hal-01948281v1" TargetMode="External"/><Relationship Id="rId51" Type="http://schemas.openxmlformats.org/officeDocument/2006/relationships/hyperlink" Target="https://hal.science/hal-01948194v1" TargetMode="External"/><Relationship Id="rId52" Type="http://schemas.openxmlformats.org/officeDocument/2006/relationships/hyperlink" Target="https://hal.science/hal-03968979v1" TargetMode="External"/><Relationship Id="rId53" Type="http://schemas.openxmlformats.org/officeDocument/2006/relationships/hyperlink" Target="https://hal.science/hal-01948123v1" TargetMode="External"/><Relationship Id="rId54" Type="http://schemas.openxmlformats.org/officeDocument/2006/relationships/hyperlink" Target="https://hal.science/hal-01948221v1" TargetMode="External"/><Relationship Id="rId55" Type="http://schemas.openxmlformats.org/officeDocument/2006/relationships/hyperlink" Target="https://hal.science/hal-01948113v1" TargetMode="External"/><Relationship Id="rId56" Type="http://schemas.openxmlformats.org/officeDocument/2006/relationships/hyperlink" Target="https://hal.science/hal-03968959v1" TargetMode="External"/><Relationship Id="rId57" Type="http://schemas.openxmlformats.org/officeDocument/2006/relationships/hyperlink" Target="https://hal.science/hal-03968413v1" TargetMode="External"/><Relationship Id="rId58" Type="http://schemas.openxmlformats.org/officeDocument/2006/relationships/hyperlink" Target="https://hal.science/hal-03968395v1" TargetMode="External"/><Relationship Id="rId59" Type="http://schemas.openxmlformats.org/officeDocument/2006/relationships/hyperlink" Target="https://hal.science/hal-03968378v1" TargetMode="External"/><Relationship Id="rId60" Type="http://schemas.openxmlformats.org/officeDocument/2006/relationships/hyperlink" Target="https://hal.science/hal-03968364v1" TargetMode="External"/><Relationship Id="rId61" Type="http://schemas.openxmlformats.org/officeDocument/2006/relationships/hyperlink" Target="https://hal.science/hal-03967345v1" TargetMode="External"/><Relationship Id="rId62" Type="http://schemas.openxmlformats.org/officeDocument/2006/relationships/hyperlink" Target="https://hal.science/hal-03967353v1" TargetMode="External"/><Relationship Id="rId63" Type="http://schemas.openxmlformats.org/officeDocument/2006/relationships/hyperlink" Target="https://hal.science/hal-03967339v1" TargetMode="External"/><Relationship Id="rId64" Type="http://schemas.openxmlformats.org/officeDocument/2006/relationships/hyperlink" Target="https://hal.science/hal-03968352v1" TargetMode="External"/><Relationship Id="rId65" Type="http://schemas.openxmlformats.org/officeDocument/2006/relationships/hyperlink" Target="https://hal.science/search/index/?q=*&amp;authFullName_s=Richard Sabria" TargetMode="External"/><Relationship Id="rId66" Type="http://schemas.openxmlformats.org/officeDocument/2006/relationships/hyperlink" Target="https://hal.science/search/index/?q=*&amp;authFullName_s=Diana-Lee Simon" TargetMode="External"/><Relationship Id="rId67" Type="http://schemas.openxmlformats.org/officeDocument/2006/relationships/hyperlink" Target="https://hal.science/hal-03967283v1" TargetMode="External"/><Relationship Id="rId68" Type="http://schemas.openxmlformats.org/officeDocument/2006/relationships/hyperlink" Target="https://hal.science/hal-03967262v1" TargetMode="External"/><Relationship Id="rId69" Type="http://schemas.openxmlformats.org/officeDocument/2006/relationships/hyperlink" Target="https://hal.science/hal-03970590v1" TargetMode="External"/><Relationship Id="rId70" Type="http://schemas.openxmlformats.org/officeDocument/2006/relationships/hyperlink" Target="https://hal.science/hal-03967248v1" TargetMode="External"/><Relationship Id="rId71" Type="http://schemas.openxmlformats.org/officeDocument/2006/relationships/hyperlink" Target="https://hal.science/hal-03967207v1" TargetMode="External"/><Relationship Id="rId72" Type="http://schemas.openxmlformats.org/officeDocument/2006/relationships/hyperlink" Target="https://hal.science/hal-03967228v1" TargetMode="External"/><Relationship Id="rId73" Type="http://schemas.openxmlformats.org/officeDocument/2006/relationships/hyperlink" Target="https://hal.science/hal-03970381v1" TargetMode="External"/><Relationship Id="rId74" Type="http://schemas.openxmlformats.org/officeDocument/2006/relationships/hyperlink" Target="https://hal.science/hal-03967219v1" TargetMode="External"/><Relationship Id="rId75" Type="http://schemas.openxmlformats.org/officeDocument/2006/relationships/hyperlink" Target="https://hal.science/hal-03967215v1" TargetMode="External"/><Relationship Id="rId76" Type="http://schemas.openxmlformats.org/officeDocument/2006/relationships/hyperlink" Target="https://shs.hal.science/halshs-05192477v1" TargetMode="External"/><Relationship Id="rId77" Type="http://schemas.openxmlformats.org/officeDocument/2006/relationships/hyperlink" Target="https://hal.science/search/index/?q=*&amp;authFullName_s=Marie Beillet" TargetMode="External"/><Relationship Id="rId78" Type="http://schemas.openxmlformats.org/officeDocument/2006/relationships/hyperlink" Target="https://hal.science/search/index/?q=*&amp;authFullName_s=Malika Ben Harrat" TargetMode="External"/><Relationship Id="rId79" Type="http://schemas.openxmlformats.org/officeDocument/2006/relationships/hyperlink" Target="https://hal.science/search/index/?q=*&amp;authFullName_s=Michel Bert" TargetMode="External"/><Relationship Id="rId80" Type="http://schemas.openxmlformats.org/officeDocument/2006/relationships/hyperlink" Target="https://hal.science/search/index/?q=*&amp;authFullName_s=Jovan Kostov" TargetMode="External"/><Relationship Id="rId81" Type="http://schemas.openxmlformats.org/officeDocument/2006/relationships/hyperlink" Target="https://hal.science/search/index/?q=*&amp;authFullName_s=Elodie Lang" TargetMode="External"/><Relationship Id="rId82" Type="http://schemas.openxmlformats.org/officeDocument/2006/relationships/hyperlink" Target="https://eac.ac/articles/9020" TargetMode="External"/><Relationship Id="rId83" Type="http://schemas.openxmlformats.org/officeDocument/2006/relationships/hyperlink" Target="https://dx.doi.org/10.17184/eac.9020" TargetMode="External"/><Relationship Id="rId84" Type="http://schemas.openxmlformats.org/officeDocument/2006/relationships/hyperlink" Target="https://hal.science/hal-01948339v1" TargetMode="External"/><Relationship Id="rId85" Type="http://schemas.openxmlformats.org/officeDocument/2006/relationships/hyperlink" Target="https://hal.science/hal-01948292v1" TargetMode="External"/><Relationship Id="rId86" Type="http://schemas.openxmlformats.org/officeDocument/2006/relationships/hyperlink" Target="https://hal.science/hal-01948279v1" TargetMode="External"/><Relationship Id="rId87" Type="http://schemas.openxmlformats.org/officeDocument/2006/relationships/hyperlink" Target="https://hal.science/hal-01948271v1" TargetMode="External"/><Relationship Id="rId88" Type="http://schemas.openxmlformats.org/officeDocument/2006/relationships/hyperlink" Target="https://hal.science/hal-02096945v1" TargetMode="External"/><Relationship Id="rId89" Type="http://schemas.openxmlformats.org/officeDocument/2006/relationships/hyperlink" Target="https://hal.science/hal-01948153v1" TargetMode="External"/><Relationship Id="rId90" Type="http://schemas.openxmlformats.org/officeDocument/2006/relationships/hyperlink" Target="https://hal.science/hal-01948008v1" TargetMode="External"/><Relationship Id="rId91" Type="http://schemas.openxmlformats.org/officeDocument/2006/relationships/hyperlink" Target="https://hal.science/hal-02096944v1" TargetMode="External"/><Relationship Id="rId92" Type="http://schemas.openxmlformats.org/officeDocument/2006/relationships/hyperlink" Target="https://hal.science/hal-02096942v1" TargetMode="External"/><Relationship Id="rId93" Type="http://schemas.openxmlformats.org/officeDocument/2006/relationships/hyperlink" Target="https://hal.science/hal-02096943v1" TargetMode="External"/><Relationship Id="rId94" Type="http://schemas.openxmlformats.org/officeDocument/2006/relationships/hyperlink" Target="https://hal.science/search/index/?q=*&amp;authFullName_s=Diana Lee Simon" TargetMode="External"/><Relationship Id="rId95" Type="http://schemas.openxmlformats.org/officeDocument/2006/relationships/hyperlink" Target="https://hal.science/hal-02096940v1" TargetMode="External"/><Relationship Id="rId96" Type="http://schemas.openxmlformats.org/officeDocument/2006/relationships/hyperlink" Target="https://hal.science/hal-02096941v1" TargetMode="External"/><Relationship Id="rId97" Type="http://schemas.openxmlformats.org/officeDocument/2006/relationships/hyperlink" Target="https://hal.science/hal-04755727v1" TargetMode="External"/><Relationship Id="rId98" Type="http://schemas.openxmlformats.org/officeDocument/2006/relationships/hyperlink" Target="https://hal.science/hal-02005132v1" TargetMode="External"/><Relationship Id="rId99" Type="http://schemas.openxmlformats.org/officeDocument/2006/relationships/hyperlink" Target="https://hal.science/search/index/?q=*&amp;authFullName_s=Boch Fran&#231;oise" TargetMode="External"/><Relationship Id="rId100" Type="http://schemas.openxmlformats.org/officeDocument/2006/relationships/hyperlink" Target="https://hal.science/search/index/?q=*&amp;authFullName_s=Martine Pons-Desoutter" TargetMode="External"/><Relationship Id="rId101" Type="http://schemas.openxmlformats.org/officeDocument/2006/relationships/hyperlink" Target="https://theses.hal.science/tel-00270553v1" TargetMode="External"/><Relationship Id="rId102" Type="http://schemas.openxmlformats.org/officeDocument/2006/relationships/hyperlink" Target="https://www.theses.fr/"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Saskia Mugnier</dc:title>
  <dc:description>CV</dc:description>
  <dc:subject/>
  <cp:keywords/>
  <cp:category/>
  <cp:lastModifiedBy/>
  <dcterms:created xsi:type="dcterms:W3CDTF">2026-05-24T10:18:59+02:00</dcterms:created>
  <dcterms:modified xsi:type="dcterms:W3CDTF">2026-05-24T10:18:59+02:00</dcterms:modified>
</cp:coreProperties>
</file>

<file path=docProps/custom.xml><?xml version="1.0" encoding="utf-8"?>
<Properties xmlns="http://schemas.openxmlformats.org/officeDocument/2006/custom-properties" xmlns:vt="http://schemas.openxmlformats.org/officeDocument/2006/docPropsVTypes"/>
</file>