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Savinien Capy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S.H.I.E.L.D. de Hickman et Weaver : la Super-Renaissance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Périodisations historiques et synchronies imaginaires</w:t>
            </w:r>
            <w:r>
              <w:rPr/>
              <w:t xml:space="preserve">, Mar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Days of Future State : Futurs Fastes et Néfastes des Comic Books de Super-Héros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science-fiction change le monde..</w:t>
            </w:r>
            <w:r>
              <w:rPr/>
              <w:t xml:space="preserve">, Stella Incognita,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cases et des pages : la re-médiation des contenus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(re-)médiation des collections de la BnF et du Mucem</w:t>
            </w:r>
            <w:r>
              <w:rPr/>
              <w:t xml:space="preserve">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Lancez un dé pour tourner la page – Jeux de rôle et comic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rôle a 50 ans. Et maintenant, que faites-vous ?..</w:t>
            </w:r>
            <w:r>
              <w:rPr/>
              <w:t xml:space="preserve">, Jun 2024,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and Forever, We Are Mutants&amp;quot; : empouvoirements à travers les X-Men de Marvel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&amp; Empouvoirement</w:t>
            </w:r>
            <w:r>
              <w:rPr/>
              <w:t xml:space="preserve">, Association Française d'Études Américaines,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Assez parlé !&amp;quot; Les comic books de super-héros à l'épreuve du silence, entre créativité et inintelligibilité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imposés, silences résistants – pratiques et représentations</w:t>
            </w:r>
            <w:r>
              <w:rPr/>
              <w:t xml:space="preserve">, Traits-d'Union,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à l'épreuve du muet : l’initiative éditoriale ‘Nuff Said’ de Marvel Comics (décembre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Sons Bruits Silences</w:t>
            </w:r>
            <w:r>
              <w:rPr/>
              <w:t xml:space="preserve">, Association Française d'Études Américaines,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bande dessinée numérique : le cas des comic books de super-héros publiés par DC Comics et Marvel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BD, Littératie et créations numériques : quels enjeux pour demain ?</w:t>
            </w:r>
            <w:r>
              <w:rPr/>
              <w:t xml:space="preserve">, CAER; IREMAM,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et de la pellicule à la page : les adaptations sous licences dans les publications de Marvel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re-médiation du patrimoine à la BnF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 temps dans les comics books de super-héros : une dynamique visuelle, narrative et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temps en science-fiction</w:t>
            </w:r>
            <w:r>
              <w:rPr/>
              <w:t xml:space="preserve">, Stella Incognita,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Bibliothèque nationale de France’s Marvel Comics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⟨10.4000/15juj⟩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science-fiction des comic books de super-héros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vivant antagoniste à l'ambiguïté de l'écoterrorisme : dilemnes et représentations du vivant dans les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Excalibur ou le pendant discret de la « British Invasion of Comics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⟨10.58079/14mbj⟩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 Age ou le regard de Marvel Comics sur soi-même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Thor de Walter Simonson, quand l’industrie laisse le champ libre au talent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Marvel Comics de la BnF : instantané d’une époque éditoriale étasunienne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cases et des pages : la re-médiation des contenus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Bat-fichier et Captain Scan : Les comic books de super-héros face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Savinien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BD, Littératie et créations numériques - Quels enjeux pour demain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hal-04763280v1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090v1" TargetMode="External"/><Relationship Id="rId8" Type="http://schemas.openxmlformats.org/officeDocument/2006/relationships/hyperlink" Target="https://hal.science/search/index/?q=*&amp;authFullName_s=Savinien Capy" TargetMode="External"/><Relationship Id="rId9" Type="http://schemas.openxmlformats.org/officeDocument/2006/relationships/hyperlink" Target="https://hal.science/hal-04763291v1" TargetMode="External"/><Relationship Id="rId10" Type="http://schemas.openxmlformats.org/officeDocument/2006/relationships/hyperlink" Target="https://hal.science/hal-04984573v1" TargetMode="External"/><Relationship Id="rId11" Type="http://schemas.openxmlformats.org/officeDocument/2006/relationships/hyperlink" Target="https://hal.science/hal-04763285v1" TargetMode="External"/><Relationship Id="rId12" Type="http://schemas.openxmlformats.org/officeDocument/2006/relationships/hyperlink" Target="https://hal.science/hal-04763293v1" TargetMode="External"/><Relationship Id="rId13" Type="http://schemas.openxmlformats.org/officeDocument/2006/relationships/hyperlink" Target="https://hal.science/hal-04763304v1" TargetMode="External"/><Relationship Id="rId14" Type="http://schemas.openxmlformats.org/officeDocument/2006/relationships/hyperlink" Target="https://hal.science/hal-04763294v1" TargetMode="External"/><Relationship Id="rId15" Type="http://schemas.openxmlformats.org/officeDocument/2006/relationships/hyperlink" Target="https://hal.science/hal-04763305v1" TargetMode="External"/><Relationship Id="rId16" Type="http://schemas.openxmlformats.org/officeDocument/2006/relationships/hyperlink" Target="https://hal.science/hal-04763300v1" TargetMode="External"/><Relationship Id="rId17" Type="http://schemas.openxmlformats.org/officeDocument/2006/relationships/hyperlink" Target="https://hal.science/hal-04763295v1" TargetMode="External"/><Relationship Id="rId18" Type="http://schemas.openxmlformats.org/officeDocument/2006/relationships/hyperlink" Target="https://hal.science/hal-05481420v1" TargetMode="External"/><Relationship Id="rId19" Type="http://schemas.openxmlformats.org/officeDocument/2006/relationships/hyperlink" Target="https://dx.doi.org/10.4000/15juj" TargetMode="External"/><Relationship Id="rId20" Type="http://schemas.openxmlformats.org/officeDocument/2006/relationships/hyperlink" Target="https://hal.science/hal-04763276v1" TargetMode="External"/><Relationship Id="rId21" Type="http://schemas.openxmlformats.org/officeDocument/2006/relationships/hyperlink" Target="https://hal.science/hal-04763277v1" TargetMode="External"/><Relationship Id="rId22" Type="http://schemas.openxmlformats.org/officeDocument/2006/relationships/hyperlink" Target="https://hal.science/hal-05442577v1" TargetMode="External"/><Relationship Id="rId23" Type="http://schemas.openxmlformats.org/officeDocument/2006/relationships/hyperlink" Target="https://dx.doi.org/10.58079/14mbj" TargetMode="External"/><Relationship Id="rId24" Type="http://schemas.openxmlformats.org/officeDocument/2006/relationships/hyperlink" Target="https://hal.science/hal-04984559v1" TargetMode="External"/><Relationship Id="rId25" Type="http://schemas.openxmlformats.org/officeDocument/2006/relationships/hyperlink" Target="https://hal.science/hal-04984557v1" TargetMode="External"/><Relationship Id="rId26" Type="http://schemas.openxmlformats.org/officeDocument/2006/relationships/hyperlink" Target="https://hal.science/hal-04763275v1" TargetMode="External"/><Relationship Id="rId27" Type="http://schemas.openxmlformats.org/officeDocument/2006/relationships/hyperlink" Target="https://hal.science/hal-05421797v1" TargetMode="External"/><Relationship Id="rId28" Type="http://schemas.openxmlformats.org/officeDocument/2006/relationships/hyperlink" Target="https://hal.science/hal-0476328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Savinien Capy</dc:title>
  <dc:description>CV</dc:description>
  <dc:subject/>
  <cp:keywords/>
  <cp:category/>
  <cp:lastModifiedBy/>
  <dcterms:created xsi:type="dcterms:W3CDTF">2026-04-30T20:44:03+02:00</dcterms:created>
  <dcterms:modified xsi:type="dcterms:W3CDTF">2026-04-30T20:44:03+02:00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