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Baud </w:t>
      </w:r>
    </w:p>
    <w:p>
      <w:pPr>
        <w:spacing w:before="600"/>
      </w:pPr>
    </w:p>
    <w:p>
      <w:pPr>
        <w:spacing w:before="600"/>
      </w:pPr>
    </w:p>
    <w:p>
      <w:pPr>
        <w:pStyle w:val="Heading2"/>
      </w:pPr>
      <w:r>
        <w:rPr>
          <w:color w:val="1e198e"/>
          <w:b w:val="1"/>
          <w:bCs w:val="1"/>
        </w:rPr>
        <w:t xml:space="preserve">Présentation</w:t>
      </w:r>
    </w:p>
    <w:p>
      <w:pPr>
        <w:spacing w:after="100"/>
      </w:pPr>
    </w:p>
    <w:p>
      <w:pPr/>
      <w:r>
        <w:rPr/>
        <w:t xml:space="preserve">Comme chercheur, je travaille sur les chamanismes et autres pratiques prophylactiques et thérapeutiques de gestion de l'aléatoire, les pratiques de transe et quelques plantes singulières. J'analyse les savoirs en jeu, le comment de leur transmission et les processus de construction de la personne, les rituels &amp;quot;bricolés&amp;quot;​ comme les nouvelles spiritualités et leur attrait pour d'autres expériences de la réalité.</w:t>
      </w:r>
      <w:br/>
      <w:r>
        <w:rPr/>
        <w:t xml:space="preserve">Je pratique une ethnologie multi-sites, travaillant avec les populations locales, rurales et urbaines, populations andines de la région de Cuzco (Pérou) et Awajun (famille linguistique jivaro) habitant sur le Haut Marañón et ses affluents (Pérou), comme avec les personnes de passages, chamanes en voyage et participant-e-s à des séminaires dits de développement personnel ou chamaniques.</w:t>
      </w:r>
      <w:br/>
      <w:r>
        <w:rPr/>
        <w:t xml:space="preserve">D'une manière générale, je m'intéresse aux interactions symboliques et à la phénoménologie sociale. Je situe mon travail à partir d'une expérience intellectuelle de terrain, à la fois observation participante et flottante, et dans une perspective théorique qui prend en considération les situations discursives et le caractère singulier de l'expérience individuelle, centrale à mon sens dans la production du savoir ethnologique.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Corps en voyage. Tourisme chamanique en Amazonie</w:t>
              </w:r>
            </w:hyperlink>
          </w:p>
          <w:p>
            <w:pPr/>
            <w:hyperlink r:id="rId9" w:history="1">
              <w:r>
                <w:rPr>
                  <w:color w:val="#410a8c"/>
                  <w:u w:val="single"/>
                </w:rPr>
                <w:t xml:space="preserve">Sébastien Baud</w:t>
              </w:r>
            </w:hyperlink>
          </w:p>
          <w:p>
            <w:pPr/>
            <w:r>
              <w:rPr>
                <w:i w:val="1"/>
                <w:iCs w:val="1"/>
              </w:rPr>
              <w:t xml:space="preserve">Drogues, santé et société</w:t>
            </w:r>
            <w:r>
              <w:rPr/>
              <w:t xml:space="preserve">, 2025, 23 (1), pp.109-126. </w:t>
            </w:r>
            <w:hyperlink r:id="rId10" w:history="1">
              <w:r>
                <w:rPr>
                  <w:color w:val="#410a8c"/>
                  <w:u w:val="single"/>
                </w:rPr>
                <w:t xml:space="preserve">⟨10.7202/1118072ar⟩</w:t>
              </w:r>
            </w:hyperlink>
          </w:p>
          <w:p>
            <w:pPr/>
            <w:r>
              <w:rPr/>
              <w:t xml:space="preserve">Article dans une revue</w:t>
            </w:r>
          </w:p>
          <w:p>
            <w:pPr/>
            <w:hyperlink r:id="rId8" w:history="1">
              <w:r>
                <w:rPr>
                  <w:color w:val="#410a8c"/>
                  <w:u w:val="single"/>
                </w:rPr>
                <w:t xml:space="preserve">hal-05450224v1</w:t>
              </w:r>
            </w:hyperlink>
          </w:p>
        </w:tc>
      </w:tr>
      <w:tr>
        <w:trPr/>
        <w:tc>
          <w:tcPr>
            <w:noWrap/>
          </w:tcPr>
          <w:p>
            <w:pPr>
              <w:spacing w:after="200"/>
            </w:pPr>
            <w:hyperlink r:id="rId11" w:history="1">
              <w:r>
                <w:rPr>
                  <w:color w:val="1e198e"/>
                  <w:b w:val="1"/>
                  <w:bCs w:val="1"/>
                  <w:u w:val="single"/>
                </w:rPr>
                <w:t xml:space="preserve">De quelques pharmakôn awajun (Pérou) et de leurs usages</w:t>
              </w:r>
            </w:hyperlink>
          </w:p>
          <w:p>
            <w:pPr/>
            <w:hyperlink r:id="rId9" w:history="1">
              <w:r>
                <w:rPr>
                  <w:color w:val="#410a8c"/>
                  <w:u w:val="single"/>
                </w:rPr>
                <w:t xml:space="preserve">Sébastien Baud</w:t>
              </w:r>
            </w:hyperlink>
          </w:p>
          <w:p>
            <w:pPr/>
            <w:r>
              <w:rPr>
                <w:i w:val="1"/>
                <w:iCs w:val="1"/>
              </w:rPr>
              <w:t xml:space="preserve">CORPS : Revue Interdisciplinaire</w:t>
            </w:r>
            <w:r>
              <w:rPr/>
              <w:t xml:space="preserve">, 2022, N° 19 (1), pp.295-305. </w:t>
            </w:r>
            <w:hyperlink r:id="rId12" w:history="1">
              <w:r>
                <w:rPr>
                  <w:color w:val="#410a8c"/>
                  <w:u w:val="single"/>
                </w:rPr>
                <w:t xml:space="preserve">⟨10.3917/corp1.019.0295⟩</w:t>
              </w:r>
            </w:hyperlink>
          </w:p>
          <w:p>
            <w:pPr/>
            <w:r>
              <w:rPr/>
              <w:t xml:space="preserve">Article dans une revue</w:t>
            </w:r>
          </w:p>
          <w:p>
            <w:pPr/>
            <w:hyperlink r:id="rId11" w:history="1">
              <w:r>
                <w:rPr>
                  <w:color w:val="#410a8c"/>
                  <w:u w:val="single"/>
                </w:rPr>
                <w:t xml:space="preserve">halshs-04548352v1</w:t>
              </w:r>
            </w:hyperlink>
          </w:p>
        </w:tc>
      </w:tr>
      <w:tr>
        <w:trPr/>
        <w:tc>
          <w:tcPr>
            <w:noWrap/>
          </w:tcPr>
          <w:p>
            <w:pPr>
              <w:spacing w:after="200"/>
            </w:pPr>
            <w:hyperlink r:id="rId13" w:history="1">
              <w:r>
                <w:rPr>
                  <w:color w:val="1e198e"/>
                  <w:b w:val="1"/>
                  <w:bCs w:val="1"/>
                  <w:u w:val="single"/>
                </w:rPr>
                <w:t xml:space="preserve">De l’ayahuasca ou la transformation du chamanisme awajun (Pérou)</w:t>
              </w:r>
            </w:hyperlink>
          </w:p>
          <w:p>
            <w:pPr/>
            <w:hyperlink r:id="rId9" w:history="1">
              <w:r>
                <w:rPr>
                  <w:color w:val="#410a8c"/>
                  <w:u w:val="single"/>
                </w:rPr>
                <w:t xml:space="preserve">Sébastien Baud</w:t>
              </w:r>
            </w:hyperlink>
          </w:p>
          <w:p>
            <w:pPr/>
            <w:r>
              <w:rPr>
                <w:i w:val="1"/>
                <w:iCs w:val="1"/>
              </w:rPr>
              <w:t xml:space="preserve">Drogues, santé et société</w:t>
            </w:r>
            <w:r>
              <w:rPr/>
              <w:t xml:space="preserve">, 2021, </w:t>
            </w:r>
            <w:hyperlink r:id="rId14" w:history="1">
              <w:r>
                <w:rPr>
                  <w:color w:val="#410a8c"/>
                  <w:u w:val="single"/>
                </w:rPr>
                <w:t xml:space="preserve">⟨10.7202/1090697ar⟩</w:t>
              </w:r>
            </w:hyperlink>
          </w:p>
          <w:p>
            <w:pPr/>
            <w:r>
              <w:rPr/>
              <w:t xml:space="preserve">Article dans une revue</w:t>
            </w:r>
          </w:p>
          <w:p>
            <w:pPr/>
            <w:hyperlink r:id="rId13" w:history="1">
              <w:r>
                <w:rPr>
                  <w:color w:val="#410a8c"/>
                  <w:u w:val="single"/>
                </w:rPr>
                <w:t xml:space="preserve">hal-03183929v1</w:t>
              </w:r>
            </w:hyperlink>
          </w:p>
        </w:tc>
      </w:tr>
      <w:tr>
        <w:trPr/>
        <w:tc>
          <w:tcPr>
            <w:noWrap/>
          </w:tcPr>
          <w:p>
            <w:pPr>
              <w:spacing w:after="200"/>
            </w:pPr>
            <w:hyperlink r:id="rId15" w:history="1">
              <w:r>
                <w:rPr>
                  <w:color w:val="1e198e"/>
                  <w:b w:val="1"/>
                  <w:bCs w:val="1"/>
                  <w:u w:val="single"/>
                </w:rPr>
                <w:t xml:space="preserve">El arte de ver. Chamanismo y búsqueda visionaria en los Awajún (Perú)</w:t>
              </w:r>
            </w:hyperlink>
          </w:p>
          <w:p>
            <w:pPr/>
            <w:hyperlink r:id="rId9" w:history="1">
              <w:r>
                <w:rPr>
                  <w:color w:val="#410a8c"/>
                  <w:u w:val="single"/>
                </w:rPr>
                <w:t xml:space="preserve">Sébastien Baud</w:t>
              </w:r>
            </w:hyperlink>
          </w:p>
          <w:p>
            <w:pPr/>
            <w:r>
              <w:rPr>
                <w:i w:val="1"/>
                <w:iCs w:val="1"/>
              </w:rPr>
              <w:t xml:space="preserve">Bulletin de l'Institut Francais d'Etudes Andines</w:t>
            </w:r>
            <w:r>
              <w:rPr/>
              <w:t xml:space="preserve">, 2019, 48 (2), pp.175 - 197. </w:t>
            </w:r>
            <w:hyperlink r:id="rId16" w:history="1">
              <w:r>
                <w:rPr>
                  <w:color w:val="#410a8c"/>
                  <w:u w:val="single"/>
                </w:rPr>
                <w:t xml:space="preserve">⟨10.4000/bifea.10638⟩</w:t>
              </w:r>
            </w:hyperlink>
          </w:p>
          <w:p>
            <w:pPr/>
            <w:r>
              <w:rPr/>
              <w:t xml:space="preserve">Article dans une revue</w:t>
            </w:r>
          </w:p>
          <w:p>
            <w:pPr/>
            <w:hyperlink r:id="rId15" w:history="1">
              <w:r>
                <w:rPr>
                  <w:color w:val="#410a8c"/>
                  <w:u w:val="single"/>
                </w:rPr>
                <w:t xml:space="preserve">hal-03183922v1</w:t>
              </w:r>
            </w:hyperlink>
          </w:p>
        </w:tc>
      </w:tr>
      <w:tr>
        <w:trPr/>
        <w:tc>
          <w:tcPr>
            <w:noWrap/>
          </w:tcPr>
          <w:p>
            <w:pPr>
              <w:spacing w:after="200"/>
            </w:pPr>
            <w:hyperlink r:id="rId17" w:history="1">
              <w:r>
                <w:rPr>
                  <w:color w:val="1e198e"/>
                  <w:b w:val="1"/>
                  <w:bCs w:val="1"/>
                  <w:u w:val="single"/>
                </w:rPr>
                <w:t xml:space="preserve">Expériences « hors du corps » : un voyage « en esprit » à la rencontre d’un autre de soi</w:t>
              </w:r>
            </w:hyperlink>
          </w:p>
          <w:p>
            <w:pPr/>
            <w:hyperlink r:id="rId9" w:history="1">
              <w:r>
                <w:rPr>
                  <w:color w:val="#410a8c"/>
                  <w:u w:val="single"/>
                </w:rPr>
                <w:t xml:space="preserve">Sébastien Baud</w:t>
              </w:r>
            </w:hyperlink>
          </w:p>
          <w:p>
            <w:pPr/>
            <w:r>
              <w:rPr>
                <w:i w:val="1"/>
                <w:iCs w:val="1"/>
              </w:rPr>
              <w:t xml:space="preserve">Intellectica - La revue de l’Association pour la Recherche sur les sciences de la Cognition (ARCo)</w:t>
            </w:r>
            <w:r>
              <w:rPr/>
              <w:t xml:space="preserve">, 2017, 67 (1), pp.347-366. </w:t>
            </w:r>
            <w:hyperlink r:id="rId18" w:history="1">
              <w:r>
                <w:rPr>
                  <w:color w:val="#410a8c"/>
                  <w:u w:val="single"/>
                </w:rPr>
                <w:t xml:space="preserve">⟨10.3406/intel.2017.1849⟩</w:t>
              </w:r>
            </w:hyperlink>
          </w:p>
          <w:p>
            <w:pPr/>
            <w:r>
              <w:rPr/>
              <w:t xml:space="preserve">Article dans une revue</w:t>
            </w:r>
          </w:p>
          <w:p>
            <w:pPr/>
            <w:hyperlink r:id="rId17" w:history="1">
              <w:r>
                <w:rPr>
                  <w:color w:val="#410a8c"/>
                  <w:u w:val="single"/>
                </w:rPr>
                <w:t xml:space="preserve">halshs-05449922v1</w:t>
              </w:r>
            </w:hyperlink>
          </w:p>
        </w:tc>
      </w:tr>
      <w:tr>
        <w:trPr/>
        <w:tc>
          <w:tcPr>
            <w:noWrap/>
          </w:tcPr>
          <w:p>
            <w:pPr>
              <w:spacing w:after="200"/>
            </w:pPr>
            <w:hyperlink r:id="rId19" w:history="1">
              <w:r>
                <w:rPr>
                  <w:color w:val="1e198e"/>
                  <w:b w:val="1"/>
                  <w:bCs w:val="1"/>
                  <w:u w:val="single"/>
                </w:rPr>
                <w:t xml:space="preserve">Réappropriations mutuelles. Ayahuasca et néochamanisme péruvien internationalisé</w:t>
              </w:r>
            </w:hyperlink>
          </w:p>
          <w:p>
            <w:pPr/>
            <w:hyperlink r:id="rId9" w:history="1">
              <w:r>
                <w:rPr>
                  <w:color w:val="#410a8c"/>
                  <w:u w:val="single"/>
                </w:rPr>
                <w:t xml:space="preserve">Sébastien Baud</w:t>
              </w:r>
            </w:hyperlink>
          </w:p>
          <w:p>
            <w:pPr/>
            <w:r>
              <w:rPr>
                <w:i w:val="1"/>
                <w:iCs w:val="1"/>
              </w:rPr>
              <w:t xml:space="preserve">Drogues, santé et société</w:t>
            </w:r>
            <w:r>
              <w:rPr/>
              <w:t xml:space="preserve">, 2017, 16 (2), pp.15-35. </w:t>
            </w:r>
            <w:hyperlink r:id="rId20" w:history="1">
              <w:r>
                <w:rPr>
                  <w:color w:val="#410a8c"/>
                  <w:u w:val="single"/>
                </w:rPr>
                <w:t xml:space="preserve">⟨10.7202/1041851ar⟩</w:t>
              </w:r>
            </w:hyperlink>
          </w:p>
          <w:p>
            <w:pPr/>
            <w:r>
              <w:rPr/>
              <w:t xml:space="preserve">Article dans une revue</w:t>
            </w:r>
          </w:p>
          <w:p>
            <w:pPr/>
            <w:hyperlink r:id="rId19" w:history="1">
              <w:r>
                <w:rPr>
                  <w:color w:val="#410a8c"/>
                  <w:u w:val="single"/>
                </w:rPr>
                <w:t xml:space="preserve">halshs-05449889v1</w:t>
              </w:r>
            </w:hyperlink>
          </w:p>
        </w:tc>
      </w:tr>
      <w:tr>
        <w:trPr/>
        <w:tc>
          <w:tcPr>
            <w:noWrap/>
          </w:tcPr>
          <w:p>
            <w:pPr>
              <w:spacing w:after="200"/>
            </w:pPr>
            <w:hyperlink r:id="rId21" w:history="1">
              <w:r>
                <w:rPr>
                  <w:color w:val="1e198e"/>
                  <w:b w:val="1"/>
                  <w:bCs w:val="1"/>
                  <w:u w:val="single"/>
                </w:rPr>
                <w:t xml:space="preserve">La limpieza par le feu, Analyse d’un rituel bricolé (Cuzco, Pérou)</w:t>
              </w:r>
            </w:hyperlink>
          </w:p>
          <w:p>
            <w:pPr/>
            <w:hyperlink r:id="rId9" w:history="1">
              <w:r>
                <w:rPr>
                  <w:color w:val="#410a8c"/>
                  <w:u w:val="single"/>
                </w:rPr>
                <w:t xml:space="preserve">Sébastien Baud</w:t>
              </w:r>
            </w:hyperlink>
          </w:p>
          <w:p>
            <w:pPr/>
            <w:r>
              <w:rPr>
                <w:i w:val="1"/>
                <w:iCs w:val="1"/>
              </w:rPr>
              <w:t xml:space="preserve">L'Autre</w:t>
            </w:r>
            <w:r>
              <w:rPr/>
              <w:t xml:space="preserve">, 2016, Volume 17 (3), pp.330-339. </w:t>
            </w:r>
            <w:hyperlink r:id="rId22" w:history="1">
              <w:r>
                <w:rPr>
                  <w:color w:val="#410a8c"/>
                  <w:u w:val="single"/>
                </w:rPr>
                <w:t xml:space="preserve">⟨10.3917/lautr.051.0330⟩</w:t>
              </w:r>
            </w:hyperlink>
          </w:p>
          <w:p>
            <w:pPr/>
            <w:r>
              <w:rPr/>
              <w:t xml:space="preserve">Article dans une revue</w:t>
            </w:r>
          </w:p>
          <w:p>
            <w:pPr/>
            <w:hyperlink r:id="rId21" w:history="1">
              <w:r>
                <w:rPr>
                  <w:color w:val="#410a8c"/>
                  <w:u w:val="single"/>
                </w:rPr>
                <w:t xml:space="preserve">hal-05425021v1</w:t>
              </w:r>
            </w:hyperlink>
          </w:p>
        </w:tc>
      </w:tr>
      <w:tr>
        <w:trPr/>
        <w:tc>
          <w:tcPr>
            <w:noWrap/>
          </w:tcPr>
          <w:p>
            <w:pPr>
              <w:spacing w:after="200"/>
            </w:pPr>
            <w:hyperlink r:id="rId23" w:history="1">
              <w:r>
                <w:rPr>
                  <w:color w:val="1e198e"/>
                  <w:b w:val="1"/>
                  <w:bCs w:val="1"/>
                  <w:u w:val="single"/>
                </w:rPr>
                <w:t xml:space="preserve">Retour sur les luttes territoriales awajun</w:t>
              </w:r>
            </w:hyperlink>
          </w:p>
          <w:p>
            <w:pPr/>
            <w:hyperlink r:id="rId9" w:history="1">
              <w:r>
                <w:rPr>
                  <w:color w:val="#410a8c"/>
                  <w:u w:val="single"/>
                </w:rPr>
                <w:t xml:space="preserve">Sébastien Baud</w:t>
              </w:r>
            </w:hyperlink>
          </w:p>
          <w:p>
            <w:pPr/>
            <w:r>
              <w:rPr>
                <w:i w:val="1"/>
                <w:iCs w:val="1"/>
              </w:rPr>
              <w:t xml:space="preserve">Nuevo mundo Mundos Nuevos</w:t>
            </w:r>
            <w:r>
              <w:rPr/>
              <w:t xml:space="preserve">, 2016, Questions du temps présent , </w:t>
            </w:r>
            <w:hyperlink r:id="rId24" w:history="1">
              <w:r>
                <w:rPr>
                  <w:color w:val="#410a8c"/>
                  <w:u w:val="single"/>
                </w:rPr>
                <w:t xml:space="preserve">⟨10.4000/nuevomundo.69660⟩</w:t>
              </w:r>
            </w:hyperlink>
          </w:p>
          <w:p>
            <w:pPr/>
            <w:r>
              <w:rPr/>
              <w:t xml:space="preserve">Article dans une revue</w:t>
            </w:r>
          </w:p>
          <w:p>
            <w:pPr/>
            <w:hyperlink r:id="rId23" w:history="1">
              <w:r>
                <w:rPr>
                  <w:color w:val="#410a8c"/>
                  <w:u w:val="single"/>
                </w:rPr>
                <w:t xml:space="preserve">hal-05425006v1</w:t>
              </w:r>
            </w:hyperlink>
          </w:p>
        </w:tc>
      </w:tr>
      <w:tr>
        <w:trPr/>
        <w:tc>
          <w:tcPr>
            <w:noWrap/>
          </w:tcPr>
          <w:p>
            <w:pPr>
              <w:spacing w:after="200"/>
            </w:pPr>
            <w:hyperlink r:id="rId25" w:history="1">
              <w:r>
                <w:rPr>
                  <w:color w:val="1e198e"/>
                  <w:b w:val="1"/>
                  <w:bCs w:val="1"/>
                  <w:u w:val="single"/>
                </w:rPr>
                <w:t xml:space="preserve">Expériences néo-chamaniques : les limites de la critique déductive</w:t>
              </w:r>
            </w:hyperlink>
          </w:p>
          <w:p>
            <w:pPr/>
            <w:hyperlink r:id="rId9" w:history="1">
              <w:r>
                <w:rPr>
                  <w:color w:val="#410a8c"/>
                  <w:u w:val="single"/>
                </w:rPr>
                <w:t xml:space="preserve">Sébastien Baud</w:t>
              </w:r>
            </w:hyperlink>
          </w:p>
          <w:p>
            <w:pPr/>
            <w:r>
              <w:rPr>
                <w:i w:val="1"/>
                <w:iCs w:val="1"/>
              </w:rPr>
              <w:t xml:space="preserve">L'Homme - Revue française d'anthropologie</w:t>
            </w:r>
            <w:r>
              <w:rPr/>
              <w:t xml:space="preserve">, 2015, 215-216, pp.317-328. </w:t>
            </w:r>
            <w:hyperlink r:id="rId26" w:history="1">
              <w:r>
                <w:rPr>
                  <w:color w:val="#410a8c"/>
                  <w:u w:val="single"/>
                </w:rPr>
                <w:t xml:space="preserve">⟨10.4000/lhomme.24000⟩</w:t>
              </w:r>
            </w:hyperlink>
          </w:p>
          <w:p>
            <w:pPr/>
            <w:r>
              <w:rPr/>
              <w:t xml:space="preserve">Article dans une revue</w:t>
            </w:r>
          </w:p>
          <w:p>
            <w:pPr/>
            <w:hyperlink r:id="rId25" w:history="1">
              <w:r>
                <w:rPr>
                  <w:color w:val="#410a8c"/>
                  <w:u w:val="single"/>
                </w:rPr>
                <w:t xml:space="preserve">hal-05424981v1</w:t>
              </w:r>
            </w:hyperlink>
          </w:p>
        </w:tc>
      </w:tr>
      <w:tr>
        <w:trPr/>
        <w:tc>
          <w:tcPr>
            <w:noWrap/>
          </w:tcPr>
          <w:p>
            <w:pPr>
              <w:spacing w:after="200"/>
            </w:pPr>
            <w:hyperlink r:id="rId27" w:history="1">
              <w:r>
                <w:rPr>
                  <w:color w:val="1e198e"/>
                  <w:b w:val="1"/>
                  <w:bCs w:val="1"/>
                  <w:u w:val="single"/>
                </w:rPr>
                <w:t xml:space="preserve">Construire la nostalgie de la forêt : tourisme chamanique en Amazonie</w:t>
              </w:r>
            </w:hyperlink>
          </w:p>
          <w:p>
            <w:pPr/>
            <w:hyperlink r:id="rId9" w:history="1">
              <w:r>
                <w:rPr>
                  <w:color w:val="#410a8c"/>
                  <w:u w:val="single"/>
                </w:rPr>
                <w:t xml:space="preserve">Sébastien Baud</w:t>
              </w:r>
            </w:hyperlink>
          </w:p>
          <w:p>
            <w:pPr/>
            <w:r>
              <w:rPr>
                <w:i w:val="1"/>
                <w:iCs w:val="1"/>
              </w:rPr>
              <w:t xml:space="preserve">Nature &amp; Récréation</w:t>
            </w:r>
            <w:r>
              <w:rPr/>
              <w:t xml:space="preserve">, 2014, 1</w:t>
            </w:r>
          </w:p>
          <w:p>
            <w:pPr/>
            <w:r>
              <w:rPr/>
              <w:t xml:space="preserve">Article dans une revue</w:t>
            </w:r>
          </w:p>
          <w:p>
            <w:pPr/>
            <w:hyperlink r:id="rId27" w:history="1">
              <w:r>
                <w:rPr>
                  <w:color w:val="#410a8c"/>
                  <w:u w:val="single"/>
                </w:rPr>
                <w:t xml:space="preserve">halshs-05409295v1</w:t>
              </w:r>
            </w:hyperlink>
          </w:p>
        </w:tc>
      </w:tr>
      <w:tr>
        <w:trPr/>
        <w:tc>
          <w:tcPr>
            <w:noWrap/>
          </w:tcPr>
          <w:p>
            <w:pPr>
              <w:spacing w:after="200"/>
            </w:pPr>
            <w:hyperlink r:id="rId28" w:history="1">
              <w:r>
                <w:rPr>
                  <w:color w:val="1e198e"/>
                  <w:b w:val="1"/>
                  <w:bCs w:val="1"/>
                  <w:u w:val="single"/>
                </w:rPr>
                <w:t xml:space="preserve">Du cadavre à la plante psychotrope</w:t>
              </w:r>
            </w:hyperlink>
          </w:p>
          <w:p>
            <w:pPr/>
            <w:hyperlink r:id="rId9" w:history="1">
              <w:r>
                <w:rPr>
                  <w:color w:val="#410a8c"/>
                  <w:u w:val="single"/>
                </w:rPr>
                <w:t xml:space="preserve">Sébastien Baud</w:t>
              </w:r>
            </w:hyperlink>
          </w:p>
          <w:p>
            <w:pPr/>
            <w:r>
              <w:rPr>
                <w:i w:val="1"/>
                <w:iCs w:val="1"/>
              </w:rPr>
              <w:t xml:space="preserve">Frontières</w:t>
            </w:r>
            <w:r>
              <w:rPr/>
              <w:t xml:space="preserve">, 2011, 23 (2), pp.33-37. </w:t>
            </w:r>
            <w:hyperlink r:id="rId29" w:history="1">
              <w:r>
                <w:rPr>
                  <w:color w:val="#410a8c"/>
                  <w:u w:val="single"/>
                </w:rPr>
                <w:t xml:space="preserve">⟨10.7202/1007587ar⟩</w:t>
              </w:r>
            </w:hyperlink>
          </w:p>
          <w:p>
            <w:pPr/>
            <w:r>
              <w:rPr/>
              <w:t xml:space="preserve">Article dans une revue</w:t>
            </w:r>
          </w:p>
          <w:p>
            <w:pPr/>
            <w:hyperlink r:id="rId28" w:history="1">
              <w:r>
                <w:rPr>
                  <w:color w:val="#410a8c"/>
                  <w:u w:val="single"/>
                </w:rPr>
                <w:t xml:space="preserve">halshs-05409279v1</w:t>
              </w:r>
            </w:hyperlink>
          </w:p>
        </w:tc>
      </w:tr>
      <w:tr>
        <w:trPr/>
        <w:tc>
          <w:tcPr>
            <w:noWrap/>
          </w:tcPr>
          <w:p>
            <w:pPr>
              <w:spacing w:after="200"/>
            </w:pPr>
            <w:hyperlink r:id="rId30" w:history="1">
              <w:r>
                <w:rPr>
                  <w:color w:val="1e198e"/>
                  <w:b w:val="1"/>
                  <w:bCs w:val="1"/>
                  <w:u w:val="single"/>
                </w:rPr>
                <w:t xml:space="preserve">Légitimation d'un rituel chamanique andin par un récit historique (Cuzco, Pérou)</w:t>
              </w:r>
            </w:hyperlink>
          </w:p>
          <w:p>
            <w:pPr/>
            <w:hyperlink r:id="rId9" w:history="1">
              <w:r>
                <w:rPr>
                  <w:color w:val="#410a8c"/>
                  <w:u w:val="single"/>
                </w:rPr>
                <w:t xml:space="preserve">Sébastien Baud</w:t>
              </w:r>
            </w:hyperlink>
          </w:p>
          <w:p>
            <w:pPr/>
            <w:r>
              <w:rPr>
                <w:i w:val="1"/>
                <w:iCs w:val="1"/>
              </w:rPr>
              <w:t xml:space="preserve">Ethnographiques.org : revue en ligne de sciences humaines et sociales</w:t>
            </w:r>
            <w:r>
              <w:rPr/>
              <w:t xml:space="preserve">, 2010, Analyser les rassemblements au moyen de photographies ou de films, 21</w:t>
            </w:r>
          </w:p>
          <w:p>
            <w:pPr/>
            <w:r>
              <w:rPr/>
              <w:t xml:space="preserve">Article dans une revue</w:t>
            </w:r>
          </w:p>
          <w:p>
            <w:pPr/>
            <w:hyperlink r:id="rId30" w:history="1">
              <w:r>
                <w:rPr>
                  <w:color w:val="#410a8c"/>
                  <w:u w:val="single"/>
                </w:rPr>
                <w:t xml:space="preserve">halshs-01056009v1</w:t>
              </w:r>
            </w:hyperlink>
          </w:p>
        </w:tc>
      </w:tr>
      <w:tr>
        <w:trPr/>
        <w:tc>
          <w:tcPr>
            <w:noWrap/>
          </w:tcPr>
          <w:p>
            <w:pPr>
              <w:spacing w:after="200"/>
            </w:pPr>
            <w:hyperlink r:id="rId31" w:history="1">
              <w:r>
                <w:rPr>
                  <w:color w:val="1e198e"/>
                  <w:b w:val="1"/>
                  <w:bCs w:val="1"/>
                  <w:u w:val="single"/>
                </w:rPr>
                <w:t xml:space="preserve">Chamanisme et plantes psychotropes parmi les Awajún (groupe Jivaro, Pérou)</w:t>
              </w:r>
            </w:hyperlink>
          </w:p>
          <w:p>
            <w:pPr/>
            <w:hyperlink r:id="rId9" w:history="1">
              <w:r>
                <w:rPr>
                  <w:color w:val="#410a8c"/>
                  <w:u w:val="single"/>
                </w:rPr>
                <w:t xml:space="preserve">Sébastien Baud</w:t>
              </w:r>
            </w:hyperlink>
          </w:p>
          <w:p>
            <w:pPr/>
            <w:r>
              <w:rPr>
                <w:i w:val="1"/>
                <w:iCs w:val="1"/>
              </w:rPr>
              <w:t xml:space="preserve">Phytothérapie</w:t>
            </w:r>
            <w:r>
              <w:rPr/>
              <w:t xml:space="preserve">, 2009, 7 (1), pp.20-25. </w:t>
            </w:r>
            <w:hyperlink r:id="rId32" w:history="1">
              <w:r>
                <w:rPr>
                  <w:color w:val="#410a8c"/>
                  <w:u w:val="single"/>
                </w:rPr>
                <w:t xml:space="preserve">⟨10.1007/s10298-008-0359-2⟩</w:t>
              </w:r>
            </w:hyperlink>
          </w:p>
          <w:p>
            <w:pPr/>
            <w:r>
              <w:rPr/>
              <w:t xml:space="preserve">Article dans une revue</w:t>
            </w:r>
          </w:p>
          <w:p>
            <w:pPr/>
            <w:hyperlink r:id="rId33" w:history="1">
              <w:r>
                <w:rPr>
                  <w:color w:val="#410a8c"/>
                  <w:u w:val="single"/>
                </w:rPr>
                <w:t xml:space="preserve">istex</w:t>
              </w:r>
            </w:hyperlink>
          </w:p>
          <w:p>
            <w:pPr/>
            <w:hyperlink r:id="rId31" w:history="1">
              <w:r>
                <w:rPr>
                  <w:color w:val="#410a8c"/>
                  <w:u w:val="single"/>
                </w:rPr>
                <w:t xml:space="preserve">hal-05397965v1</w:t>
              </w:r>
            </w:hyperlink>
          </w:p>
        </w:tc>
      </w:tr>
      <w:tr>
        <w:trPr/>
        <w:tc>
          <w:tcPr>
            <w:noWrap/>
          </w:tcPr>
          <w:p>
            <w:pPr>
              <w:spacing w:after="200"/>
            </w:pPr>
            <w:hyperlink r:id="rId34" w:history="1">
              <w:r>
                <w:rPr>
                  <w:color w:val="1e198e"/>
                  <w:b w:val="1"/>
                  <w:bCs w:val="1"/>
                  <w:u w:val="single"/>
                </w:rPr>
                <w:t xml:space="preserve">L'ingestion d'ayahuasca parmi les populations indigènes et métisses de l'actuel Pérou. Une définition du chamanisme amazonien</w:t>
              </w:r>
            </w:hyperlink>
          </w:p>
          <w:p>
            <w:pPr/>
            <w:hyperlink r:id="rId9" w:history="1">
              <w:r>
                <w:rPr>
                  <w:color w:val="#410a8c"/>
                  <w:u w:val="single"/>
                </w:rPr>
                <w:t xml:space="preserve">Sébastien Baud</w:t>
              </w:r>
            </w:hyperlink>
          </w:p>
          <w:p>
            <w:pPr/>
            <w:r>
              <w:rPr>
                <w:i w:val="1"/>
                <w:iCs w:val="1"/>
              </w:rPr>
              <w:t xml:space="preserve">Ethnographiques.org : revue en ligne de sciences humaines et sociales</w:t>
            </w:r>
            <w:r>
              <w:rPr/>
              <w:t xml:space="preserve">, 2008, Les nouveaux mouvements religieux, 15</w:t>
            </w:r>
          </w:p>
          <w:p>
            <w:pPr/>
            <w:r>
              <w:rPr/>
              <w:t xml:space="preserve">Article dans une revue</w:t>
            </w:r>
          </w:p>
          <w:p>
            <w:pPr/>
            <w:hyperlink r:id="rId34" w:history="1">
              <w:r>
                <w:rPr>
                  <w:color w:val="#410a8c"/>
                  <w:u w:val="single"/>
                </w:rPr>
                <w:t xml:space="preserve">halshs-01573052v1</w:t>
              </w:r>
            </w:hyperlink>
          </w:p>
        </w:tc>
      </w:tr>
      <w:tr>
        <w:trPr/>
        <w:tc>
          <w:tcPr>
            <w:noWrap/>
          </w:tcPr>
          <w:p>
            <w:pPr>
              <w:spacing w:after="200"/>
            </w:pPr>
            <w:hyperlink r:id="rId35" w:history="1">
              <w:r>
                <w:rPr>
                  <w:color w:val="1e198e"/>
                  <w:b w:val="1"/>
                  <w:bCs w:val="1"/>
                  <w:u w:val="single"/>
                </w:rPr>
                <w:t xml:space="preserve">Esprits sauvages, citadins et maladie, quand la nature s’en mêle</w:t>
              </w:r>
            </w:hyperlink>
          </w:p>
          <w:p>
            <w:pPr/>
            <w:hyperlink r:id="rId9" w:history="1">
              <w:r>
                <w:rPr>
                  <w:color w:val="#410a8c"/>
                  <w:u w:val="single"/>
                </w:rPr>
                <w:t xml:space="preserve">Sébastien Baud</w:t>
              </w:r>
            </w:hyperlink>
          </w:p>
          <w:p>
            <w:pPr/>
            <w:r>
              <w:rPr>
                <w:i w:val="1"/>
                <w:iCs w:val="1"/>
              </w:rPr>
              <w:t xml:space="preserve">Société suisse des Américanistes Bulletin</w:t>
            </w:r>
            <w:r>
              <w:rPr/>
              <w:t xml:space="preserve">, 2005, Nature et cultures dans les Amériques, 69, pp.21-33</w:t>
            </w:r>
          </w:p>
          <w:p>
            <w:pPr/>
            <w:r>
              <w:rPr/>
              <w:t xml:space="preserve">Article dans une revue</w:t>
            </w:r>
          </w:p>
          <w:p>
            <w:pPr/>
            <w:hyperlink r:id="rId35" w:history="1">
              <w:r>
                <w:rPr>
                  <w:color w:val="#410a8c"/>
                  <w:u w:val="single"/>
                </w:rPr>
                <w:t xml:space="preserve">hal-05381516v1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 normal et le pathologique à la croisée des regards psychiatriques et anthropologiques</w:t>
              </w:r>
            </w:hyperlink>
          </w:p>
          <w:p>
            <w:pPr/>
            <w:hyperlink r:id="rId9" w:history="1">
              <w:r>
                <w:rPr>
                  <w:color w:val="#410a8c"/>
                  <w:u w:val="single"/>
                </w:rPr>
                <w:t xml:space="preserve">Sébastien Baud</w:t>
              </w:r>
            </w:hyperlink>
            <w:r>
              <w:rPr/>
              <w:t xml:space="preserve">,</w:t>
            </w:r>
            <w:hyperlink r:id="rId37" w:history="1">
              <w:r>
                <w:rPr>
                  <w:color w:val="#410a8c"/>
                  <w:u w:val="single"/>
                </w:rPr>
                <w:t xml:space="preserve">Nancy Midol</w:t>
              </w:r>
            </w:hyperlink>
          </w:p>
          <w:p>
            <w:pPr/>
            <w:r>
              <w:rPr/>
              <w:t xml:space="preserve">Sébastien Baud; Nancy Midol. </w:t>
            </w:r>
            <w:r>
              <w:rPr>
                <w:i w:val="1"/>
                <w:iCs w:val="1"/>
              </w:rPr>
              <w:t xml:space="preserve">La conscience dans tous ses états, Approches anthropologiques et psychiatriques : cultures et thérapies</w:t>
            </w:r>
            <w:r>
              <w:rPr/>
              <w:t xml:space="preserve">, Elsevier Masson, pp.1-13, 2009, 2294708547</w:t>
            </w:r>
          </w:p>
          <w:p>
            <w:pPr/>
            <w:r>
              <w:rPr/>
              <w:t xml:space="preserve">Chapitre d'ouvrage</w:t>
            </w:r>
          </w:p>
          <w:p>
            <w:pPr/>
            <w:hyperlink r:id="rId36" w:history="1">
              <w:r>
                <w:rPr>
                  <w:color w:val="#410a8c"/>
                  <w:u w:val="single"/>
                </w:rPr>
                <w:t xml:space="preserve">halshs-05496911v1</w:t>
              </w:r>
            </w:hyperlink>
          </w:p>
        </w:tc>
      </w:tr>
      <w:tr>
        <w:trPr/>
        <w:tc>
          <w:tcPr>
            <w:noWrap/>
          </w:tcPr>
          <w:p>
            <w:pPr>
              <w:spacing w:after="200"/>
            </w:pPr>
            <w:hyperlink r:id="rId38" w:history="1">
              <w:r>
                <w:rPr>
                  <w:color w:val="1e198e"/>
                  <w:b w:val="1"/>
                  <w:bCs w:val="1"/>
                  <w:u w:val="single"/>
                </w:rPr>
                <w:t xml:space="preserve">Être agi, à propos de l’extase possessive dans le chamanisme sud-américain</w:t>
              </w:r>
            </w:hyperlink>
          </w:p>
          <w:p>
            <w:pPr/>
            <w:hyperlink r:id="rId9" w:history="1">
              <w:r>
                <w:rPr>
                  <w:color w:val="#410a8c"/>
                  <w:u w:val="single"/>
                </w:rPr>
                <w:t xml:space="preserve">Sébastien Baud</w:t>
              </w:r>
            </w:hyperlink>
          </w:p>
          <w:p>
            <w:pPr/>
            <w:r>
              <w:rPr/>
              <w:t xml:space="preserve">Sébastien Baud; Nancy Midol. </w:t>
            </w:r>
            <w:r>
              <w:rPr>
                <w:i w:val="1"/>
                <w:iCs w:val="1"/>
              </w:rPr>
              <w:t xml:space="preserve">La conscience dans tous ses états, Approches anthropologiques et psychiatriques : cultures et thérapies</w:t>
            </w:r>
            <w:r>
              <w:rPr/>
              <w:t xml:space="preserve">, Elsevier Masson, pp.111-124, 2009, 2294708547</w:t>
            </w:r>
          </w:p>
          <w:p>
            <w:pPr/>
            <w:r>
              <w:rPr/>
              <w:t xml:space="preserve">Chapitre d'ouvrage</w:t>
            </w:r>
          </w:p>
          <w:p>
            <w:pPr/>
            <w:hyperlink r:id="rId38" w:history="1">
              <w:r>
                <w:rPr>
                  <w:color w:val="#410a8c"/>
                  <w:u w:val="single"/>
                </w:rPr>
                <w:t xml:space="preserve">halshs-05496899v1</w:t>
              </w:r>
            </w:hyperlink>
          </w:p>
        </w:tc>
      </w:tr>
      <w:tr>
        <w:trPr/>
        <w:tc>
          <w:tcPr>
            <w:noWrap/>
          </w:tcPr>
          <w:p>
            <w:pPr>
              <w:spacing w:after="200"/>
            </w:pPr>
            <w:hyperlink r:id="rId39" w:history="1">
              <w:r>
                <w:rPr>
                  <w:color w:val="1e198e"/>
                  <w:b w:val="1"/>
                  <w:bCs w:val="1"/>
                  <w:u w:val="single"/>
                </w:rPr>
                <w:t xml:space="preserve">Homogénéisation des pratiques chamaniques au Pérou</w:t>
              </w:r>
            </w:hyperlink>
          </w:p>
          <w:p>
            <w:pPr/>
            <w:hyperlink r:id="rId9" w:history="1">
              <w:r>
                <w:rPr>
                  <w:color w:val="#410a8c"/>
                  <w:u w:val="single"/>
                </w:rPr>
                <w:t xml:space="preserve">Sébastien Baud</w:t>
              </w:r>
            </w:hyperlink>
          </w:p>
          <w:p>
            <w:pPr/>
            <w:r>
              <w:rPr/>
              <w:t xml:space="preserve">Jean-Paul Barbiche; Stéphane Valter. </w:t>
            </w:r>
            <w:r>
              <w:rPr>
                <w:i w:val="1"/>
                <w:iCs w:val="1"/>
              </w:rPr>
              <w:t xml:space="preserve">Sociétés coloniales et Sociétés modernes</w:t>
            </w:r>
            <w:r>
              <w:rPr/>
              <w:t xml:space="preserve">, Le Manuscrit, pp.69-91, 2006, 2748179544</w:t>
            </w:r>
          </w:p>
          <w:p>
            <w:pPr/>
            <w:r>
              <w:rPr/>
              <w:t xml:space="preserve">Chapitre d'ouvrage</w:t>
            </w:r>
          </w:p>
          <w:p>
            <w:pPr/>
            <w:hyperlink r:id="rId39" w:history="1">
              <w:r>
                <w:rPr>
                  <w:color w:val="#410a8c"/>
                  <w:u w:val="single"/>
                </w:rPr>
                <w:t xml:space="preserve">halshs-05453247v1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0224v1" TargetMode="External"/><Relationship Id="rId9" Type="http://schemas.openxmlformats.org/officeDocument/2006/relationships/hyperlink" Target="https://hal.science/search/index/?q=*&amp;authFullName_s=S&#233;bastien Baud" TargetMode="External"/><Relationship Id="rId10" Type="http://schemas.openxmlformats.org/officeDocument/2006/relationships/hyperlink" Target="https://dx.doi.org/10.7202/1118072ar" TargetMode="External"/><Relationship Id="rId11" Type="http://schemas.openxmlformats.org/officeDocument/2006/relationships/hyperlink" Target="https://shs.hal.science/halshs-04548352v1" TargetMode="External"/><Relationship Id="rId12" Type="http://schemas.openxmlformats.org/officeDocument/2006/relationships/hyperlink" Target="https://dx.doi.org/10.3917/corp1.019.0295" TargetMode="External"/><Relationship Id="rId13" Type="http://schemas.openxmlformats.org/officeDocument/2006/relationships/hyperlink" Target="https://hal.science/hal-03183929v1" TargetMode="External"/><Relationship Id="rId14" Type="http://schemas.openxmlformats.org/officeDocument/2006/relationships/hyperlink" Target="https://dx.doi.org/10.7202/1090697ar" TargetMode="External"/><Relationship Id="rId15" Type="http://schemas.openxmlformats.org/officeDocument/2006/relationships/hyperlink" Target="https://hal.science/hal-03183922v1" TargetMode="External"/><Relationship Id="rId16" Type="http://schemas.openxmlformats.org/officeDocument/2006/relationships/hyperlink" Target="https://dx.doi.org/10.4000/bifea.10638" TargetMode="External"/><Relationship Id="rId17" Type="http://schemas.openxmlformats.org/officeDocument/2006/relationships/hyperlink" Target="https://shs.hal.science/halshs-05449922v1" TargetMode="External"/><Relationship Id="rId18" Type="http://schemas.openxmlformats.org/officeDocument/2006/relationships/hyperlink" Target="https://dx.doi.org/10.3406/intel.2017.1849" TargetMode="External"/><Relationship Id="rId19" Type="http://schemas.openxmlformats.org/officeDocument/2006/relationships/hyperlink" Target="https://shs.hal.science/halshs-05449889v1" TargetMode="External"/><Relationship Id="rId20" Type="http://schemas.openxmlformats.org/officeDocument/2006/relationships/hyperlink" Target="https://dx.doi.org/10.7202/1041851ar" TargetMode="External"/><Relationship Id="rId21" Type="http://schemas.openxmlformats.org/officeDocument/2006/relationships/hyperlink" Target="https://hal.science/hal-05425021v1" TargetMode="External"/><Relationship Id="rId22" Type="http://schemas.openxmlformats.org/officeDocument/2006/relationships/hyperlink" Target="https://dx.doi.org/10.3917/lautr.051.0330" TargetMode="External"/><Relationship Id="rId23" Type="http://schemas.openxmlformats.org/officeDocument/2006/relationships/hyperlink" Target="https://hal.science/hal-05425006v1" TargetMode="External"/><Relationship Id="rId24" Type="http://schemas.openxmlformats.org/officeDocument/2006/relationships/hyperlink" Target="https://dx.doi.org/10.4000/nuevomundo.69660" TargetMode="External"/><Relationship Id="rId25" Type="http://schemas.openxmlformats.org/officeDocument/2006/relationships/hyperlink" Target="https://hal.science/hal-05424981v1" TargetMode="External"/><Relationship Id="rId26" Type="http://schemas.openxmlformats.org/officeDocument/2006/relationships/hyperlink" Target="https://dx.doi.org/10.4000/lhomme.24000" TargetMode="External"/><Relationship Id="rId27" Type="http://schemas.openxmlformats.org/officeDocument/2006/relationships/hyperlink" Target="https://shs.hal.science/halshs-05409295v1" TargetMode="External"/><Relationship Id="rId28" Type="http://schemas.openxmlformats.org/officeDocument/2006/relationships/hyperlink" Target="https://shs.hal.science/halshs-05409279v1" TargetMode="External"/><Relationship Id="rId29" Type="http://schemas.openxmlformats.org/officeDocument/2006/relationships/hyperlink" Target="https://dx.doi.org/10.7202/1007587ar" TargetMode="External"/><Relationship Id="rId30" Type="http://schemas.openxmlformats.org/officeDocument/2006/relationships/hyperlink" Target="https://shs.hal.science/halshs-01056009v1" TargetMode="External"/><Relationship Id="rId31" Type="http://schemas.openxmlformats.org/officeDocument/2006/relationships/hyperlink" Target="https://hal.science/hal-05397965v1" TargetMode="External"/><Relationship Id="rId32" Type="http://schemas.openxmlformats.org/officeDocument/2006/relationships/hyperlink" Target="https://dx.doi.org/10.1007/s10298-008-0359-2" TargetMode="External"/><Relationship Id="rId33" Type="http://schemas.openxmlformats.org/officeDocument/2006/relationships/hyperlink" Target="https://api.istex.fr/ark:/67375/HT0-SSMPHLMR-S/fulltext.pdf?sid=hal" TargetMode="External"/><Relationship Id="rId34" Type="http://schemas.openxmlformats.org/officeDocument/2006/relationships/hyperlink" Target="https://shs.hal.science/halshs-01573052v1" TargetMode="External"/><Relationship Id="rId35" Type="http://schemas.openxmlformats.org/officeDocument/2006/relationships/hyperlink" Target="https://hal.science/hal-05381516v1" TargetMode="External"/><Relationship Id="rId36" Type="http://schemas.openxmlformats.org/officeDocument/2006/relationships/hyperlink" Target="https://shs.hal.science/halshs-05496911v1" TargetMode="External"/><Relationship Id="rId37" Type="http://schemas.openxmlformats.org/officeDocument/2006/relationships/hyperlink" Target="https://hal.science/search/index/?q=*&amp;authFullName_s=Nancy Midol" TargetMode="External"/><Relationship Id="rId38" Type="http://schemas.openxmlformats.org/officeDocument/2006/relationships/hyperlink" Target="https://shs.hal.science/halshs-05496899v1" TargetMode="External"/><Relationship Id="rId39" Type="http://schemas.openxmlformats.org/officeDocument/2006/relationships/hyperlink" Target="https://shs.hal.science/halshs-05453247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Baud</dc:title>
  <dc:description>CV</dc:description>
  <dc:subject/>
  <cp:keywords/>
  <cp:category/>
  <cp:lastModifiedBy/>
  <dcterms:created xsi:type="dcterms:W3CDTF">2026-05-09T00:37:12+02:00</dcterms:created>
  <dcterms:modified xsi:type="dcterms:W3CDTF">2026-05-09T00:37:12+02:00</dcterms:modified>
</cp:coreProperties>
</file>

<file path=docProps/custom.xml><?xml version="1.0" encoding="utf-8"?>
<Properties xmlns="http://schemas.openxmlformats.org/officeDocument/2006/custom-properties" xmlns:vt="http://schemas.openxmlformats.org/officeDocument/2006/docPropsVTypes"/>
</file>