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Barret </w:t>
      </w:r>
      <w:r>
        <w:rPr>
          <w:color w:val="641e6e"/>
        </w:rPr>
        <w:t xml:space="preserve">Chargé de recherche au CNRS, Institut de recherche et d'histoire des textes (UPR 841), responsable de la section de diplomatique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sebastien-barret</w:t>
        </w:r>
      </w:hyperlink>
    </w:p>
    <w:p>
      <w:pPr>
        <w:numPr>
          <w:ilvl w:val="0"/>
          <w:numId w:val="1"/>
        </w:numPr>
      </w:pPr>
      <w:r>
        <w:rPr/>
        <w:t xml:space="preserve"> ORCID : </w:t>
      </w:r>
      <w:hyperlink r:id="rId8" w:history="1">
        <w:r>
          <w:rPr>
            <w:color w:val="#410a8c"/>
            <w:u w:val="single"/>
          </w:rPr>
          <w:t xml:space="preserve">0000-0002-4828-9486</w:t>
        </w:r>
      </w:hyperlink>
    </w:p>
    <w:p>
      <w:pPr>
        <w:numPr>
          <w:ilvl w:val="0"/>
          <w:numId w:val="1"/>
        </w:numPr>
      </w:pPr>
      <w:r>
        <w:rPr/>
        <w:t xml:space="preserve"> IdRef : </w:t>
      </w:r>
      <w:hyperlink r:id="rId9" w:history="1">
        <w:r>
          <w:rPr>
            <w:color w:val="#410a8c"/>
            <w:u w:val="single"/>
          </w:rPr>
          <w:t xml:space="preserve">052844943</w:t>
        </w:r>
      </w:hyperlink>
    </w:p>
    <w:p>
      <w:pPr>
        <w:numPr>
          <w:ilvl w:val="0"/>
          <w:numId w:val="1"/>
        </w:numPr>
      </w:pPr>
      <w:r>
        <w:rPr/>
        <w:t xml:space="preserve"> VIAF : </w:t>
      </w:r>
      <w:hyperlink r:id="rId10" w:history="1">
        <w:r>
          <w:rPr>
            <w:color w:val="#410a8c"/>
            <w:u w:val="single"/>
          </w:rPr>
          <w:t xml:space="preserve">56785594</w:t>
        </w:r>
      </w:hyperlink>
    </w:p>
    <w:p>
      <w:pPr>
        <w:spacing w:before="600"/>
      </w:pPr>
    </w:p>
    <w:p>
      <w:pPr>
        <w:pStyle w:val="Heading2"/>
      </w:pPr>
      <w:r>
        <w:rPr>
          <w:color w:val="1e198e"/>
          <w:b w:val="1"/>
          <w:bCs w:val="1"/>
        </w:rPr>
        <w:t xml:space="preserve">Présentation</w:t>
      </w:r>
    </w:p>
    <w:p>
      <w:pPr>
        <w:spacing w:after="100"/>
      </w:pPr>
    </w:p>
    <w:p>
      <w:pPr/>
      <w:r>
        <w:rPr>
          <w:b w:val="1"/>
          <w:bCs w:val="1"/>
        </w:rPr>
        <w:t xml:space="preserve">Août-septembre 1997 :</w:t>
      </w:r>
      <w:r>
        <w:rPr/>
        <w:t xml:space="preserve"> Employé à l’Institut historique allemand de Paris comme auxiliaire de recherche (participation à la préparation de l’édition des plus anciens documents de l’abbaye de Cluny).</w:t>
      </w:r>
    </w:p>
    <w:p>
      <w:pPr/>
      <w:r>
        <w:rPr>
          <w:b w:val="1"/>
          <w:bCs w:val="1"/>
        </w:rPr>
        <w:t xml:space="preserve">Décembre 1997-novembre 2000 :</w:t>
      </w:r>
      <w:r>
        <w:rPr/>
        <w:t xml:space="preserve"> Allocataire de recherche (mobilité internationale) de l’École pratique des Hautes Études, Section des Sciences historiques et philologiques.</w:t>
      </w:r>
    </w:p>
    <w:p>
      <w:pPr/>
      <w:r>
        <w:rPr>
          <w:b w:val="1"/>
          <w:bCs w:val="1"/>
        </w:rPr>
        <w:t xml:space="preserve">1er décembre 2000-30 septembre 2008 :</w:t>
      </w:r>
      <w:r>
        <w:rPr/>
        <w:t xml:space="preserve"> Attaché de recherche (wissenschaftlicher Mitarbeiter) auprès de l’Université technique de Dresde, Sonderforschungsbereich 537 Institutionalität und Geschichtlichkeit (« Institutionnalité et historicité »), Projekt C Institutionelle Strukturen religiöser Orden im Mittelalter (« Structures institutionnelles des ordres religieux au Moyen Âge »).</w:t>
      </w:r>
    </w:p>
    <w:p>
      <w:pPr/>
      <w:r>
        <w:rPr>
          <w:b w:val="1"/>
          <w:bCs w:val="1"/>
        </w:rPr>
        <w:t xml:space="preserve">Depuis le 1er octobre 2008 :</w:t>
      </w:r>
      <w:r>
        <w:rPr/>
        <w:t xml:space="preserve"> Chargé de recherche au Centre national de la recherche scientifique, affecté à l’Institut de recherche et d’histoire des textes (UPR 841), centre Augustin-Thierry d'Orléans-la Source (2008-2014), centre Félix-Grat de Paris (2014-2019), Campus Condorcet d'Aubervilliers (depuis septembre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Bibliographie [Note bibliographique en diplomatique médiévale]</w:t>
              </w:r>
            </w:hyperlink>
          </w:p>
          <w:p>
            <w:pPr/>
            <w:hyperlink r:id="rId12" w:history="1">
              <w:r>
                <w:rPr>
                  <w:color w:val="#410a8c"/>
                  <w:u w:val="single"/>
                </w:rPr>
                <w:t xml:space="preserve">Sébastien Barret</w:t>
              </w:r>
            </w:hyperlink>
          </w:p>
          <w:p>
            <w:pPr/>
            <w:r>
              <w:rPr>
                <w:i w:val="1"/>
                <w:iCs w:val="1"/>
              </w:rPr>
              <w:t xml:space="preserve">Bibliothèque de l'École des chartes</w:t>
            </w:r>
            <w:r>
              <w:rPr/>
              <w:t xml:space="preserve">, 2020, 174 (2018-2019), pp.343-379</w:t>
            </w:r>
          </w:p>
          <w:p>
            <w:pPr/>
            <w:r>
              <w:rPr/>
              <w:t xml:space="preserve">Article dans une revue</w:t>
            </w:r>
          </w:p>
          <w:p>
            <w:pPr/>
            <w:hyperlink r:id="rId11" w:history="1">
              <w:r>
                <w:rPr>
                  <w:color w:val="#410a8c"/>
                  <w:u w:val="single"/>
                </w:rPr>
                <w:t xml:space="preserve">halshs-03079667v1</w:t>
              </w:r>
            </w:hyperlink>
          </w:p>
        </w:tc>
      </w:tr>
      <w:tr>
        <w:trPr/>
        <w:tc>
          <w:tcPr>
            <w:noWrap/>
          </w:tcPr>
          <w:p>
            <w:pPr>
              <w:spacing w:after="200"/>
            </w:pPr>
            <w:hyperlink r:id="rId13" w:history="1">
              <w:r>
                <w:rPr>
                  <w:color w:val="1e198e"/>
                  <w:b w:val="1"/>
                  <w:bCs w:val="1"/>
                  <w:u w:val="single"/>
                </w:rPr>
                <w:t xml:space="preserve">Les papiers de Jean Vezin à l'Institut de recherche et d'histoire des textes</w:t>
              </w:r>
            </w:hyperlink>
          </w:p>
          <w:p>
            <w:pPr/>
            <w:hyperlink r:id="rId12" w:history="1">
              <w:r>
                <w:rPr>
                  <w:color w:val="#410a8c"/>
                  <w:u w:val="single"/>
                </w:rPr>
                <w:t xml:space="preserve">Sébastien Barret</w:t>
              </w:r>
            </w:hyperlink>
          </w:p>
          <w:p>
            <w:pPr/>
            <w:r>
              <w:rPr>
                <w:i w:val="1"/>
                <w:iCs w:val="1"/>
              </w:rPr>
              <w:t xml:space="preserve">Gazette du Livre Médiéval</w:t>
            </w:r>
            <w:r>
              <w:rPr/>
              <w:t xml:space="preserve">, 2020, 66, pp.152-154. </w:t>
            </w:r>
            <w:hyperlink r:id="rId14" w:history="1">
              <w:r>
                <w:rPr>
                  <w:color w:val="#410a8c"/>
                  <w:u w:val="single"/>
                </w:rPr>
                <w:t xml:space="preserve">⟨10.58079/qi38⟩</w:t>
              </w:r>
            </w:hyperlink>
          </w:p>
          <w:p>
            <w:pPr/>
            <w:r>
              <w:rPr/>
              <w:t xml:space="preserve">Article dans une revue</w:t>
            </w:r>
          </w:p>
          <w:p>
            <w:pPr/>
            <w:hyperlink r:id="rId13" w:history="1">
              <w:r>
                <w:rPr>
                  <w:color w:val="#410a8c"/>
                  <w:u w:val="single"/>
                </w:rPr>
                <w:t xml:space="preserve">halshs-04701854v1</w:t>
              </w:r>
            </w:hyperlink>
          </w:p>
        </w:tc>
      </w:tr>
      <w:tr>
        <w:trPr/>
        <w:tc>
          <w:tcPr>
            <w:noWrap/>
          </w:tcPr>
          <w:p>
            <w:pPr>
              <w:spacing w:after="200"/>
            </w:pPr>
            <w:hyperlink r:id="rId15" w:history="1">
              <w:r>
                <w:rPr>
                  <w:color w:val="1e198e"/>
                  <w:b w:val="1"/>
                  <w:bCs w:val="1"/>
                  <w:u w:val="single"/>
                </w:rPr>
                <w:t xml:space="preserve">Le projet 'Saint-Omer</w:t>
              </w:r>
            </w:hyperlink>
          </w:p>
          <w:p>
            <w:pPr/>
            <w:hyperlink r:id="rId16" w:history="1">
              <w:r>
                <w:rPr>
                  <w:color w:val="#410a8c"/>
                  <w:u w:val="single"/>
                </w:rPr>
                <w:t xml:space="preserve">Dominique Stutzmann</w:t>
              </w:r>
            </w:hyperlink>
            <w:r>
              <w:rPr/>
              <w:t xml:space="preserve">,</w:t>
            </w:r>
            <w:hyperlink r:id="rId12" w:history="1">
              <w:r>
                <w:rPr>
                  <w:color w:val="#410a8c"/>
                  <w:u w:val="single"/>
                </w:rPr>
                <w:t xml:space="preserve">Sébastien Barret</w:t>
              </w:r>
            </w:hyperlink>
          </w:p>
          <w:p>
            <w:pPr/>
            <w:r>
              <w:rPr>
                <w:i w:val="1"/>
                <w:iCs w:val="1"/>
              </w:rPr>
              <w:t xml:space="preserve">Les Amis de l'IRHT. Bulletin de l'association</w:t>
            </w:r>
            <w:r>
              <w:rPr/>
              <w:t xml:space="preserve">, 2012, p. 4</w:t>
            </w:r>
          </w:p>
          <w:p>
            <w:pPr/>
            <w:r>
              <w:rPr/>
              <w:t xml:space="preserve">Article dans une revue</w:t>
            </w:r>
          </w:p>
          <w:p>
            <w:pPr/>
            <w:hyperlink r:id="rId15" w:history="1">
              <w:r>
                <w:rPr>
                  <w:color w:val="#410a8c"/>
                  <w:u w:val="single"/>
                </w:rPr>
                <w:t xml:space="preserve">hal-01855301v1</w:t>
              </w:r>
            </w:hyperlink>
          </w:p>
        </w:tc>
      </w:tr>
      <w:tr>
        <w:trPr/>
        <w:tc>
          <w:tcPr>
            <w:noWrap/>
          </w:tcPr>
          <w:p>
            <w:pPr>
              <w:spacing w:after="200"/>
            </w:pPr>
            <w:hyperlink r:id="rId17" w:history="1">
              <w:r>
                <w:rPr>
                  <w:color w:val="1e198e"/>
                  <w:b w:val="1"/>
                  <w:bCs w:val="1"/>
                  <w:u w:val="single"/>
                </w:rPr>
                <w:t xml:space="preserve">Cluniacensia bibliographica minima</w:t>
              </w:r>
            </w:hyperlink>
          </w:p>
          <w:p>
            <w:pPr/>
            <w:hyperlink r:id="rId12" w:history="1">
              <w:r>
                <w:rPr>
                  <w:color w:val="#410a8c"/>
                  <w:u w:val="single"/>
                </w:rPr>
                <w:t xml:space="preserve">Sébastien Barret</w:t>
              </w:r>
            </w:hyperlink>
          </w:p>
          <w:p>
            <w:pPr/>
            <w:r>
              <w:rPr>
                <w:i w:val="1"/>
                <w:iCs w:val="1"/>
              </w:rPr>
              <w:t xml:space="preserve">Revue Mabillon, revue internationale d'histoire et de littérature religieuses</w:t>
            </w:r>
            <w:r>
              <w:rPr/>
              <w:t xml:space="preserve">, 2011, n.s. 22 (83), pp.291 - 303. </w:t>
            </w:r>
            <w:hyperlink r:id="rId18" w:history="1">
              <w:r>
                <w:rPr>
                  <w:color w:val="#410a8c"/>
                  <w:u w:val="single"/>
                </w:rPr>
                <w:t xml:space="preserve">⟨10.1484/J.RM.5.100998⟩</w:t>
              </w:r>
            </w:hyperlink>
          </w:p>
          <w:p>
            <w:pPr/>
            <w:r>
              <w:rPr/>
              <w:t xml:space="preserve">Article dans une revue</w:t>
            </w:r>
          </w:p>
          <w:p>
            <w:pPr/>
            <w:hyperlink r:id="rId19" w:history="1">
              <w:r>
                <w:rPr>
                  <w:color w:val="#410a8c"/>
                  <w:u w:val="single"/>
                </w:rPr>
                <w:t xml:space="preserve">istex</w:t>
              </w:r>
            </w:hyperlink>
          </w:p>
          <w:p>
            <w:pPr/>
            <w:hyperlink r:id="rId17" w:history="1">
              <w:r>
                <w:rPr>
                  <w:color w:val="#410a8c"/>
                  <w:u w:val="single"/>
                </w:rPr>
                <w:t xml:space="preserve">halshs-01700852v1</w:t>
              </w:r>
            </w:hyperlink>
          </w:p>
        </w:tc>
      </w:tr>
      <w:tr>
        <w:trPr/>
        <w:tc>
          <w:tcPr>
            <w:noWrap/>
          </w:tcPr>
          <w:p>
            <w:pPr>
              <w:spacing w:after="200"/>
            </w:pPr>
            <w:hyperlink r:id="rId20" w:history="1">
              <w:r>
                <w:rPr>
                  <w:color w:val="1e198e"/>
                  <w:b w:val="1"/>
                  <w:bCs w:val="1"/>
                  <w:u w:val="single"/>
                </w:rPr>
                <w:t xml:space="preserve">Les cartulaires du Moyen Âge européen et au-delà</w:t>
              </w:r>
            </w:hyperlink>
          </w:p>
          <w:p>
            <w:pPr/>
            <w:hyperlink r:id="rId12" w:history="1">
              <w:r>
                <w:rPr>
                  <w:color w:val="#410a8c"/>
                  <w:u w:val="single"/>
                </w:rPr>
                <w:t xml:space="preserve">Sébastien Barret</w:t>
              </w:r>
            </w:hyperlink>
          </w:p>
          <w:p>
            <w:pPr/>
            <w:r>
              <w:rPr>
                <w:i w:val="1"/>
                <w:iCs w:val="1"/>
              </w:rPr>
              <w:t xml:space="preserve">Microscoop : Un regard sur les laboratoires en Centre Limousin Poitou-Charentes (CNRS)</w:t>
            </w:r>
            <w:r>
              <w:rPr/>
              <w:t xml:space="preserve">, 2010, Hors-Série 19, pp.34-35</w:t>
            </w:r>
          </w:p>
          <w:p>
            <w:pPr/>
            <w:r>
              <w:rPr/>
              <w:t xml:space="preserve">Article dans une revue</w:t>
            </w:r>
          </w:p>
          <w:p>
            <w:pPr/>
            <w:hyperlink r:id="rId20" w:history="1">
              <w:r>
                <w:rPr>
                  <w:color w:val="#410a8c"/>
                  <w:u w:val="single"/>
                </w:rPr>
                <w:t xml:space="preserve">halshs-00551794v1</w:t>
              </w:r>
            </w:hyperlink>
          </w:p>
        </w:tc>
      </w:tr>
      <w:tr>
        <w:trPr/>
        <w:tc>
          <w:tcPr>
            <w:noWrap/>
          </w:tcPr>
          <w:p>
            <w:pPr>
              <w:spacing w:after="200"/>
            </w:pPr>
            <w:hyperlink r:id="rId21" w:history="1">
              <w:r>
                <w:rPr>
                  <w:color w:val="1e198e"/>
                  <w:b w:val="1"/>
                  <w:bCs w:val="1"/>
                  <w:u w:val="single"/>
                </w:rPr>
                <w:t xml:space="preserve">Le diplomatiste et la paléographie</w:t>
              </w:r>
            </w:hyperlink>
          </w:p>
          <w:p>
            <w:pPr/>
            <w:hyperlink r:id="rId12" w:history="1">
              <w:r>
                <w:rPr>
                  <w:color w:val="#410a8c"/>
                  <w:u w:val="single"/>
                </w:rPr>
                <w:t xml:space="preserve">Sébastien Barret</w:t>
              </w:r>
            </w:hyperlink>
          </w:p>
          <w:p>
            <w:pPr/>
            <w:r>
              <w:rPr>
                <w:i w:val="1"/>
                <w:iCs w:val="1"/>
              </w:rPr>
              <w:t xml:space="preserve">Gazette du Livre Médiéval</w:t>
            </w:r>
            <w:r>
              <w:rPr/>
              <w:t xml:space="preserve">, 2009, 54, pp.1-9. </w:t>
            </w:r>
            <w:hyperlink r:id="rId22" w:history="1">
              <w:r>
                <w:rPr>
                  <w:color w:val="#410a8c"/>
                  <w:u w:val="single"/>
                </w:rPr>
                <w:t xml:space="preserve">⟨10.3406/galim.2009.1796⟩</w:t>
              </w:r>
            </w:hyperlink>
          </w:p>
          <w:p>
            <w:pPr/>
            <w:r>
              <w:rPr/>
              <w:t xml:space="preserve">Article dans une revue</w:t>
            </w:r>
          </w:p>
          <w:p>
            <w:pPr/>
            <w:hyperlink r:id="rId21" w:history="1">
              <w:r>
                <w:rPr>
                  <w:color w:val="#410a8c"/>
                  <w:u w:val="single"/>
                </w:rPr>
                <w:t xml:space="preserve">halshs-00428568v1</w:t>
              </w:r>
            </w:hyperlink>
          </w:p>
        </w:tc>
      </w:tr>
      <w:tr>
        <w:trPr/>
        <w:tc>
          <w:tcPr>
            <w:noWrap/>
          </w:tcPr>
          <w:p>
            <w:pPr>
              <w:spacing w:after="200"/>
            </w:pPr>
            <w:hyperlink r:id="rId23" w:history="1">
              <w:r>
                <w:rPr>
                  <w:color w:val="1e198e"/>
                  <w:b w:val="1"/>
                  <w:bCs w:val="1"/>
                  <w:u w:val="single"/>
                </w:rPr>
                <w:t xml:space="preserve">Cluny, Note sur &amp;quot;le Recueil des chartes de l'abbaye de Cluny&amp;quot; d'Auguste Bernard et Alexandre Bruel.</w:t>
              </w:r>
            </w:hyperlink>
          </w:p>
          <w:p>
            <w:pPr/>
            <w:hyperlink r:id="rId12" w:history="1">
              <w:r>
                <w:rPr>
                  <w:color w:val="#410a8c"/>
                  <w:u w:val="single"/>
                </w:rPr>
                <w:t xml:space="preserve">Sébastien Barret</w:t>
              </w:r>
            </w:hyperlink>
          </w:p>
          <w:p>
            <w:pPr/>
            <w:r>
              <w:rPr>
                <w:i w:val="1"/>
                <w:iCs w:val="1"/>
              </w:rPr>
              <w:t xml:space="preserve">Bulletin du Centre d'études médiévales d'Auxerre</w:t>
            </w:r>
            <w:r>
              <w:rPr/>
              <w:t xml:space="preserve">, 2009, Hors-Série</w:t>
            </w:r>
          </w:p>
          <w:p>
            <w:pPr/>
            <w:r>
              <w:rPr/>
              <w:t xml:space="preserve">Article dans une revue</w:t>
            </w:r>
          </w:p>
          <w:p>
            <w:pPr/>
            <w:hyperlink r:id="rId23" w:history="1">
              <w:r>
                <w:rPr>
                  <w:color w:val="#410a8c"/>
                  <w:u w:val="single"/>
                </w:rPr>
                <w:t xml:space="preserve">halshs-00395980v1</w:t>
              </w:r>
            </w:hyperlink>
          </w:p>
        </w:tc>
      </w:tr>
      <w:tr>
        <w:trPr/>
        <w:tc>
          <w:tcPr>
            <w:noWrap/>
          </w:tcPr>
          <w:p>
            <w:pPr>
              <w:spacing w:after="200"/>
            </w:pPr>
            <w:hyperlink r:id="rId24" w:history="1">
              <w:r>
                <w:rPr>
                  <w:color w:val="1e198e"/>
                  <w:b w:val="1"/>
                  <w:bCs w:val="1"/>
                  <w:u w:val="single"/>
                </w:rPr>
                <w:t xml:space="preserve">Archivistique et tradition documentaire : quelques observations sur le cas clunisien</w:t>
              </w:r>
            </w:hyperlink>
          </w:p>
          <w:p>
            <w:pPr/>
            <w:hyperlink r:id="rId12" w:history="1">
              <w:r>
                <w:rPr>
                  <w:color w:val="#410a8c"/>
                  <w:u w:val="single"/>
                </w:rPr>
                <w:t xml:space="preserve">Sébastien Barret</w:t>
              </w:r>
            </w:hyperlink>
          </w:p>
          <w:p>
            <w:pPr/>
            <w:r>
              <w:rPr>
                <w:i w:val="1"/>
                <w:iCs w:val="1"/>
              </w:rPr>
              <w:t xml:space="preserve">Memini. Travaux et documents</w:t>
            </w:r>
            <w:r>
              <w:rPr/>
              <w:t xml:space="preserve">, 2006, 9-10, pp.349-377</w:t>
            </w:r>
          </w:p>
          <w:p>
            <w:pPr/>
            <w:r>
              <w:rPr/>
              <w:t xml:space="preserve">Article dans une revue</w:t>
            </w:r>
          </w:p>
          <w:p>
            <w:pPr/>
            <w:hyperlink r:id="rId24" w:history="1">
              <w:r>
                <w:rPr>
                  <w:color w:val="#410a8c"/>
                  <w:u w:val="single"/>
                </w:rPr>
                <w:t xml:space="preserve">hal-00350030v1</w:t>
              </w:r>
            </w:hyperlink>
          </w:p>
        </w:tc>
      </w:tr>
      <w:tr>
        <w:trPr/>
        <w:tc>
          <w:tcPr>
            <w:noWrap/>
          </w:tcPr>
          <w:p>
            <w:pPr>
              <w:spacing w:after="200"/>
            </w:pPr>
            <w:hyperlink r:id="rId25" w:history="1">
              <w:r>
                <w:rPr>
                  <w:color w:val="1e198e"/>
                  <w:b w:val="1"/>
                  <w:bCs w:val="1"/>
                  <w:u w:val="single"/>
                </w:rPr>
                <w:t xml:space="preserve">La Tour des archives de l'abbaye de Cluny</w:t>
              </w:r>
            </w:hyperlink>
          </w:p>
          <w:p>
            <w:pPr/>
            <w:hyperlink r:id="rId12" w:history="1">
              <w:r>
                <w:rPr>
                  <w:color w:val="#410a8c"/>
                  <w:u w:val="single"/>
                </w:rPr>
                <w:t xml:space="preserve">Sébastien Barret</w:t>
              </w:r>
            </w:hyperlink>
          </w:p>
          <w:p>
            <w:pPr/>
            <w:r>
              <w:rPr>
                <w:i w:val="1"/>
                <w:iCs w:val="1"/>
              </w:rPr>
              <w:t xml:space="preserve">Livraisons d’Histoire de l’Architecture</w:t>
            </w:r>
            <w:r>
              <w:rPr/>
              <w:t xml:space="preserve">, 2005, 10, pp.9-17. </w:t>
            </w:r>
            <w:hyperlink r:id="rId26" w:history="1">
              <w:r>
                <w:rPr>
                  <w:color w:val="#410a8c"/>
                  <w:u w:val="single"/>
                </w:rPr>
                <w:t xml:space="preserve">⟨10.3406/lha.2005.1012⟩</w:t>
              </w:r>
            </w:hyperlink>
          </w:p>
          <w:p>
            <w:pPr/>
            <w:r>
              <w:rPr/>
              <w:t xml:space="preserve">Article dans une revue</w:t>
            </w:r>
          </w:p>
          <w:p>
            <w:pPr/>
            <w:hyperlink r:id="rId25" w:history="1">
              <w:r>
                <w:rPr>
                  <w:color w:val="#410a8c"/>
                  <w:u w:val="single"/>
                </w:rPr>
                <w:t xml:space="preserve">halshs-00418288v1</w:t>
              </w:r>
            </w:hyperlink>
          </w:p>
        </w:tc>
      </w:tr>
      <w:tr>
        <w:trPr/>
        <w:tc>
          <w:tcPr>
            <w:noWrap/>
          </w:tcPr>
          <w:p>
            <w:pPr>
              <w:spacing w:after="200"/>
            </w:pPr>
            <w:hyperlink r:id="rId27" w:history="1">
              <w:r>
                <w:rPr>
                  <w:color w:val="1e198e"/>
                  <w:b w:val="1"/>
                  <w:bCs w:val="1"/>
                  <w:u w:val="single"/>
                </w:rPr>
                <w:t xml:space="preserve">Un avocat au service du Cabinet des chartes : Les travaux de Louis-Henri Lambert de Barive dans les archives de Cluny (v.1770-v.1790)</w:t>
              </w:r>
            </w:hyperlink>
          </w:p>
          <w:p>
            <w:pPr/>
            <w:hyperlink r:id="rId12" w:history="1">
              <w:r>
                <w:rPr>
                  <w:color w:val="#410a8c"/>
                  <w:u w:val="single"/>
                </w:rPr>
                <w:t xml:space="preserve">Sébastien Barret</w:t>
              </w:r>
            </w:hyperlink>
          </w:p>
          <w:p>
            <w:pPr/>
            <w:r>
              <w:rPr>
                <w:i w:val="1"/>
                <w:iCs w:val="1"/>
              </w:rPr>
              <w:t xml:space="preserve">Histoire et archives</w:t>
            </w:r>
            <w:r>
              <w:rPr/>
              <w:t xml:space="preserve">, 2004, 15, pp.29-64</w:t>
            </w:r>
          </w:p>
          <w:p>
            <w:pPr/>
            <w:r>
              <w:rPr/>
              <w:t xml:space="preserve">Article dans une revue</w:t>
            </w:r>
          </w:p>
          <w:p>
            <w:pPr/>
            <w:hyperlink r:id="rId27" w:history="1">
              <w:r>
                <w:rPr>
                  <w:color w:val="#410a8c"/>
                  <w:u w:val="single"/>
                </w:rPr>
                <w:t xml:space="preserve">hal-00350034v1</w:t>
              </w:r>
            </w:hyperlink>
          </w:p>
        </w:tc>
      </w:tr>
      <w:tr>
        <w:trPr/>
        <w:tc>
          <w:tcPr>
            <w:noWrap/>
          </w:tcPr>
          <w:p>
            <w:pPr>
              <w:spacing w:after="200"/>
            </w:pPr>
            <w:hyperlink r:id="rId28" w:history="1">
              <w:r>
                <w:rPr>
                  <w:color w:val="1e198e"/>
                  <w:b w:val="1"/>
                  <w:bCs w:val="1"/>
                  <w:u w:val="single"/>
                </w:rPr>
                <w:t xml:space="preserve">La mise en ligne de textes diplomatiques : survol de la situation en Allemagne</w:t>
              </w:r>
            </w:hyperlink>
          </w:p>
          <w:p>
            <w:pPr/>
            <w:hyperlink r:id="rId12" w:history="1">
              <w:r>
                <w:rPr>
                  <w:color w:val="#410a8c"/>
                  <w:u w:val="single"/>
                </w:rPr>
                <w:t xml:space="preserve">Sébastien Barret</w:t>
              </w:r>
            </w:hyperlink>
          </w:p>
          <w:p>
            <w:pPr/>
            <w:r>
              <w:rPr>
                <w:i w:val="1"/>
                <w:iCs w:val="1"/>
              </w:rPr>
              <w:t xml:space="preserve">Le médiéviste et l'ordinateur</w:t>
            </w:r>
            <w:r>
              <w:rPr/>
              <w:t xml:space="preserve">, 2003, 42, pp.45-50. </w:t>
            </w:r>
            <w:hyperlink r:id="rId29" w:history="1">
              <w:r>
                <w:rPr>
                  <w:color w:val="#410a8c"/>
                  <w:u w:val="single"/>
                </w:rPr>
                <w:t xml:space="preserve">⟨10.3406/medio.2003.1590⟩</w:t>
              </w:r>
            </w:hyperlink>
          </w:p>
          <w:p>
            <w:pPr/>
            <w:r>
              <w:rPr/>
              <w:t xml:space="preserve">Article dans une revue</w:t>
            </w:r>
          </w:p>
          <w:p>
            <w:pPr/>
            <w:hyperlink r:id="rId28" w:history="1">
              <w:r>
                <w:rPr>
                  <w:color w:val="#410a8c"/>
                  <w:u w:val="single"/>
                </w:rPr>
                <w:t xml:space="preserve">halshs-00418280v1</w:t>
              </w:r>
            </w:hyperlink>
          </w:p>
        </w:tc>
      </w:tr>
      <w:tr>
        <w:trPr/>
        <w:tc>
          <w:tcPr>
            <w:noWrap/>
          </w:tcPr>
          <w:p>
            <w:pPr>
              <w:spacing w:after="200"/>
            </w:pPr>
            <w:hyperlink r:id="rId30" w:history="1">
              <w:r>
                <w:rPr>
                  <w:color w:val="1e198e"/>
                  <w:b w:val="1"/>
                  <w:bCs w:val="1"/>
                  <w:u w:val="single"/>
                </w:rPr>
                <w:t xml:space="preserve">Cluny et son scriptorium (Xe-XIIe siècle)</w:t>
              </w:r>
            </w:hyperlink>
          </w:p>
          <w:p>
            <w:pPr/>
            <w:hyperlink r:id="rId12" w:history="1">
              <w:r>
                <w:rPr>
                  <w:color w:val="#410a8c"/>
                  <w:u w:val="single"/>
                </w:rPr>
                <w:t xml:space="preserve">Sébastien Barret</w:t>
              </w:r>
            </w:hyperlink>
          </w:p>
          <w:p>
            <w:pPr/>
            <w:r>
              <w:rPr>
                <w:i w:val="1"/>
                <w:iCs w:val="1"/>
              </w:rPr>
              <w:t xml:space="preserve">Dossiers d'Archéologie</w:t>
            </w:r>
            <w:r>
              <w:rPr/>
              <w:t xml:space="preserve">, 2001, 269-270, pp.48-53</w:t>
            </w:r>
          </w:p>
          <w:p>
            <w:pPr/>
            <w:r>
              <w:rPr/>
              <w:t xml:space="preserve">Article dans une revue</w:t>
            </w:r>
          </w:p>
          <w:p>
            <w:pPr/>
            <w:hyperlink r:id="rId30" w:history="1">
              <w:r>
                <w:rPr>
                  <w:color w:val="#410a8c"/>
                  <w:u w:val="single"/>
                </w:rPr>
                <w:t xml:space="preserve">halshs-00418277v1</w:t>
              </w:r>
            </w:hyperlink>
          </w:p>
        </w:tc>
      </w:tr>
      <w:tr>
        <w:trPr/>
        <w:tc>
          <w:tcPr>
            <w:noWrap/>
          </w:tcPr>
          <w:p>
            <w:pPr>
              <w:spacing w:after="200"/>
            </w:pPr>
            <w:hyperlink r:id="rId31" w:history="1">
              <w:r>
                <w:rPr>
                  <w:color w:val="1e198e"/>
                  <w:b w:val="1"/>
                  <w:bCs w:val="1"/>
                  <w:u w:val="single"/>
                </w:rPr>
                <w:t xml:space="preserve">Structures institutionnelles des ordres religieux au Moyen Âge : le Teilprojekt C du Sonderforschungsbereich 537 de l'Université technique de Dresde</w:t>
              </w:r>
            </w:hyperlink>
          </w:p>
          <w:p>
            <w:pPr/>
            <w:hyperlink r:id="rId12" w:history="1">
              <w:r>
                <w:rPr>
                  <w:color w:val="#410a8c"/>
                  <w:u w:val="single"/>
                </w:rPr>
                <w:t xml:space="preserve">Sébastien Barret</w:t>
              </w:r>
            </w:hyperlink>
          </w:p>
          <w:p>
            <w:pPr/>
            <w:r>
              <w:rPr>
                <w:i w:val="1"/>
                <w:iCs w:val="1"/>
              </w:rPr>
              <w:t xml:space="preserve">Bulletin de la Mission historique française en Allemagne</w:t>
            </w:r>
            <w:r>
              <w:rPr/>
              <w:t xml:space="preserve">, 2001, 37, pp.121-129</w:t>
            </w:r>
          </w:p>
          <w:p>
            <w:pPr/>
            <w:r>
              <w:rPr/>
              <w:t xml:space="preserve">Article dans une revue</w:t>
            </w:r>
          </w:p>
          <w:p>
            <w:pPr/>
            <w:hyperlink r:id="rId31" w:history="1">
              <w:r>
                <w:rPr>
                  <w:color w:val="#410a8c"/>
                  <w:u w:val="single"/>
                </w:rPr>
                <w:t xml:space="preserve">halshs-00418275v1</w:t>
              </w:r>
            </w:hyperlink>
          </w:p>
        </w:tc>
      </w:tr>
      <w:tr>
        <w:trPr/>
        <w:tc>
          <w:tcPr>
            <w:noWrap/>
          </w:tcPr>
          <w:p>
            <w:pPr>
              <w:spacing w:after="200"/>
            </w:pPr>
            <w:hyperlink r:id="rId32" w:history="1">
              <w:r>
                <w:rPr>
                  <w:color w:val="1e198e"/>
                  <w:b w:val="1"/>
                  <w:bCs w:val="1"/>
                  <w:u w:val="single"/>
                </w:rPr>
                <w:t xml:space="preserve">Réputation, justice et chancellerie au XIVe siècle : autour d'un acte de Jean le Bon</w:t>
              </w:r>
            </w:hyperlink>
          </w:p>
          <w:p>
            <w:pPr/>
            <w:hyperlink r:id="rId12" w:history="1">
              <w:r>
                <w:rPr>
                  <w:color w:val="#410a8c"/>
                  <w:u w:val="single"/>
                </w:rPr>
                <w:t xml:space="preserve">Sébastien Barret</w:t>
              </w:r>
            </w:hyperlink>
          </w:p>
          <w:p>
            <w:pPr/>
            <w:r>
              <w:rPr>
                <w:i w:val="1"/>
                <w:iCs w:val="1"/>
              </w:rPr>
              <w:t xml:space="preserve">Labyrinthe. Atelier interdisciplinaire</w:t>
            </w:r>
            <w:r>
              <w:rPr/>
              <w:t xml:space="preserve">, 1999, 4, pp.19-33. </w:t>
            </w:r>
            <w:hyperlink r:id="rId33" w:history="1">
              <w:r>
                <w:rPr>
                  <w:color w:val="#410a8c"/>
                  <w:u w:val="single"/>
                </w:rPr>
                <w:t xml:space="preserve">⟨10.4000/labyrinthe.117⟩</w:t>
              </w:r>
            </w:hyperlink>
          </w:p>
          <w:p>
            <w:pPr/>
            <w:r>
              <w:rPr/>
              <w:t xml:space="preserve">Article dans une revue</w:t>
            </w:r>
          </w:p>
          <w:p>
            <w:pPr/>
            <w:hyperlink r:id="rId32" w:history="1">
              <w:r>
                <w:rPr>
                  <w:color w:val="#410a8c"/>
                  <w:u w:val="single"/>
                </w:rPr>
                <w:t xml:space="preserve">halshs-00418249v1</w:t>
              </w:r>
            </w:hyperlink>
          </w:p>
        </w:tc>
      </w:tr>
      <w:tr>
        <w:trPr/>
        <w:tc>
          <w:tcPr>
            <w:noWrap/>
          </w:tcPr>
          <w:p>
            <w:pPr>
              <w:spacing w:after="200"/>
            </w:pPr>
            <w:hyperlink r:id="rId34" w:history="1">
              <w:r>
                <w:rPr>
                  <w:color w:val="1e198e"/>
                  <w:b w:val="1"/>
                  <w:bCs w:val="1"/>
                  <w:u w:val="single"/>
                </w:rPr>
                <w:t xml:space="preserve">Les préambules des actes royaux pendant le règne de Jean II le Bon, thèse pour le diplôme d'archiviste paléographe, 1997 - résumé</w:t>
              </w:r>
            </w:hyperlink>
          </w:p>
          <w:p>
            <w:pPr/>
            <w:hyperlink r:id="rId12" w:history="1">
              <w:r>
                <w:rPr>
                  <w:color w:val="#410a8c"/>
                  <w:u w:val="single"/>
                </w:rPr>
                <w:t xml:space="preserve">Sébastien Barret</w:t>
              </w:r>
            </w:hyperlink>
          </w:p>
          <w:p>
            <w:pPr/>
            <w:r>
              <w:rPr>
                <w:i w:val="1"/>
                <w:iCs w:val="1"/>
              </w:rPr>
              <w:t xml:space="preserve">École nationale des chartes, Positions des thèses..</w:t>
            </w:r>
            <w:r>
              <w:rPr/>
              <w:t xml:space="preserve">, 1997, p. 29--36</w:t>
            </w:r>
          </w:p>
          <w:p>
            <w:pPr/>
            <w:r>
              <w:rPr/>
              <w:t xml:space="preserve">Article dans une revue</w:t>
            </w:r>
          </w:p>
          <w:p>
            <w:pPr/>
            <w:hyperlink r:id="rId34" w:history="1">
              <w:r>
                <w:rPr>
                  <w:color w:val="#410a8c"/>
                  <w:u w:val="single"/>
                </w:rPr>
                <w:t xml:space="preserve">hal-03289119v1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12" w:history="1">
              <w:r>
                <w:rPr>
                  <w:color w:val="#410a8c"/>
                  <w:u w:val="single"/>
                </w:rPr>
                <w:t xml:space="preserve">Sébastien Barret</w:t>
              </w:r>
            </w:hyperlink>
            <w:r>
              <w:rPr/>
              <w:t xml:space="preserve">,</w:t>
            </w:r>
            <w:hyperlink r:id="rId36" w:history="1">
              <w:r>
                <w:rPr>
                  <w:color w:val="#410a8c"/>
                  <w:u w:val="single"/>
                </w:rPr>
                <w:t xml:space="preserve">Thomas Foucart</w:t>
              </w:r>
            </w:hyperlink>
            <w:r>
              <w:rPr/>
              <w:t xml:space="preserve">,</w:t>
            </w:r>
            <w:hyperlink r:id="rId37" w:history="1">
              <w:r>
                <w:rPr>
                  <w:color w:val="#410a8c"/>
                  <w:u w:val="single"/>
                </w:rPr>
                <w:t xml:space="preserve">Vincent Giovannangeli</w:t>
              </w:r>
            </w:hyperlink>
            <w:r>
              <w:rPr/>
              <w:t xml:space="preserve">,</w:t>
            </w:r>
            <w:hyperlink r:id="rId38" w:history="1">
              <w:r>
                <w:rPr>
                  <w:color w:val="#410a8c"/>
                  <w:u w:val="single"/>
                </w:rPr>
                <w:t xml:space="preserve">Marlène Helias-Baron</w:t>
              </w:r>
            </w:hyperlink>
            <w:r>
              <w:rPr/>
              <w:t xml:space="preserve">,</w:t>
            </w:r>
            <w:hyperlink r:id="rId39"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35" w:history="1">
              <w:r>
                <w:rPr>
                  <w:color w:val="#410a8c"/>
                  <w:u w:val="single"/>
                </w:rPr>
                <w:t xml:space="preserve">halshs-04966310v1</w:t>
              </w:r>
            </w:hyperlink>
          </w:p>
        </w:tc>
      </w:tr>
      <w:tr>
        <w:trPr/>
        <w:tc>
          <w:tcPr>
            <w:noWrap/>
          </w:tcPr>
          <w:p>
            <w:pPr>
              <w:spacing w:after="200"/>
            </w:pPr>
            <w:hyperlink r:id="rId40" w:history="1">
              <w:r>
                <w:rPr>
                  <w:color w:val="1e198e"/>
                  <w:b w:val="1"/>
                  <w:bCs w:val="1"/>
                  <w:u w:val="single"/>
                </w:rPr>
                <w:t xml:space="preserve">Autour de documents économiques « clunisiens » de la fin du Moyen Âge. Quelques questions de méthodologie documentaire et éditoriale</w:t>
              </w:r>
            </w:hyperlink>
          </w:p>
          <w:p>
            <w:pPr/>
            <w:hyperlink r:id="rId12" w:history="1">
              <w:r>
                <w:rPr>
                  <w:color w:val="#410a8c"/>
                  <w:u w:val="single"/>
                </w:rPr>
                <w:t xml:space="preserve">Sébastien Barret</w:t>
              </w:r>
            </w:hyperlink>
          </w:p>
          <w:p>
            <w:pPr/>
            <w:r>
              <w:rPr>
                <w:i w:val="1"/>
                <w:iCs w:val="1"/>
              </w:rPr>
              <w:t xml:space="preserve">Cluny et l‘économie. L‘abbaye médiévale entre la Bourgogne et l’Europe / Cluny und die Wirtschaft. Die mittelalterliche Abtei zwischen Burgund und Europa</w:t>
            </w:r>
            <w:r>
              <w:rPr/>
              <w:t xml:space="preserve">, Jörg Oberste; Sébastien Barret, Jun 2024, Cluny, France</w:t>
            </w:r>
          </w:p>
          <w:p>
            <w:pPr/>
            <w:r>
              <w:rPr/>
              <w:t xml:space="preserve">Communication dans un congrès</w:t>
            </w:r>
          </w:p>
          <w:p>
            <w:pPr/>
            <w:hyperlink r:id="rId40" w:history="1">
              <w:r>
                <w:rPr>
                  <w:color w:val="#410a8c"/>
                  <w:u w:val="single"/>
                </w:rPr>
                <w:t xml:space="preserve">hal-04928353v1</w:t>
              </w:r>
            </w:hyperlink>
          </w:p>
        </w:tc>
      </w:tr>
      <w:tr>
        <w:trPr/>
        <w:tc>
          <w:tcPr>
            <w:noWrap/>
          </w:tcPr>
          <w:p>
            <w:pPr>
              <w:spacing w:after="200"/>
            </w:pPr>
            <w:hyperlink r:id="rId41" w:history="1">
              <w:r>
                <w:rPr>
                  <w:color w:val="1e198e"/>
                  <w:b w:val="1"/>
                  <w:bCs w:val="1"/>
                  <w:u w:val="single"/>
                </w:rPr>
                <w:t xml:space="preserve">Diplomatique et histoire religieuse : les « actes clunisiens » permettent ils d'accéder à l'« être clunisien » ?</w:t>
              </w:r>
            </w:hyperlink>
          </w:p>
          <w:p>
            <w:pPr/>
            <w:hyperlink r:id="rId12" w:history="1">
              <w:r>
                <w:rPr>
                  <w:color w:val="#410a8c"/>
                  <w:u w:val="single"/>
                </w:rPr>
                <w:t xml:space="preserve">Sébastien Barret</w:t>
              </w:r>
            </w:hyperlink>
          </w:p>
          <w:p>
            <w:pPr/>
            <w:r>
              <w:rPr>
                <w:i w:val="1"/>
                <w:iCs w:val="1"/>
              </w:rPr>
              <w:t xml:space="preserve">L’histoire des communautés religieuses du haut et du bas Moyen Âge au croisement de la recherche diplomatique et des humanités numériques / Die Geschichte religiöser Gemeinschaften im hohen und späten Mittelalter an der Schnittstelle von Urkundenforschung und Digital Humanities</w:t>
            </w:r>
            <w:r>
              <w:rPr/>
              <w:t xml:space="preserve">, Sébastien Barret; Dominique Stutzmann; Georg Vogeler, May 2024, Klosterneuburg, Austria. </w:t>
            </w:r>
            <w:hyperlink r:id="rId42" w:history="1">
              <w:r>
                <w:rPr>
                  <w:color w:val="#410a8c"/>
                  <w:u w:val="single"/>
                </w:rPr>
                <w:t xml:space="preserve">⟨10.5281/zenodo.13768961⟩</w:t>
              </w:r>
            </w:hyperlink>
          </w:p>
          <w:p>
            <w:pPr/>
            <w:r>
              <w:rPr/>
              <w:t xml:space="preserve">Communication dans un congrès</w:t>
            </w:r>
          </w:p>
          <w:p>
            <w:pPr/>
            <w:hyperlink r:id="rId41" w:history="1">
              <w:r>
                <w:rPr>
                  <w:color w:val="#410a8c"/>
                  <w:u w:val="single"/>
                </w:rPr>
                <w:t xml:space="preserve">hal-04928231v1</w:t>
              </w:r>
            </w:hyperlink>
          </w:p>
        </w:tc>
      </w:tr>
      <w:tr>
        <w:trPr/>
        <w:tc>
          <w:tcPr>
            <w:noWrap/>
          </w:tcPr>
          <w:p>
            <w:pPr>
              <w:spacing w:after="200"/>
            </w:pPr>
            <w:hyperlink r:id="rId43" w:history="1">
              <w:r>
                <w:rPr>
                  <w:color w:val="1e198e"/>
                  <w:b w:val="1"/>
                  <w:bCs w:val="1"/>
                  <w:u w:val="single"/>
                </w:rPr>
                <w:t xml:space="preserve">Back to Dom Mabillon’s Future : Digitization, “Auxiliary” Sciences, and a Collaborative Project</w:t>
              </w:r>
            </w:hyperlink>
          </w:p>
          <w:p>
            <w:pPr/>
            <w:hyperlink r:id="rId12" w:history="1">
              <w:r>
                <w:rPr>
                  <w:color w:val="#410a8c"/>
                  <w:u w:val="single"/>
                </w:rPr>
                <w:t xml:space="preserve">Sébastien Barret</w:t>
              </w:r>
            </w:hyperlink>
          </w:p>
          <w:p>
            <w:pPr/>
            <w:r>
              <w:rPr>
                <w:i w:val="1"/>
                <w:iCs w:val="1"/>
              </w:rPr>
              <w:t xml:space="preserve">International Congress on Medieval Studies/Session 208 : Digitizing the Middle Ages: The Impact of Digitized Corpora on Medieval Historiography (2) : Textual Arguments</w:t>
            </w:r>
            <w:r>
              <w:rPr/>
              <w:t xml:space="preserve">, Gabriel Castanho; Nicolas Perreaux; Eliana Magnani, May 2024, Kalamazoo MI (distanciel), United States</w:t>
            </w:r>
          </w:p>
          <w:p>
            <w:pPr/>
            <w:r>
              <w:rPr/>
              <w:t xml:space="preserve">Communication dans un congrès</w:t>
            </w:r>
          </w:p>
          <w:p>
            <w:pPr/>
            <w:hyperlink r:id="rId43" w:history="1">
              <w:r>
                <w:rPr>
                  <w:color w:val="#410a8c"/>
                  <w:u w:val="single"/>
                </w:rPr>
                <w:t xml:space="preserve">halshs-04934172v1</w:t>
              </w:r>
            </w:hyperlink>
          </w:p>
        </w:tc>
      </w:tr>
      <w:tr>
        <w:trPr/>
        <w:tc>
          <w:tcPr>
            <w:noWrap/>
          </w:tcPr>
          <w:p>
            <w:pPr>
              <w:spacing w:after="200"/>
            </w:pPr>
            <w:hyperlink r:id="rId44" w:history="1">
              <w:r>
                <w:rPr>
                  <w:color w:val="1e198e"/>
                  <w:b w:val="1"/>
                  <w:bCs w:val="1"/>
                  <w:u w:val="single"/>
                </w:rPr>
                <w:t xml:space="preserve">Jeux d’influences et modèles diplomatiques : deux chartes clunisiennes (910 et 1065)</w:t>
              </w:r>
            </w:hyperlink>
          </w:p>
          <w:p>
            <w:pPr/>
            <w:hyperlink r:id="rId12" w:history="1">
              <w:r>
                <w:rPr>
                  <w:color w:val="#410a8c"/>
                  <w:u w:val="single"/>
                </w:rPr>
                <w:t xml:space="preserve">Sébastien Barret</w:t>
              </w:r>
            </w:hyperlink>
          </w:p>
          <w:p>
            <w:pPr/>
            <w:r>
              <w:rPr>
                <w:i w:val="1"/>
                <w:iCs w:val="1"/>
              </w:rPr>
              <w:t xml:space="preserve">Monastères, convergences, échanges et confrontations dans l’Ouest de l’Europe au Moyen Âge</w:t>
            </w:r>
            <w:r>
              <w:rPr/>
              <w:t xml:space="preserve">, Claude Lucette Evans; Kenneth Paul Evans, May 2016, Toronto/Mississauga, Canada. pp.349-370</w:t>
            </w:r>
          </w:p>
          <w:p>
            <w:pPr/>
            <w:r>
              <w:rPr/>
              <w:t xml:space="preserve">Communication dans un congrès</w:t>
            </w:r>
          </w:p>
          <w:p>
            <w:pPr/>
            <w:hyperlink r:id="rId44" w:history="1">
              <w:r>
                <w:rPr>
                  <w:color w:val="#410a8c"/>
                  <w:u w:val="single"/>
                </w:rPr>
                <w:t xml:space="preserve">hal-04030604v1</w:t>
              </w:r>
            </w:hyperlink>
          </w:p>
        </w:tc>
      </w:tr>
      <w:tr>
        <w:trPr/>
        <w:tc>
          <w:tcPr>
            <w:noWrap/>
          </w:tcPr>
          <w:p>
            <w:pPr>
              <w:spacing w:after="200"/>
            </w:pPr>
            <w:hyperlink r:id="rId45" w:history="1">
              <w:r>
                <w:rPr>
                  <w:color w:val="1e198e"/>
                  <w:b w:val="1"/>
                  <w:bCs w:val="1"/>
                  <w:u w:val="single"/>
                </w:rPr>
                <w:t xml:space="preserve">Searching for Graphical Networks of Charters in the (late) Middle Ages: Regions, Institutions and Archival Collections</w:t>
              </w:r>
            </w:hyperlink>
          </w:p>
          <w:p>
            <w:pPr/>
            <w:hyperlink r:id="rId12" w:history="1">
              <w:r>
                <w:rPr>
                  <w:color w:val="#410a8c"/>
                  <w:u w:val="single"/>
                </w:rPr>
                <w:t xml:space="preserve">Sébastien Barret</w:t>
              </w:r>
            </w:hyperlink>
          </w:p>
          <w:p>
            <w:pPr/>
            <w:r>
              <w:rPr>
                <w:i w:val="1"/>
                <w:iCs w:val="1"/>
              </w:rPr>
              <w:t xml:space="preserve">International Medieval Congress/Sessions 1219-1319 : Charters and Deeds in Their Graphical Networks: Social, Institutional, and Geographical Spaces</w:t>
            </w:r>
            <w:r>
              <w:rPr/>
              <w:t xml:space="preserve">, Cristina Andenna; Sébastien Barret; Sebastian Roebert, Jul 2023, Leeds, United Kingdom</w:t>
            </w:r>
          </w:p>
          <w:p>
            <w:pPr/>
            <w:r>
              <w:rPr/>
              <w:t xml:space="preserve">Communication dans un congrès</w:t>
            </w:r>
          </w:p>
          <w:p>
            <w:pPr/>
            <w:hyperlink r:id="rId45" w:history="1">
              <w:r>
                <w:rPr>
                  <w:color w:val="#410a8c"/>
                  <w:u w:val="single"/>
                </w:rPr>
                <w:t xml:space="preserve">halshs-04935554v1</w:t>
              </w:r>
            </w:hyperlink>
          </w:p>
        </w:tc>
      </w:tr>
      <w:tr>
        <w:trPr/>
        <w:tc>
          <w:tcPr>
            <w:noWrap/>
          </w:tcPr>
          <w:p>
            <w:pPr>
              <w:spacing w:after="200"/>
            </w:pPr>
            <w:hyperlink r:id="rId46" w:history="1">
              <w:r>
                <w:rPr>
                  <w:color w:val="1e198e"/>
                  <w:b w:val="1"/>
                  <w:bCs w:val="1"/>
                  <w:u w:val="single"/>
                </w:rPr>
                <w:t xml:space="preserve">Digital Research on Archivalia in France : Personal Impressions</w:t>
              </w:r>
            </w:hyperlink>
          </w:p>
          <w:p>
            <w:pPr/>
            <w:hyperlink r:id="rId12" w:history="1">
              <w:r>
                <w:rPr>
                  <w:color w:val="#410a8c"/>
                  <w:u w:val="single"/>
                </w:rPr>
                <w:t xml:space="preserve">Sébastien Barret</w:t>
              </w:r>
            </w:hyperlink>
          </w:p>
          <w:p>
            <w:pPr/>
            <w:r>
              <w:rPr>
                <w:i w:val="1"/>
                <w:iCs w:val="1"/>
              </w:rPr>
              <w:t xml:space="preserve">Archives and Archival Research in the Digital Environment</w:t>
            </w:r>
            <w:r>
              <w:rPr/>
              <w:t xml:space="preserve">, Žarko Vujošević; Nebojša Porčić, Sep 2019, Belgrade, Serbia. pp.87-112</w:t>
            </w:r>
          </w:p>
          <w:p>
            <w:pPr/>
            <w:r>
              <w:rPr/>
              <w:t xml:space="preserve">Communication dans un congrès</w:t>
            </w:r>
          </w:p>
          <w:p>
            <w:pPr/>
            <w:hyperlink r:id="rId46" w:history="1">
              <w:r>
                <w:rPr>
                  <w:color w:val="#410a8c"/>
                  <w:u w:val="single"/>
                </w:rPr>
                <w:t xml:space="preserve">halshs-04317989v1</w:t>
              </w:r>
            </w:hyperlink>
          </w:p>
        </w:tc>
      </w:tr>
      <w:tr>
        <w:trPr/>
        <w:tc>
          <w:tcPr>
            <w:noWrap/>
          </w:tcPr>
          <w:p>
            <w:pPr>
              <w:spacing w:after="200"/>
            </w:pPr>
            <w:hyperlink r:id="rId47" w:history="1">
              <w:r>
                <w:rPr>
                  <w:color w:val="1e198e"/>
                  <w:b w:val="1"/>
                  <w:bCs w:val="1"/>
                  <w:u w:val="single"/>
                </w:rPr>
                <w:t xml:space="preserve">Conclusions</w:t>
              </w:r>
            </w:hyperlink>
          </w:p>
          <w:p>
            <w:pPr/>
            <w:hyperlink r:id="rId12" w:history="1">
              <w:r>
                <w:rPr>
                  <w:color w:val="#410a8c"/>
                  <w:u w:val="single"/>
                </w:rPr>
                <w:t xml:space="preserve">Sébastien Barret</w:t>
              </w:r>
            </w:hyperlink>
          </w:p>
          <w:p>
            <w:pPr/>
            <w:r>
              <w:rPr>
                <w:i w:val="1"/>
                <w:iCs w:val="1"/>
              </w:rPr>
              <w:t xml:space="preserve">Colloque international du projet ANR ROTULUS : Fonctions des cartulaires-rouleaux : approches sociales et contextuelles d’un genre documentaire</w:t>
            </w:r>
            <w:r>
              <w:rPr/>
              <w:t xml:space="preserve">, Mar 2021, Metz, France</w:t>
            </w:r>
          </w:p>
          <w:p>
            <w:pPr/>
            <w:r>
              <w:rPr/>
              <w:t xml:space="preserve">Communication dans un congrès</w:t>
            </w:r>
          </w:p>
          <w:p>
            <w:pPr/>
            <w:hyperlink r:id="rId47" w:history="1">
              <w:r>
                <w:rPr>
                  <w:color w:val="#410a8c"/>
                  <w:u w:val="single"/>
                </w:rPr>
                <w:t xml:space="preserve">hal-03921223v1</w:t>
              </w:r>
            </w:hyperlink>
          </w:p>
        </w:tc>
      </w:tr>
      <w:tr>
        <w:trPr/>
        <w:tc>
          <w:tcPr>
            <w:noWrap/>
          </w:tcPr>
          <w:p>
            <w:pPr>
              <w:spacing w:after="200"/>
            </w:pPr>
            <w:hyperlink r:id="rId48" w:history="1">
              <w:r>
                <w:rPr>
                  <w:color w:val="1e198e"/>
                  <w:b w:val="1"/>
                  <w:bCs w:val="1"/>
                  <w:u w:val="single"/>
                </w:rPr>
                <w:t xml:space="preserve">Beauty and the Beast : Charters Under the Eyes of Scholars</w:t>
              </w:r>
            </w:hyperlink>
          </w:p>
          <w:p>
            <w:pPr/>
            <w:hyperlink r:id="rId12" w:history="1">
              <w:r>
                <w:rPr>
                  <w:color w:val="#410a8c"/>
                  <w:u w:val="single"/>
                </w:rPr>
                <w:t xml:space="preserve">Sébastien Barret</w:t>
              </w:r>
            </w:hyperlink>
          </w:p>
          <w:p>
            <w:pPr/>
            <w:r>
              <w:rPr>
                <w:i w:val="1"/>
                <w:iCs w:val="1"/>
              </w:rPr>
              <w:t xml:space="preserve">International Medieval Congress/session 1041 : Texts as Material Artefacts : Archaeology of 'Materiality' as a Research Concept, 15th-21th Century, I</w:t>
            </w:r>
            <w:r>
              <w:rPr/>
              <w:t xml:space="preserve">, Jul 2019, Leeds, United Kingdom</w:t>
            </w:r>
          </w:p>
          <w:p>
            <w:pPr/>
            <w:r>
              <w:rPr/>
              <w:t xml:space="preserve">Communication dans un congrès</w:t>
            </w:r>
          </w:p>
          <w:p>
            <w:pPr/>
            <w:hyperlink r:id="rId48" w:history="1">
              <w:r>
                <w:rPr>
                  <w:color w:val="#410a8c"/>
                  <w:u w:val="single"/>
                </w:rPr>
                <w:t xml:space="preserve">halshs-03334910v1</w:t>
              </w:r>
            </w:hyperlink>
          </w:p>
        </w:tc>
      </w:tr>
      <w:tr>
        <w:trPr/>
        <w:tc>
          <w:tcPr>
            <w:noWrap/>
          </w:tcPr>
          <w:p>
            <w:pPr>
              <w:spacing w:after="200"/>
            </w:pPr>
            <w:hyperlink r:id="rId49" w:history="1">
              <w:r>
                <w:rPr>
                  <w:color w:val="1e198e"/>
                  <w:b w:val="1"/>
                  <w:bCs w:val="1"/>
                  <w:u w:val="single"/>
                </w:rPr>
                <w:t xml:space="preserve">Les chartes de coutumes et leurs caractères diplomatiques : autour de la « charte de Lorris »</w:t>
              </w:r>
            </w:hyperlink>
          </w:p>
          <w:p>
            <w:pPr/>
            <w:hyperlink r:id="rId12" w:history="1">
              <w:r>
                <w:rPr>
                  <w:color w:val="#410a8c"/>
                  <w:u w:val="single"/>
                </w:rPr>
                <w:t xml:space="preserve">Sébastien Barret</w:t>
              </w:r>
            </w:hyperlink>
            <w:r>
              <w:rPr/>
              <w:t xml:space="preserve">,</w:t>
            </w:r>
            <w:hyperlink r:id="rId50" w:history="1">
              <w:r>
                <w:rPr>
                  <w:color w:val="#410a8c"/>
                  <w:u w:val="single"/>
                </w:rPr>
                <w:t xml:space="preserve">Caroline Bourlet</w:t>
              </w:r>
            </w:hyperlink>
          </w:p>
          <w:p>
            <w:pPr/>
            <w:r>
              <w:rPr>
                <w:i w:val="1"/>
                <w:iCs w:val="1"/>
              </w:rPr>
              <w:t xml:space="preserve">Rencontres européennes médiévales de Lorris 2012</w:t>
            </w:r>
            <w:r>
              <w:rPr/>
              <w:t xml:space="preserve">, Élisabeth Magnou-Nortier; Jean-Paul Godfroy; Louis de Carbonnières; Jean-Luc Lefebvre; Nicolas Warembourg, Oct 2012, Lorris-en-Gâtinais, France. pp.111-123</w:t>
            </w:r>
          </w:p>
          <w:p>
            <w:pPr/>
            <w:r>
              <w:rPr/>
              <w:t xml:space="preserve">Communication dans un congrès</w:t>
            </w:r>
          </w:p>
          <w:p>
            <w:pPr/>
            <w:hyperlink r:id="rId49" w:history="1">
              <w:r>
                <w:rPr>
                  <w:color w:val="#410a8c"/>
                  <w:u w:val="single"/>
                </w:rPr>
                <w:t xml:space="preserve">hal-02305550v1</w:t>
              </w:r>
            </w:hyperlink>
          </w:p>
        </w:tc>
      </w:tr>
      <w:tr>
        <w:trPr/>
        <w:tc>
          <w:tcPr>
            <w:noWrap/>
          </w:tcPr>
          <w:p>
            <w:pPr>
              <w:spacing w:after="200"/>
            </w:pPr>
            <w:hyperlink r:id="rId51" w:history="1">
              <w:r>
                <w:rPr>
                  <w:color w:val="1e198e"/>
                  <w:b w:val="1"/>
                  <w:bCs w:val="1"/>
                  <w:u w:val="single"/>
                </w:rPr>
                <w:t xml:space="preserve">Les actes écrits comme instruments de pouvoir : la contribution des formulaires</w:t>
              </w:r>
            </w:hyperlink>
          </w:p>
          <w:p>
            <w:pPr/>
            <w:hyperlink r:id="rId12" w:history="1">
              <w:r>
                <w:rPr>
                  <w:color w:val="#410a8c"/>
                  <w:u w:val="single"/>
                </w:rPr>
                <w:t xml:space="preserve">Sébastien Barret</w:t>
              </w:r>
            </w:hyperlink>
          </w:p>
          <w:p>
            <w:pPr/>
            <w:r>
              <w:rPr>
                <w:i w:val="1"/>
                <w:iCs w:val="1"/>
              </w:rPr>
              <w:t xml:space="preserve">Chartes et cartulaires comme instruments de pouvoir</w:t>
            </w:r>
            <w:r>
              <w:rPr/>
              <w:t xml:space="preserve">, Sirantoine, Helène; Escalona, Julio, Feb 2010, Madrid, Espagne</w:t>
            </w:r>
          </w:p>
          <w:p>
            <w:pPr/>
            <w:r>
              <w:rPr/>
              <w:t xml:space="preserve">Communication dans un congrès</w:t>
            </w:r>
          </w:p>
          <w:p>
            <w:pPr/>
            <w:hyperlink r:id="rId51" w:history="1">
              <w:r>
                <w:rPr>
                  <w:color w:val="#410a8c"/>
                  <w:u w:val="single"/>
                </w:rPr>
                <w:t xml:space="preserve">hal-02305153v1</w:t>
              </w:r>
            </w:hyperlink>
          </w:p>
        </w:tc>
      </w:tr>
      <w:tr>
        <w:trPr/>
        <w:tc>
          <w:tcPr>
            <w:noWrap/>
          </w:tcPr>
          <w:p>
            <w:pPr>
              <w:spacing w:after="200"/>
            </w:pPr>
            <w:hyperlink r:id="rId52" w:history="1">
              <w:r>
                <w:rPr>
                  <w:color w:val="1e198e"/>
                  <w:b w:val="1"/>
                  <w:bCs w:val="1"/>
                  <w:u w:val="single"/>
                </w:rPr>
                <w:t xml:space="preserve">L’administration de la communication des ordres religieux autour des XIIe-XIIIe siècles : rapides considérations sur les archives et l’écrit administratif</w:t>
              </w:r>
            </w:hyperlink>
          </w:p>
          <w:p>
            <w:pPr/>
            <w:hyperlink r:id="rId12" w:history="1">
              <w:r>
                <w:rPr>
                  <w:color w:val="#410a8c"/>
                  <w:u w:val="single"/>
                </w:rPr>
                <w:t xml:space="preserve">Sébastien Barret</w:t>
              </w:r>
            </w:hyperlink>
          </w:p>
          <w:p>
            <w:pPr/>
            <w:r>
              <w:rPr>
                <w:i w:val="1"/>
                <w:iCs w:val="1"/>
              </w:rPr>
              <w:t xml:space="preserve">Die Ordnung der Kommunikation und die Kommunikation der Ordnungen im mittelalterlichen Europa</w:t>
            </w:r>
            <w:r>
              <w:rPr/>
              <w:t xml:space="preserve">, Andenna, Crtistina; Herbers, Klaus; Melville, Gert, Nov 2009, Loveno di Menaggio, Italie</w:t>
            </w:r>
          </w:p>
          <w:p>
            <w:pPr/>
            <w:r>
              <w:rPr/>
              <w:t xml:space="preserve">Communication dans un congrès</w:t>
            </w:r>
          </w:p>
          <w:p>
            <w:pPr/>
            <w:hyperlink r:id="rId52" w:history="1">
              <w:r>
                <w:rPr>
                  <w:color w:val="#410a8c"/>
                  <w:u w:val="single"/>
                </w:rPr>
                <w:t xml:space="preserve">hal-02305125v1</w:t>
              </w:r>
            </w:hyperlink>
          </w:p>
        </w:tc>
      </w:tr>
      <w:tr>
        <w:trPr/>
        <w:tc>
          <w:tcPr>
            <w:noWrap/>
          </w:tcPr>
          <w:p>
            <w:pPr>
              <w:spacing w:after="200"/>
            </w:pPr>
            <w:hyperlink r:id="rId53" w:history="1">
              <w:r>
                <w:rPr>
                  <w:color w:val="1e198e"/>
                  <w:b w:val="1"/>
                  <w:bCs w:val="1"/>
                  <w:u w:val="single"/>
                </w:rPr>
                <w:t xml:space="preserve">Kommentar : Schriftlichkeit, Normativität und Technologie</w:t>
              </w:r>
            </w:hyperlink>
          </w:p>
          <w:p>
            <w:pPr/>
            <w:hyperlink r:id="rId12" w:history="1">
              <w:r>
                <w:rPr>
                  <w:color w:val="#410a8c"/>
                  <w:u w:val="single"/>
                </w:rPr>
                <w:t xml:space="preserve">Sébastien Barret</w:t>
              </w:r>
            </w:hyperlink>
          </w:p>
          <w:p>
            <w:pPr/>
            <w:r>
              <w:rPr>
                <w:i w:val="1"/>
                <w:iCs w:val="1"/>
              </w:rPr>
              <w:t xml:space="preserve">Innovationen in Klöstern und Orden des Hohen Mittelalters. Aspekte und Pragmatik eines Begriffs</w:t>
            </w:r>
            <w:r>
              <w:rPr/>
              <w:t xml:space="preserve">, Mirko Breitenstein; Stefan Burkhardt; Julia Dücker, Sep 2011, Dresde, Germany. pp.129-141</w:t>
            </w:r>
          </w:p>
          <w:p>
            <w:pPr/>
            <w:r>
              <w:rPr/>
              <w:t xml:space="preserve">Communication dans un congrès</w:t>
            </w:r>
          </w:p>
          <w:p>
            <w:pPr/>
            <w:hyperlink r:id="rId53" w:history="1">
              <w:r>
                <w:rPr>
                  <w:color w:val="#410a8c"/>
                  <w:u w:val="single"/>
                </w:rPr>
                <w:t xml:space="preserve">hal-02305837v1</w:t>
              </w:r>
            </w:hyperlink>
          </w:p>
        </w:tc>
      </w:tr>
      <w:tr>
        <w:trPr/>
        <w:tc>
          <w:tcPr>
            <w:noWrap/>
          </w:tcPr>
          <w:p>
            <w:pPr>
              <w:spacing w:after="200"/>
            </w:pPr>
            <w:hyperlink r:id="rId54" w:history="1">
              <w:r>
                <w:rPr>
                  <w:color w:val="1e198e"/>
                  <w:b w:val="1"/>
                  <w:bCs w:val="1"/>
                  <w:u w:val="single"/>
                </w:rPr>
                <w:t xml:space="preserve">Archives médiévales, temps et légitimation</w:t>
              </w:r>
            </w:hyperlink>
          </w:p>
          <w:p>
            <w:pPr/>
            <w:hyperlink r:id="rId12" w:history="1">
              <w:r>
                <w:rPr>
                  <w:color w:val="#410a8c"/>
                  <w:u w:val="single"/>
                </w:rPr>
                <w:t xml:space="preserve">Sébastien Barret</w:t>
              </w:r>
            </w:hyperlink>
          </w:p>
          <w:p>
            <w:pPr/>
            <w:r>
              <w:rPr>
                <w:i w:val="1"/>
                <w:iCs w:val="1"/>
              </w:rPr>
              <w:t xml:space="preserve">Les paradoxes de la légitimation, deuxième session : Le temps</w:t>
            </w:r>
            <w:r>
              <w:rPr/>
              <w:t xml:space="preserve">, Oct 2007, Loveno di Menaggio, Italie. pp.257-294</w:t>
            </w:r>
          </w:p>
          <w:p>
            <w:pPr/>
            <w:r>
              <w:rPr/>
              <w:t xml:space="preserve">Communication dans un congrès</w:t>
            </w:r>
          </w:p>
          <w:p>
            <w:pPr/>
            <w:hyperlink r:id="rId54" w:history="1">
              <w:r>
                <w:rPr>
                  <w:color w:val="#410a8c"/>
                  <w:u w:val="single"/>
                </w:rPr>
                <w:t xml:space="preserve">halshs-00551812v1</w:t>
              </w:r>
            </w:hyperlink>
          </w:p>
        </w:tc>
      </w:tr>
      <w:tr>
        <w:trPr/>
        <w:tc>
          <w:tcPr>
            <w:noWrap/>
          </w:tcPr>
          <w:p>
            <w:pPr>
              <w:spacing w:after="200"/>
            </w:pPr>
            <w:hyperlink r:id="rId55" w:history="1">
              <w:r>
                <w:rPr>
                  <w:color w:val="1e198e"/>
                  <w:b w:val="1"/>
                  <w:bCs w:val="1"/>
                  <w:u w:val="single"/>
                </w:rPr>
                <w:t xml:space="preserve">Pratique, normalisation, codification : la rédaction des actes à la chancellerie royale française de la fin du Moyen Âge</w:t>
              </w:r>
            </w:hyperlink>
          </w:p>
          <w:p>
            <w:pPr/>
            <w:hyperlink r:id="rId12" w:history="1">
              <w:r>
                <w:rPr>
                  <w:color w:val="#410a8c"/>
                  <w:u w:val="single"/>
                </w:rPr>
                <w:t xml:space="preserve">Sébastien Barret</w:t>
              </w:r>
            </w:hyperlink>
          </w:p>
          <w:p>
            <w:pPr/>
            <w:r>
              <w:rPr>
                <w:i w:val="1"/>
                <w:iCs w:val="1"/>
              </w:rPr>
              <w:t xml:space="preserve">La codification, perspectives transdisciplinaires</w:t>
            </w:r>
            <w:r>
              <w:rPr/>
              <w:t xml:space="preserve">, Jun 2006, Paris, France. pp.33-41</w:t>
            </w:r>
          </w:p>
          <w:p>
            <w:pPr/>
            <w:r>
              <w:rPr/>
              <w:t xml:space="preserve">Communication dans un congrès</w:t>
            </w:r>
          </w:p>
          <w:p>
            <w:pPr/>
            <w:hyperlink r:id="rId55" w:history="1">
              <w:r>
                <w:rPr>
                  <w:color w:val="#410a8c"/>
                  <w:u w:val="single"/>
                </w:rPr>
                <w:t xml:space="preserve">halshs-00418291v1</w:t>
              </w:r>
            </w:hyperlink>
          </w:p>
        </w:tc>
      </w:tr>
      <w:tr>
        <w:trPr/>
        <w:tc>
          <w:tcPr>
            <w:noWrap/>
          </w:tcPr>
          <w:p>
            <w:pPr>
              <w:spacing w:after="200"/>
            </w:pPr>
            <w:hyperlink r:id="rId56" w:history="1">
              <w:r>
                <w:rPr>
                  <w:color w:val="1e198e"/>
                  <w:b w:val="1"/>
                  <w:bCs w:val="1"/>
                  <w:u w:val="single"/>
                </w:rPr>
                <w:t xml:space="preserve">L'institutionnalisation de la mémoire : les archives ecclésiastiques</w:t>
              </w:r>
            </w:hyperlink>
          </w:p>
          <w:p>
            <w:pPr/>
            <w:hyperlink r:id="rId12" w:history="1">
              <w:r>
                <w:rPr>
                  <w:color w:val="#410a8c"/>
                  <w:u w:val="single"/>
                </w:rPr>
                <w:t xml:space="preserve">Sébastien Barret</w:t>
              </w:r>
            </w:hyperlink>
          </w:p>
          <w:p>
            <w:pPr/>
            <w:r>
              <w:rPr>
                <w:i w:val="1"/>
                <w:iCs w:val="1"/>
              </w:rPr>
              <w:t xml:space="preserve">Pensiero e sperimentazione istituzionali nella Societas Christiana (1046-1250)</w:t>
            </w:r>
            <w:r>
              <w:rPr/>
              <w:t xml:space="preserve">, Aug 2004, Mendola, Italie. pp.463-485</w:t>
            </w:r>
          </w:p>
          <w:p>
            <w:pPr/>
            <w:r>
              <w:rPr/>
              <w:t xml:space="preserve">Communication dans un congrès</w:t>
            </w:r>
          </w:p>
          <w:p>
            <w:pPr/>
            <w:hyperlink r:id="rId56" w:history="1">
              <w:r>
                <w:rPr>
                  <w:color w:val="#410a8c"/>
                  <w:u w:val="single"/>
                </w:rPr>
                <w:t xml:space="preserve">halshs-00418289v1</w:t>
              </w:r>
            </w:hyperlink>
          </w:p>
        </w:tc>
      </w:tr>
      <w:tr>
        <w:trPr/>
        <w:tc>
          <w:tcPr>
            <w:noWrap/>
          </w:tcPr>
          <w:p>
            <w:pPr>
              <w:spacing w:after="200"/>
            </w:pPr>
            <w:hyperlink r:id="rId57" w:history="1">
              <w:r>
                <w:rPr>
                  <w:color w:val="1e198e"/>
                  <w:b w:val="1"/>
                  <w:bCs w:val="1"/>
                  <w:u w:val="single"/>
                </w:rPr>
                <w:t xml:space="preserve">Regula Benedicti, consuetudines, statuta : aspects du corpus clunisien</w:t>
              </w:r>
            </w:hyperlink>
          </w:p>
          <w:p>
            <w:pPr/>
            <w:hyperlink r:id="rId12" w:history="1">
              <w:r>
                <w:rPr>
                  <w:color w:val="#410a8c"/>
                  <w:u w:val="single"/>
                </w:rPr>
                <w:t xml:space="preserve">Sébastien Barret</w:t>
              </w:r>
            </w:hyperlink>
          </w:p>
          <w:p>
            <w:pPr/>
            <w:r>
              <w:rPr>
                <w:i w:val="1"/>
                <w:iCs w:val="1"/>
              </w:rPr>
              <w:t xml:space="preserve">Regole, consuetudine, statuti nella storia degli ordini religiosi : un’analisi comparativa</w:t>
            </w:r>
            <w:r>
              <w:rPr/>
              <w:t xml:space="preserve">, Cosimo Damiano Fonseca; Hubert Houben, Oct 2002, Bari-Nocci-Lecce, Italie. pp.65-103</w:t>
            </w:r>
          </w:p>
          <w:p>
            <w:pPr/>
            <w:r>
              <w:rPr/>
              <w:t xml:space="preserve">Communication dans un congrès</w:t>
            </w:r>
          </w:p>
          <w:p>
            <w:pPr/>
            <w:hyperlink r:id="rId57" w:history="1">
              <w:r>
                <w:rPr>
                  <w:color w:val="#410a8c"/>
                  <w:u w:val="single"/>
                </w:rPr>
                <w:t xml:space="preserve">halshs-00418283v1</w:t>
              </w:r>
            </w:hyperlink>
          </w:p>
        </w:tc>
      </w:tr>
      <w:tr>
        <w:trPr/>
        <w:tc>
          <w:tcPr>
            <w:noWrap/>
          </w:tcPr>
          <w:p>
            <w:pPr>
              <w:spacing w:after="200"/>
            </w:pPr>
            <w:hyperlink r:id="rId58" w:history="1">
              <w:r>
                <w:rPr>
                  <w:color w:val="1e198e"/>
                  <w:b w:val="1"/>
                  <w:bCs w:val="1"/>
                  <w:u w:val="single"/>
                </w:rPr>
                <w:t xml:space="preserve">Cluny et les Ottoniens</w:t>
              </w:r>
            </w:hyperlink>
          </w:p>
          <w:p>
            <w:pPr/>
            <w:hyperlink r:id="rId12" w:history="1">
              <w:r>
                <w:rPr>
                  <w:color w:val="#410a8c"/>
                  <w:u w:val="single"/>
                </w:rPr>
                <w:t xml:space="preserve">Sébastien Barret</w:t>
              </w:r>
            </w:hyperlink>
          </w:p>
          <w:p>
            <w:pPr/>
            <w:r>
              <w:rPr>
                <w:i w:val="1"/>
                <w:iCs w:val="1"/>
              </w:rPr>
              <w:t xml:space="preserve">Romualdo di Ravenna nel quadro del monachesimo dell’età Ottoniana</w:t>
            </w:r>
            <w:r>
              <w:rPr/>
              <w:t xml:space="preserve">, Andenna, Giancarlo; D'Acunto, Nicolangelo, Aug 2002, Fonte Avellana, Italie. pp.179-213</w:t>
            </w:r>
          </w:p>
          <w:p>
            <w:pPr/>
            <w:r>
              <w:rPr/>
              <w:t xml:space="preserve">Communication dans un congrès</w:t>
            </w:r>
          </w:p>
          <w:p>
            <w:pPr/>
            <w:hyperlink r:id="rId58" w:history="1">
              <w:r>
                <w:rPr>
                  <w:color w:val="#410a8c"/>
                  <w:u w:val="single"/>
                </w:rPr>
                <w:t xml:space="preserve">halshs-00418281v1</w:t>
              </w:r>
            </w:hyperlink>
          </w:p>
        </w:tc>
      </w:tr>
      <w:tr>
        <w:trPr/>
        <w:tc>
          <w:tcPr>
            <w:noWrap/>
          </w:tcPr>
          <w:p>
            <w:pPr>
              <w:spacing w:after="200"/>
            </w:pPr>
            <w:hyperlink r:id="rId59" w:history="1">
              <w:r>
                <w:rPr>
                  <w:color w:val="1e198e"/>
                  <w:b w:val="1"/>
                  <w:bCs w:val="1"/>
                  <w:u w:val="single"/>
                </w:rPr>
                <w:t xml:space="preserve">Ad captandam benevolenciam : stéréotype et inventivité dans les préambules d'actes médiévaux</w:t>
              </w:r>
            </w:hyperlink>
          </w:p>
          <w:p>
            <w:pPr/>
            <w:hyperlink r:id="rId12" w:history="1">
              <w:r>
                <w:rPr>
                  <w:color w:val="#410a8c"/>
                  <w:u w:val="single"/>
                </w:rPr>
                <w:t xml:space="preserve">Sébastien Barret</w:t>
              </w:r>
            </w:hyperlink>
          </w:p>
          <w:p>
            <w:pPr/>
            <w:r>
              <w:rPr>
                <w:i w:val="1"/>
                <w:iCs w:val="1"/>
              </w:rPr>
              <w:t xml:space="preserve">Auctor et Auctoritas : invention et conformisme dans l’écriture médiévale</w:t>
            </w:r>
            <w:r>
              <w:rPr/>
              <w:t xml:space="preserve">, Jun 1999, Saint-Quentin-en-Yvelines, France. pp.321-336</w:t>
            </w:r>
          </w:p>
          <w:p>
            <w:pPr/>
            <w:r>
              <w:rPr/>
              <w:t xml:space="preserve">Communication dans un congrès</w:t>
            </w:r>
          </w:p>
          <w:p>
            <w:pPr/>
            <w:hyperlink r:id="rId59" w:history="1">
              <w:r>
                <w:rPr>
                  <w:color w:val="#410a8c"/>
                  <w:u w:val="single"/>
                </w:rPr>
                <w:t xml:space="preserve">halshs-00418273v1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How to detect institutional and regional feature clusters in late medieval charters?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1" w:history="1">
              <w:r>
                <w:rPr>
                  <w:color w:val="#410a8c"/>
                  <w:u w:val="single"/>
                </w:rPr>
                <w:t xml:space="preserve">Niklas Tscherne</w:t>
              </w:r>
            </w:hyperlink>
            <w:r>
              <w:rPr/>
              <w:t xml:space="preserve">,</w:t>
            </w:r>
            <w:hyperlink r:id="rId62" w:history="1">
              <w:r>
                <w:rPr>
                  <w:color w:val="#410a8c"/>
                  <w:u w:val="single"/>
                </w:rPr>
                <w:t xml:space="preserve">Georg Vogeler</w:t>
              </w:r>
            </w:hyperlink>
            <w:r>
              <w:rPr/>
              <w:t xml:space="preserve">,</w:t>
            </w:r>
            <w:hyperlink r:id="rId63"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64" w:history="1">
              <w:r>
                <w:rPr>
                  <w:color w:val="#410a8c"/>
                  <w:u w:val="single"/>
                </w:rPr>
                <w:t xml:space="preserve">⟨10.5281/zenodo.8107432⟩</w:t>
              </w:r>
            </w:hyperlink>
          </w:p>
          <w:p>
            <w:pPr/>
            <w:r>
              <w:rPr/>
              <w:t xml:space="preserve">Poster de conférence</w:t>
            </w:r>
          </w:p>
          <w:p>
            <w:pPr/>
            <w:hyperlink r:id="rId60" w:history="1">
              <w:r>
                <w:rPr>
                  <w:color w:val="#410a8c"/>
                  <w:u w:val="single"/>
                </w:rPr>
                <w:t xml:space="preserve">halshs-04318282v1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Ruling the Script in the Middle Ages: Formal Aspects of Written Communication (Books, Charters, and Inscriptions)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2" w:history="1">
              <w:r>
                <w:rPr>
                  <w:color w:val="#410a8c"/>
                  <w:u w:val="single"/>
                </w:rPr>
                <w:t xml:space="preserve">Georg Vogeler</w:t>
              </w:r>
            </w:hyperlink>
          </w:p>
          <w:p>
            <w:pPr/>
            <w:r>
              <w:rPr/>
              <w:t xml:space="preserve">Brepols, 35, 2017, Utrecht Studies in Medieval Literacy, 978-2-503-56743-3. </w:t>
            </w:r>
            <w:hyperlink r:id="rId66" w:history="1">
              <w:r>
                <w:rPr>
                  <w:color w:val="#410a8c"/>
                  <w:u w:val="single"/>
                </w:rPr>
                <w:t xml:space="preserve">⟨10.1484/M.USML-EB.5.109651⟩</w:t>
              </w:r>
            </w:hyperlink>
          </w:p>
          <w:p>
            <w:pPr/>
            <w:r>
              <w:rPr/>
              <w:t xml:space="preserve">Ouvrages</w:t>
            </w:r>
          </w:p>
          <w:p>
            <w:pPr/>
            <w:hyperlink r:id="rId65" w:history="1">
              <w:r>
                <w:rPr>
                  <w:color w:val="#410a8c"/>
                  <w:u w:val="single"/>
                </w:rPr>
                <w:t xml:space="preserve">hal-01854557v1</w:t>
              </w:r>
            </w:hyperlink>
          </w:p>
        </w:tc>
      </w:tr>
      <w:tr>
        <w:trPr/>
        <w:tc>
          <w:tcPr>
            <w:noWrap/>
          </w:tcPr>
          <w:p>
            <w:pPr>
              <w:spacing w:after="200"/>
            </w:pPr>
            <w:hyperlink r:id="rId67" w:history="1">
              <w:r>
                <w:rPr>
                  <w:color w:val="1e198e"/>
                  <w:b w:val="1"/>
                  <w:bCs w:val="1"/>
                  <w:u w:val="single"/>
                </w:rPr>
                <w:t xml:space="preserve">Introduction: Pragmatic literacy in Africa</w:t>
              </w:r>
            </w:hyperlink>
          </w:p>
          <w:p>
            <w:pPr/>
            <w:hyperlink r:id="rId68" w:history="1">
              <w:r>
                <w:rPr>
                  <w:color w:val="#410a8c"/>
                  <w:u w:val="single"/>
                </w:rPr>
                <w:t xml:space="preserve">Anaïs Wion</w:t>
              </w:r>
            </w:hyperlink>
            <w:r>
              <w:rPr/>
              <w:t xml:space="preserve">,</w:t>
            </w:r>
            <w:hyperlink r:id="rId12" w:history="1">
              <w:r>
                <w:rPr>
                  <w:color w:val="#410a8c"/>
                  <w:u w:val="single"/>
                </w:rPr>
                <w:t xml:space="preserve">Sébastien Barret</w:t>
              </w:r>
            </w:hyperlink>
            <w:r>
              <w:rPr/>
              <w:t xml:space="preserve">,</w:t>
            </w:r>
            <w:hyperlink r:id="rId69" w:history="1">
              <w:r>
                <w:rPr>
                  <w:color w:val="#410a8c"/>
                  <w:u w:val="single"/>
                </w:rPr>
                <w:t xml:space="preserve">Aïssatou Mbodj-Pouye</w:t>
              </w:r>
            </w:hyperlink>
          </w:p>
          <w:p>
            <w:pPr/>
            <w:hyperlink r:id="rId70" w:history="1">
              <w:r>
                <w:rPr>
                  <w:color w:val="#410a8c"/>
                  <w:u w:val="single"/>
                </w:rPr>
                <w:t xml:space="preserve">Openedition</w:t>
              </w:r>
            </w:hyperlink>
            <w:r>
              <w:rPr/>
              <w:t xml:space="preserve">, 2016, </w:t>
            </w:r>
            <w:hyperlink r:id="rId71" w:history="1">
              <w:r>
                <w:rPr>
                  <w:color w:val="#410a8c"/>
                  <w:u w:val="single"/>
                </w:rPr>
                <w:t xml:space="preserve">⟨10.4000/afriques.1941⟩</w:t>
              </w:r>
            </w:hyperlink>
          </w:p>
          <w:p>
            <w:pPr/>
            <w:r>
              <w:rPr/>
              <w:t xml:space="preserve">Ouvrages</w:t>
            </w:r>
          </w:p>
          <w:p>
            <w:pPr/>
            <w:hyperlink r:id="rId67" w:history="1">
              <w:r>
                <w:rPr>
                  <w:color w:val="#410a8c"/>
                  <w:u w:val="single"/>
                </w:rPr>
                <w:t xml:space="preserve">halshs-01418650v1</w:t>
              </w:r>
            </w:hyperlink>
          </w:p>
        </w:tc>
      </w:tr>
      <w:tr>
        <w:trPr/>
        <w:tc>
          <w:tcPr>
            <w:noWrap/>
          </w:tcPr>
          <w:p>
            <w:pPr>
              <w:spacing w:after="200"/>
            </w:pPr>
            <w:hyperlink r:id="rId72" w:history="1">
              <w:r>
                <w:rPr>
                  <w:color w:val="1e198e"/>
                  <w:b w:val="1"/>
                  <w:bCs w:val="1"/>
                  <w:u w:val="single"/>
                </w:rPr>
                <w:t xml:space="preserve">Digital Diplomatics : The Computer as a Tool for the Diplomatist ?</w:t>
              </w:r>
            </w:hyperlink>
          </w:p>
          <w:p>
            <w:pPr/>
            <w:hyperlink r:id="rId73" w:history="1">
              <w:r>
                <w:rPr>
                  <w:color w:val="#410a8c"/>
                  <w:u w:val="single"/>
                </w:rPr>
                <w:t xml:space="preserve">Antonella Ambrosio</w:t>
              </w:r>
            </w:hyperlink>
            <w:r>
              <w:rPr/>
              <w:t xml:space="preserve">,</w:t>
            </w:r>
            <w:hyperlink r:id="rId12" w:history="1">
              <w:r>
                <w:rPr>
                  <w:color w:val="#410a8c"/>
                  <w:u w:val="single"/>
                </w:rPr>
                <w:t xml:space="preserve">Sébastien Barret</w:t>
              </w:r>
            </w:hyperlink>
            <w:r>
              <w:rPr/>
              <w:t xml:space="preserve">,</w:t>
            </w:r>
            <w:hyperlink r:id="rId62" w:history="1">
              <w:r>
                <w:rPr>
                  <w:color w:val="#410a8c"/>
                  <w:u w:val="single"/>
                </w:rPr>
                <w:t xml:space="preserve">Georg Vogeler</w:t>
              </w:r>
            </w:hyperlink>
          </w:p>
          <w:p>
            <w:pPr/>
            <w:hyperlink r:id="rId74" w:history="1">
              <w:r>
                <w:rPr>
                  <w:color w:val="#410a8c"/>
                  <w:u w:val="single"/>
                </w:rPr>
                <w:t xml:space="preserve">Böhlau</w:t>
              </w:r>
            </w:hyperlink>
            <w:r>
              <w:rPr/>
              <w:t xml:space="preserve">, 2016, Archiv für Diplomatik. Beihefte, 978-3-412-22280-2</w:t>
            </w:r>
          </w:p>
          <w:p>
            <w:pPr/>
            <w:r>
              <w:rPr/>
              <w:t xml:space="preserve">Ouvrages</w:t>
            </w:r>
          </w:p>
          <w:p>
            <w:pPr/>
            <w:hyperlink r:id="rId72" w:history="1">
              <w:r>
                <w:rPr>
                  <w:color w:val="#410a8c"/>
                  <w:u w:val="single"/>
                </w:rPr>
                <w:t xml:space="preserve">hal-02305765v1</w:t>
              </w:r>
            </w:hyperlink>
          </w:p>
        </w:tc>
      </w:tr>
      <w:tr>
        <w:trPr/>
        <w:tc>
          <w:tcPr>
            <w:noWrap/>
          </w:tcPr>
          <w:p>
            <w:pPr>
              <w:spacing w:after="200"/>
            </w:pPr>
            <w:hyperlink r:id="rId75" w:history="1">
              <w:r>
                <w:rPr>
                  <w:color w:val="1e198e"/>
                  <w:b w:val="1"/>
                  <w:bCs w:val="1"/>
                  <w:u w:val="single"/>
                </w:rPr>
                <w:t xml:space="preserve">Regalis excellentia. Les préambules des actes des rois de France au XIVe siècle (1300-1380)</w:t>
              </w:r>
            </w:hyperlink>
          </w:p>
          <w:p>
            <w:pPr/>
            <w:hyperlink r:id="rId12" w:history="1">
              <w:r>
                <w:rPr>
                  <w:color w:val="#410a8c"/>
                  <w:u w:val="single"/>
                </w:rPr>
                <w:t xml:space="preserve">Sébastien Barret</w:t>
              </w:r>
            </w:hyperlink>
            <w:r>
              <w:rPr/>
              <w:t xml:space="preserve">,</w:t>
            </w:r>
            <w:hyperlink r:id="rId76" w:history="1">
              <w:r>
                <w:rPr>
                  <w:color w:val="#410a8c"/>
                  <w:u w:val="single"/>
                </w:rPr>
                <w:t xml:space="preserve">Benoît Grévin</w:t>
              </w:r>
            </w:hyperlink>
          </w:p>
          <w:p>
            <w:pPr/>
            <w:hyperlink r:id="rId77" w:history="1">
              <w:r>
                <w:rPr>
                  <w:color w:val="#410a8c"/>
                  <w:u w:val="single"/>
                </w:rPr>
                <w:t xml:space="preserve">École des chartes</w:t>
              </w:r>
            </w:hyperlink>
            <w:r>
              <w:rPr/>
              <w:t xml:space="preserve">, 98, 2014, Mémoires et documents de l'École des chartes, 978 -2- 3572-3055-2</w:t>
            </w:r>
          </w:p>
          <w:p>
            <w:pPr/>
            <w:r>
              <w:rPr/>
              <w:t xml:space="preserve">Ouvrages</w:t>
            </w:r>
          </w:p>
          <w:p>
            <w:pPr/>
            <w:hyperlink r:id="rId75" w:history="1">
              <w:r>
                <w:rPr>
                  <w:color w:val="#410a8c"/>
                  <w:u w:val="single"/>
                </w:rPr>
                <w:t xml:space="preserve">hal-02305722v1</w:t>
              </w:r>
            </w:hyperlink>
          </w:p>
        </w:tc>
      </w:tr>
      <w:tr>
        <w:trPr/>
        <w:tc>
          <w:tcPr>
            <w:noWrap/>
          </w:tcPr>
          <w:p>
            <w:pPr>
              <w:spacing w:after="200"/>
            </w:pPr>
            <w:hyperlink r:id="rId78" w:history="1">
              <w:r>
                <w:rPr>
                  <w:color w:val="1e198e"/>
                  <w:b w:val="1"/>
                  <w:bCs w:val="1"/>
                  <w:u w:val="single"/>
                </w:rPr>
                <w:t xml:space="preserve">Oboedientia : zu formen und Grenzen von Macht und Unterordnung im mittelalterlichen Religiosentum</w:t>
              </w:r>
            </w:hyperlink>
          </w:p>
          <w:p>
            <w:pPr/>
            <w:hyperlink r:id="rId12" w:history="1">
              <w:r>
                <w:rPr>
                  <w:color w:val="#410a8c"/>
                  <w:u w:val="single"/>
                </w:rPr>
                <w:t xml:space="preserve">Sébastien Barret</w:t>
              </w:r>
            </w:hyperlink>
            <w:r>
              <w:rPr/>
              <w:t xml:space="preserve">,</w:t>
            </w:r>
            <w:hyperlink r:id="rId79" w:history="1">
              <w:r>
                <w:rPr>
                  <w:color w:val="#410a8c"/>
                  <w:u w:val="single"/>
                </w:rPr>
                <w:t xml:space="preserve">Gert Melville</w:t>
              </w:r>
            </w:hyperlink>
          </w:p>
          <w:p>
            <w:pPr/>
            <w:r>
              <w:rPr/>
              <w:t xml:space="preserve">Lit Verlag, pp.459, 2005</w:t>
            </w:r>
          </w:p>
          <w:p>
            <w:pPr/>
            <w:r>
              <w:rPr/>
              <w:t xml:space="preserve">Ouvrages</w:t>
            </w:r>
          </w:p>
          <w:p>
            <w:pPr/>
            <w:hyperlink r:id="rId78" w:history="1">
              <w:r>
                <w:rPr>
                  <w:color w:val="#410a8c"/>
                  <w:u w:val="single"/>
                </w:rPr>
                <w:t xml:space="preserve">hal-00348394v1</w:t>
              </w:r>
            </w:hyperlink>
          </w:p>
        </w:tc>
      </w:tr>
      <w:tr>
        <w:trPr/>
        <w:tc>
          <w:tcPr>
            <w:noWrap/>
          </w:tcPr>
          <w:p>
            <w:pPr>
              <w:spacing w:after="200"/>
            </w:pPr>
            <w:hyperlink r:id="rId80" w:history="1">
              <w:r>
                <w:rPr>
                  <w:color w:val="1e198e"/>
                  <w:b w:val="1"/>
                  <w:bCs w:val="1"/>
                  <w:u w:val="single"/>
                </w:rPr>
                <w:t xml:space="preserve">La mémoire et l'écrit : l'abbaye de Cluny et ses archives, Xe-XVIIIe siècle.</w:t>
              </w:r>
            </w:hyperlink>
          </w:p>
          <w:p>
            <w:pPr/>
            <w:hyperlink r:id="rId12" w:history="1">
              <w:r>
                <w:rPr>
                  <w:color w:val="#410a8c"/>
                  <w:u w:val="single"/>
                </w:rPr>
                <w:t xml:space="preserve">Sébastien Barret</w:t>
              </w:r>
            </w:hyperlink>
          </w:p>
          <w:p>
            <w:pPr/>
            <w:r>
              <w:rPr/>
              <w:t xml:space="preserve">Lit Verlag, pp.458, 2004, Vita regularis, Gert Melville</w:t>
            </w:r>
          </w:p>
          <w:p>
            <w:pPr/>
            <w:r>
              <w:rPr/>
              <w:t xml:space="preserve">Ouvrages</w:t>
            </w:r>
          </w:p>
          <w:p>
            <w:pPr/>
            <w:hyperlink r:id="rId80" w:history="1">
              <w:r>
                <w:rPr>
                  <w:color w:val="#410a8c"/>
                  <w:u w:val="single"/>
                </w:rPr>
                <w:t xml:space="preserve">hal-00348377v1</w:t>
              </w:r>
            </w:hyperlink>
          </w:p>
        </w:tc>
      </w:tr>
      <w:tr>
        <w:trPr/>
        <w:tc>
          <w:tcPr>
            <w:noWrap/>
          </w:tcPr>
          <w:p>
            <w:pPr>
              <w:spacing w:after="200"/>
            </w:pPr>
            <w:hyperlink r:id="rId81" w:history="1">
              <w:r>
                <w:rPr>
                  <w:color w:val="1e198e"/>
                  <w:b w:val="1"/>
                  <w:bCs w:val="1"/>
                  <w:u w:val="single"/>
                </w:rPr>
                <w:t xml:space="preserve">Les plus anciens documents originaux de l'abbaye de Cluny, t. III : Documents nos 61 à 90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pp.139, 2002, Monumenta palaeographica Medii Aevi. Series Gallica</w:t>
            </w:r>
          </w:p>
          <w:p>
            <w:pPr/>
            <w:r>
              <w:rPr/>
              <w:t xml:space="preserve">Ouvrages</w:t>
            </w:r>
          </w:p>
          <w:p>
            <w:pPr/>
            <w:hyperlink r:id="rId81" w:history="1">
              <w:r>
                <w:rPr>
                  <w:color w:val="#410a8c"/>
                  <w:u w:val="single"/>
                </w:rPr>
                <w:t xml:space="preserve">halshs-00418240v1</w:t>
              </w:r>
            </w:hyperlink>
          </w:p>
        </w:tc>
      </w:tr>
      <w:tr>
        <w:trPr/>
        <w:tc>
          <w:tcPr>
            <w:noWrap/>
          </w:tcPr>
          <w:p>
            <w:pPr>
              <w:spacing w:after="200"/>
            </w:pPr>
            <w:hyperlink r:id="rId84" w:history="1">
              <w:r>
                <w:rPr>
                  <w:color w:val="1e198e"/>
                  <w:b w:val="1"/>
                  <w:bCs w:val="1"/>
                  <w:u w:val="single"/>
                </w:rPr>
                <w:t xml:space="preserve">Les plus anciens documents originaux de l'abbaye de Cluny, t. II : Documents nos 31 à 60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pp.158, 2000, Monumenta palaeographica Medii Aevi. Series Gallica</w:t>
            </w:r>
          </w:p>
          <w:p>
            <w:pPr/>
            <w:r>
              <w:rPr/>
              <w:t xml:space="preserve">Ouvrages</w:t>
            </w:r>
          </w:p>
          <w:p>
            <w:pPr/>
            <w:hyperlink r:id="rId84" w:history="1">
              <w:r>
                <w:rPr>
                  <w:color w:val="#410a8c"/>
                  <w:u w:val="single"/>
                </w:rPr>
                <w:t xml:space="preserve">halshs-00418234v1</w:t>
              </w:r>
            </w:hyperlink>
          </w:p>
        </w:tc>
      </w:tr>
      <w:tr>
        <w:trPr/>
        <w:tc>
          <w:tcPr>
            <w:noWrap/>
          </w:tcPr>
          <w:p>
            <w:pPr>
              <w:spacing w:after="200"/>
            </w:pPr>
            <w:hyperlink r:id="rId85" w:history="1">
              <w:r>
                <w:rPr>
                  <w:color w:val="1e198e"/>
                  <w:b w:val="1"/>
                  <w:bCs w:val="1"/>
                  <w:u w:val="single"/>
                </w:rPr>
                <w:t xml:space="preserve">Les plus anciens documents originaux de l'abbaye de Cluny, t. I : Documents nos 1 à 30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pp.139, 1997, Monumenta palaeographica Medii Aevi. Series Gallica</w:t>
            </w:r>
          </w:p>
          <w:p>
            <w:pPr/>
            <w:r>
              <w:rPr/>
              <w:t xml:space="preserve">Ouvrages</w:t>
            </w:r>
          </w:p>
          <w:p>
            <w:pPr/>
            <w:hyperlink r:id="rId85" w:history="1">
              <w:r>
                <w:rPr>
                  <w:color w:val="#410a8c"/>
                  <w:u w:val="single"/>
                </w:rPr>
                <w:t xml:space="preserve">halshs-00418220v1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 corpus des actes dits « privés » en Bourgogne (880–1030). Structure, caractères et sens d’une régionalisation inégale</w:t>
              </w:r>
            </w:hyperlink>
          </w:p>
          <w:p>
            <w:pPr/>
            <w:hyperlink r:id="rId12" w:history="1">
              <w:r>
                <w:rPr>
                  <w:color w:val="#410a8c"/>
                  <w:u w:val="single"/>
                </w:rPr>
                <w:t xml:space="preserve">Sébastien Barret</w:t>
              </w:r>
            </w:hyperlink>
            <w:r>
              <w:rPr/>
              <w:t xml:space="preserve">,</w:t>
            </w:r>
            <w:hyperlink r:id="rId87" w:history="1">
              <w:r>
                <w:rPr>
                  <w:color w:val="#410a8c"/>
                  <w:u w:val="single"/>
                </w:rPr>
                <w:t xml:space="preserve">Nicolas Perreaux</w:t>
              </w:r>
            </w:hyperlink>
          </w:p>
          <w:p>
            <w:pPr/>
            <w:r>
              <w:rPr/>
              <w:t xml:space="preserve">Peter ERHART; Karl HEIDECKER; Bernhard ZELLER. </w:t>
            </w:r>
            <w:r>
              <w:rPr>
                <w:i w:val="1"/>
                <w:iCs w:val="1"/>
              </w:rPr>
              <w:t xml:space="preserve">Privaturkunden und Dokumentationspraxis im langen 10. Jahrhundert (teil 2)</w:t>
            </w:r>
            <w:r>
              <w:rPr/>
              <w:t xml:space="preserve">, 71, Böhlau Verlag Köln, pp.287-338, 2025, 978-3-412-53451-6. </w:t>
            </w:r>
            <w:hyperlink r:id="rId88" w:history="1">
              <w:r>
                <w:rPr>
                  <w:color w:val="#410a8c"/>
                  <w:u w:val="single"/>
                </w:rPr>
                <w:t xml:space="preserve">⟨10.7788/9783412534516.287⟩</w:t>
              </w:r>
            </w:hyperlink>
          </w:p>
          <w:p>
            <w:pPr/>
            <w:r>
              <w:rPr/>
              <w:t xml:space="preserve">Chapitre d'ouvrage</w:t>
            </w:r>
          </w:p>
          <w:p>
            <w:pPr/>
            <w:hyperlink r:id="rId86" w:history="1">
              <w:r>
                <w:rPr>
                  <w:color w:val="#410a8c"/>
                  <w:u w:val="single"/>
                </w:rPr>
                <w:t xml:space="preserve">hal-05503623v1</w:t>
              </w:r>
            </w:hyperlink>
          </w:p>
        </w:tc>
      </w:tr>
      <w:tr>
        <w:trPr/>
        <w:tc>
          <w:tcPr>
            <w:noWrap/>
          </w:tcPr>
          <w:p>
            <w:pPr>
              <w:spacing w:after="200"/>
            </w:pPr>
            <w:hyperlink r:id="rId89" w:history="1">
              <w:r>
                <w:rPr>
                  <w:color w:val="1e198e"/>
                  <w:b w:val="1"/>
                  <w:bCs w:val="1"/>
                  <w:u w:val="single"/>
                </w:rPr>
                <w:t xml:space="preserve">Cartulaires, histoire et historiographie : à travers le corpus clunisien</w:t>
              </w:r>
            </w:hyperlink>
          </w:p>
          <w:p>
            <w:pPr/>
            <w:hyperlink r:id="rId12" w:history="1">
              <w:r>
                <w:rPr>
                  <w:color w:val="#410a8c"/>
                  <w:u w:val="single"/>
                </w:rPr>
                <w:t xml:space="preserve">Sébastien Barret</w:t>
              </w:r>
            </w:hyperlink>
          </w:p>
          <w:p>
            <w:pPr/>
            <w:r>
              <w:rPr/>
              <w:t xml:space="preserve">Claire de Cazenonve Hannecart. </w:t>
            </w:r>
            <w:r>
              <w:rPr>
                <w:i w:val="1"/>
                <w:iCs w:val="1"/>
              </w:rPr>
              <w:t xml:space="preserve">Les cartulaires : Entre mise en ordre des archives et mises en ordre du monde (IXe-XIIIe siècles) / Kartulare : Ordnen des Archivs und Ordnung der Welt (9.-13. Jarhrhundert)</w:t>
            </w:r>
            <w:r>
              <w:rPr/>
              <w:t xml:space="preserve">, </w:t>
            </w:r>
            <w:hyperlink r:id="rId90" w:history="1">
              <w:r>
                <w:rPr>
                  <w:color w:val="#410a8c"/>
                  <w:u w:val="single"/>
                </w:rPr>
                <w:t xml:space="preserve">Brepols</w:t>
              </w:r>
            </w:hyperlink>
            <w:r>
              <w:rPr/>
              <w:t xml:space="preserve">, pp.245-263, 2024, Artem, 978-2-503-58867-4</w:t>
            </w:r>
          </w:p>
          <w:p>
            <w:pPr/>
            <w:r>
              <w:rPr/>
              <w:t xml:space="preserve">Chapitre d'ouvrage</w:t>
            </w:r>
          </w:p>
          <w:p>
            <w:pPr/>
            <w:hyperlink r:id="rId89" w:history="1">
              <w:r>
                <w:rPr>
                  <w:color w:val="#410a8c"/>
                  <w:u w:val="single"/>
                </w:rPr>
                <w:t xml:space="preserve">halshs-04683961v1</w:t>
              </w:r>
            </w:hyperlink>
          </w:p>
        </w:tc>
      </w:tr>
      <w:tr>
        <w:trPr/>
        <w:tc>
          <w:tcPr>
            <w:noWrap/>
          </w:tcPr>
          <w:p>
            <w:pPr>
              <w:spacing w:after="200"/>
            </w:pPr>
            <w:hyperlink r:id="rId91" w:history="1">
              <w:r>
                <w:rPr>
                  <w:color w:val="1e198e"/>
                  <w:b w:val="1"/>
                  <w:bCs w:val="1"/>
                  <w:u w:val="single"/>
                </w:rPr>
                <w:t xml:space="preserve">Aspects graphiques et visuels des documents originaux du « fonds de Cluny » (Xe-moitié XIe siècle) : quelques jalons</w:t>
              </w:r>
            </w:hyperlink>
          </w:p>
          <w:p>
            <w:pPr/>
            <w:hyperlink r:id="rId12" w:history="1">
              <w:r>
                <w:rPr>
                  <w:color w:val="#410a8c"/>
                  <w:u w:val="single"/>
                </w:rPr>
                <w:t xml:space="preserve">Sébastien Barret</w:t>
              </w:r>
            </w:hyperlink>
          </w:p>
          <w:p>
            <w:pPr/>
            <w:r>
              <w:rPr/>
              <w:t xml:space="preserve">Eliana Magnani; Marie-José Gasse-Grandjean (collab.). </w:t>
            </w:r>
            <w:r>
              <w:rPr>
                <w:i w:val="1"/>
                <w:iCs w:val="1"/>
              </w:rPr>
              <w:t xml:space="preserve">Productions et pratiques sociales de l’écrit médiéval en Bourgogne</w:t>
            </w:r>
            <w:r>
              <w:rPr/>
              <w:t xml:space="preserve">, </w:t>
            </w:r>
            <w:hyperlink r:id="rId92" w:history="1">
              <w:r>
                <w:rPr>
                  <w:color w:val="#410a8c"/>
                  <w:u w:val="single"/>
                </w:rPr>
                <w:t xml:space="preserve">Presses universitaires de Rennes</w:t>
              </w:r>
            </w:hyperlink>
            <w:r>
              <w:rPr/>
              <w:t xml:space="preserve">, pp.155-171, 2022, Art &amp; Société</w:t>
            </w:r>
          </w:p>
          <w:p>
            <w:pPr/>
            <w:r>
              <w:rPr/>
              <w:t xml:space="preserve">Chapitre d'ouvrage</w:t>
            </w:r>
          </w:p>
          <w:p>
            <w:pPr/>
            <w:hyperlink r:id="rId91" w:history="1">
              <w:r>
                <w:rPr>
                  <w:color w:val="#410a8c"/>
                  <w:u w:val="single"/>
                </w:rPr>
                <w:t xml:space="preserve">halshs-03894569v1</w:t>
              </w:r>
            </w:hyperlink>
          </w:p>
        </w:tc>
      </w:tr>
      <w:tr>
        <w:trPr/>
        <w:tc>
          <w:tcPr>
            <w:noWrap/>
          </w:tcPr>
          <w:p>
            <w:pPr>
              <w:spacing w:after="200"/>
            </w:pPr>
            <w:hyperlink r:id="rId93" w:history="1">
              <w:r>
                <w:rPr>
                  <w:color w:val="1e198e"/>
                  <w:b w:val="1"/>
                  <w:bCs w:val="1"/>
                  <w:u w:val="single"/>
                </w:rPr>
                <w:t xml:space="preserve">Présentation des textes, discours diplomatique et &amp;quot;responsables de la transcription des actes&amp;quot; aux Xe et XIe siècles : quelques chartes clunisiennes</w:t>
              </w:r>
            </w:hyperlink>
          </w:p>
          <w:p>
            <w:pPr/>
            <w:hyperlink r:id="rId12" w:history="1">
              <w:r>
                <w:rPr>
                  <w:color w:val="#410a8c"/>
                  <w:u w:val="single"/>
                </w:rPr>
                <w:t xml:space="preserve">Sébastien Barret</w:t>
              </w:r>
            </w:hyperlink>
          </w:p>
          <w:p>
            <w:pPr/>
            <w:r>
              <w:rPr/>
              <w:t xml:space="preserve">Barbara A. Shailor; Consuelo W. Dutschke. </w:t>
            </w:r>
            <w:r>
              <w:rPr>
                <w:i w:val="1"/>
                <w:iCs w:val="1"/>
              </w:rPr>
              <w:t xml:space="preserve">Scribes and the Presentation of Texts (from Antiquity to c.1550). Proceedings of the 20th Colloquium of the Comité international de paléographie latine. Beinecke Rare Book and Manuscript Library, Yale University (New Haven, September 6-8, 2017)</w:t>
            </w:r>
            <w:r>
              <w:rPr/>
              <w:t xml:space="preserve">, Brepols, pp.195-220, 2021</w:t>
            </w:r>
          </w:p>
          <w:p>
            <w:pPr/>
            <w:r>
              <w:rPr/>
              <w:t xml:space="preserve">Chapitre d'ouvrage</w:t>
            </w:r>
          </w:p>
          <w:p>
            <w:pPr/>
            <w:hyperlink r:id="rId93" w:history="1">
              <w:r>
                <w:rPr>
                  <w:color w:val="#410a8c"/>
                  <w:u w:val="single"/>
                </w:rPr>
                <w:t xml:space="preserve">halshs-03500476v1</w:t>
              </w:r>
            </w:hyperlink>
          </w:p>
        </w:tc>
      </w:tr>
      <w:tr>
        <w:trPr/>
        <w:tc>
          <w:tcPr>
            <w:noWrap/>
          </w:tcPr>
          <w:p>
            <w:pPr>
              <w:spacing w:after="200"/>
            </w:pPr>
            <w:hyperlink r:id="rId94" w:history="1">
              <w:r>
                <w:rPr>
                  <w:color w:val="1e198e"/>
                  <w:b w:val="1"/>
                  <w:bCs w:val="1"/>
                  <w:u w:val="single"/>
                </w:rPr>
                <w:t xml:space="preserve">Perspectives for the Study of Sanctiones: Cluniac examples from the Tenth and Eleventh Centuries</w:t>
              </w:r>
            </w:hyperlink>
          </w:p>
          <w:p>
            <w:pPr/>
            <w:hyperlink r:id="rId12" w:history="1">
              <w:r>
                <w:rPr>
                  <w:color w:val="#410a8c"/>
                  <w:u w:val="single"/>
                </w:rPr>
                <w:t xml:space="preserve">Sébastien Barret</w:t>
              </w:r>
            </w:hyperlink>
          </w:p>
          <w:p>
            <w:pPr/>
            <w:r>
              <w:rPr/>
              <w:t xml:space="preserve">Christina Antenhofer; Mark Mersiowsky. </w:t>
            </w:r>
            <w:r>
              <w:rPr>
                <w:i w:val="1"/>
                <w:iCs w:val="1"/>
              </w:rPr>
              <w:t xml:space="preserve">The Roles of Medieval Chanceries : Negociating Rules of Political Communication</w:t>
            </w:r>
            <w:r>
              <w:rPr/>
              <w:t xml:space="preserve">, Brepols, p. 17-47, 2021, 978-2-503-58964-0</w:t>
            </w:r>
          </w:p>
          <w:p>
            <w:pPr/>
            <w:r>
              <w:rPr/>
              <w:t xml:space="preserve">Chapitre d'ouvrage</w:t>
            </w:r>
          </w:p>
          <w:p>
            <w:pPr/>
            <w:hyperlink r:id="rId94" w:history="1">
              <w:r>
                <w:rPr>
                  <w:color w:val="#410a8c"/>
                  <w:u w:val="single"/>
                </w:rPr>
                <w:t xml:space="preserve">halshs-03334896v1</w:t>
              </w:r>
            </w:hyperlink>
          </w:p>
        </w:tc>
      </w:tr>
      <w:tr>
        <w:trPr/>
        <w:tc>
          <w:tcPr>
            <w:noWrap/>
          </w:tcPr>
          <w:p>
            <w:pPr>
              <w:spacing w:after="200"/>
            </w:pPr>
            <w:hyperlink r:id="rId95" w:history="1">
              <w:r>
                <w:rPr>
                  <w:color w:val="1e198e"/>
                  <w:b w:val="1"/>
                  <w:bCs w:val="1"/>
                  <w:u w:val="single"/>
                </w:rPr>
                <w:t xml:space="preserve">Chapter 8 : Shaping Cluniac Memory</w:t>
              </w:r>
            </w:hyperlink>
          </w:p>
          <w:p>
            <w:pPr/>
            <w:hyperlink r:id="rId12" w:history="1">
              <w:r>
                <w:rPr>
                  <w:color w:val="#410a8c"/>
                  <w:u w:val="single"/>
                </w:rPr>
                <w:t xml:space="preserve">Sébastien Barret</w:t>
              </w:r>
            </w:hyperlink>
          </w:p>
          <w:p>
            <w:pPr/>
            <w:r>
              <w:rPr/>
              <w:t xml:space="preserve">Scott G. Bruce; Steven Vanderputten. </w:t>
            </w:r>
            <w:r>
              <w:rPr>
                <w:i w:val="1"/>
                <w:iCs w:val="1"/>
              </w:rPr>
              <w:t xml:space="preserve">A Companion to the Abbey of Cluny in the Middle Ages</w:t>
            </w:r>
            <w:r>
              <w:rPr/>
              <w:t xml:space="preserve">, </w:t>
            </w:r>
            <w:hyperlink r:id="rId96" w:history="1">
              <w:r>
                <w:rPr>
                  <w:color w:val="#410a8c"/>
                  <w:u w:val="single"/>
                </w:rPr>
                <w:t xml:space="preserve">Brill</w:t>
              </w:r>
            </w:hyperlink>
            <w:r>
              <w:rPr/>
              <w:t xml:space="preserve">, pp.173-185, 2021, 978-90-04-47013-2. </w:t>
            </w:r>
            <w:hyperlink r:id="rId97" w:history="1">
              <w:r>
                <w:rPr>
                  <w:color w:val="#410a8c"/>
                  <w:u w:val="single"/>
                </w:rPr>
                <w:t xml:space="preserve">⟨10.1163/9789004499232_010⟩</w:t>
              </w:r>
            </w:hyperlink>
          </w:p>
          <w:p>
            <w:pPr/>
            <w:r>
              <w:rPr/>
              <w:t xml:space="preserve">Chapitre d'ouvrage</w:t>
            </w:r>
          </w:p>
          <w:p>
            <w:pPr/>
            <w:hyperlink r:id="rId95" w:history="1">
              <w:r>
                <w:rPr>
                  <w:color w:val="#410a8c"/>
                  <w:u w:val="single"/>
                </w:rPr>
                <w:t xml:space="preserve">hal-03463586v1</w:t>
              </w:r>
            </w:hyperlink>
          </w:p>
        </w:tc>
      </w:tr>
      <w:tr>
        <w:trPr/>
        <w:tc>
          <w:tcPr>
            <w:noWrap/>
          </w:tcPr>
          <w:p>
            <w:pPr>
              <w:spacing w:after="200"/>
            </w:pPr>
            <w:hyperlink r:id="rId98" w:history="1">
              <w:r>
                <w:rPr>
                  <w:color w:val="1e198e"/>
                  <w:b w:val="1"/>
                  <w:bCs w:val="1"/>
                  <w:u w:val="single"/>
                </w:rPr>
                <w:t xml:space="preserve">Cluny in der benediktinischen Welt. Regel und Identität</w:t>
              </w:r>
            </w:hyperlink>
          </w:p>
          <w:p>
            <w:pPr/>
            <w:hyperlink r:id="rId12" w:history="1">
              <w:r>
                <w:rPr>
                  <w:color w:val="#410a8c"/>
                  <w:u w:val="single"/>
                </w:rPr>
                <w:t xml:space="preserve">Sébastien Barret</w:t>
              </w:r>
            </w:hyperlink>
          </w:p>
          <w:p>
            <w:pPr/>
            <w:r>
              <w:rPr/>
              <w:t xml:space="preserve">Daniela Hoffmann; Tanja Skambraks. </w:t>
            </w:r>
            <w:r>
              <w:rPr>
                <w:i w:val="1"/>
                <w:iCs w:val="1"/>
              </w:rPr>
              <w:t xml:space="preserve">Der heilige Benedikt. Norm. Tradition. Interaktion</w:t>
            </w:r>
            <w:r>
              <w:rPr/>
              <w:t xml:space="preserve">, Lit Verlag, pp.79-96, 2016, 978-3-643-12387-9</w:t>
            </w:r>
          </w:p>
          <w:p>
            <w:pPr/>
            <w:r>
              <w:rPr/>
              <w:t xml:space="preserve">Chapitre d'ouvrage</w:t>
            </w:r>
          </w:p>
          <w:p>
            <w:pPr/>
            <w:hyperlink r:id="rId98" w:history="1">
              <w:r>
                <w:rPr>
                  <w:color w:val="#410a8c"/>
                  <w:u w:val="single"/>
                </w:rPr>
                <w:t xml:space="preserve">hal-02305881v1</w:t>
              </w:r>
            </w:hyperlink>
          </w:p>
        </w:tc>
      </w:tr>
      <w:tr>
        <w:trPr/>
        <w:tc>
          <w:tcPr>
            <w:noWrap/>
          </w:tcPr>
          <w:p>
            <w:pPr>
              <w:spacing w:after="200"/>
            </w:pPr>
            <w:hyperlink r:id="rId99" w:history="1">
              <w:r>
                <w:rPr>
                  <w:color w:val="1e198e"/>
                  <w:b w:val="1"/>
                  <w:bCs w:val="1"/>
                  <w:u w:val="single"/>
                </w:rPr>
                <w:t xml:space="preserve">Official Rules of Writing in the North of France ? The writing of Notarial Documents in Normandy Between Practices and Regulations</w:t>
              </w:r>
            </w:hyperlink>
          </w:p>
          <w:p>
            <w:pPr/>
            <w:hyperlink r:id="rId100" w:history="1">
              <w:r>
                <w:rPr>
                  <w:color w:val="#410a8c"/>
                  <w:u w:val="single"/>
                </w:rPr>
                <w:t xml:space="preserve">Isabelle Bretthauer</w:t>
              </w:r>
            </w:hyperlink>
            <w:r>
              <w:rPr/>
              <w:t xml:space="preserve">,</w:t>
            </w: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2" w:history="1">
              <w:r>
                <w:rPr>
                  <w:color w:val="#410a8c"/>
                  <w:u w:val="single"/>
                </w:rPr>
                <w:t xml:space="preserve">Georg Vogeler</w:t>
              </w:r>
            </w:hyperlink>
          </w:p>
          <w:p>
            <w:pPr/>
            <w:r>
              <w:rPr/>
              <w:t xml:space="preserve">Sébastien, Barret; Stutzmann, Dominique; Vogeler, Georg. </w:t>
            </w:r>
            <w:r>
              <w:rPr>
                <w:i w:val="1"/>
                <w:iCs w:val="1"/>
              </w:rPr>
              <w:t xml:space="preserve">Ruling the Script in the Middle Ages. Formal Aspects of Written Communication (Books, Charters, and Inscriptions)</w:t>
            </w:r>
            <w:r>
              <w:rPr/>
              <w:t xml:space="preserve">, 35, Brepols, pp.75-96, 2016, UTRECHT STUDIES IN MEDIEVAL LITERACY, 978-2-503-56743-3. </w:t>
            </w:r>
            <w:hyperlink r:id="rId66" w:history="1">
              <w:r>
                <w:rPr>
                  <w:color w:val="#410a8c"/>
                  <w:u w:val="single"/>
                </w:rPr>
                <w:t xml:space="preserve">⟨10.1484/M.USML-EB.5.109651⟩</w:t>
              </w:r>
            </w:hyperlink>
          </w:p>
          <w:p>
            <w:pPr/>
            <w:r>
              <w:rPr/>
              <w:t xml:space="preserve">Chapitre d'ouvrage</w:t>
            </w:r>
          </w:p>
          <w:p>
            <w:pPr/>
            <w:hyperlink r:id="rId99" w:history="1">
              <w:r>
                <w:rPr>
                  <w:color w:val="#410a8c"/>
                  <w:u w:val="single"/>
                </w:rPr>
                <w:t xml:space="preserve">hal-02293962v1</w:t>
              </w:r>
            </w:hyperlink>
          </w:p>
        </w:tc>
      </w:tr>
      <w:tr>
        <w:trPr/>
        <w:tc>
          <w:tcPr>
            <w:noWrap/>
          </w:tcPr>
          <w:p>
            <w:pPr>
              <w:spacing w:after="200"/>
            </w:pPr>
            <w:hyperlink r:id="rId101" w:history="1">
              <w:r>
                <w:rPr>
                  <w:color w:val="1e198e"/>
                  <w:b w:val="1"/>
                  <w:bCs w:val="1"/>
                  <w:u w:val="single"/>
                </w:rPr>
                <w:t xml:space="preserve">Le manuscrit [Quimper, Médiathèques, no 16] : codicologie et paléographie</w:t>
              </w:r>
            </w:hyperlink>
          </w:p>
          <w:p>
            <w:pPr/>
            <w:hyperlink r:id="rId12" w:history="1">
              <w:r>
                <w:rPr>
                  <w:color w:val="#410a8c"/>
                  <w:u w:val="single"/>
                </w:rPr>
                <w:t xml:space="preserve">Sébastien Barret</w:t>
              </w:r>
            </w:hyperlink>
          </w:p>
          <w:p>
            <w:pPr/>
            <w:r>
              <w:rPr/>
              <w:t xml:space="preserve">Stéphane Lebecq. </w:t>
            </w:r>
            <w:r>
              <w:rPr>
                <w:i w:val="1"/>
                <w:iCs w:val="1"/>
              </w:rPr>
              <w:t xml:space="preserve">Cartulaire de Saint-Guénolé de Landévennec [édition en fac-similé]</w:t>
            </w:r>
            <w:r>
              <w:rPr/>
              <w:t xml:space="preserve">, </w:t>
            </w:r>
            <w:hyperlink r:id="rId102" w:history="1">
              <w:r>
                <w:rPr>
                  <w:color w:val="#410a8c"/>
                  <w:u w:val="single"/>
                </w:rPr>
                <w:t xml:space="preserve">Presses universitaires de Rennes</w:t>
              </w:r>
            </w:hyperlink>
            <w:r>
              <w:rPr/>
              <w:t xml:space="preserve">, pp.17-24, 2015, 978-2-7535-2725-6</w:t>
            </w:r>
          </w:p>
          <w:p>
            <w:pPr/>
            <w:r>
              <w:rPr/>
              <w:t xml:space="preserve">Chapitre d'ouvrage</w:t>
            </w:r>
          </w:p>
          <w:p>
            <w:pPr/>
            <w:hyperlink r:id="rId101" w:history="1">
              <w:r>
                <w:rPr>
                  <w:color w:val="#410a8c"/>
                  <w:u w:val="single"/>
                </w:rPr>
                <w:t xml:space="preserve">hal-02305857v1</w:t>
              </w:r>
            </w:hyperlink>
          </w:p>
        </w:tc>
      </w:tr>
      <w:tr>
        <w:trPr/>
        <w:tc>
          <w:tcPr>
            <w:noWrap/>
          </w:tcPr>
          <w:p>
            <w:pPr>
              <w:spacing w:after="200"/>
            </w:pPr>
            <w:hyperlink r:id="rId103" w:history="1">
              <w:r>
                <w:rPr>
                  <w:color w:val="1e198e"/>
                  <w:b w:val="1"/>
                  <w:bCs w:val="1"/>
                  <w:u w:val="single"/>
                </w:rPr>
                <w:t xml:space="preserve">Cotes et mises en ordre : autour du chartrier de Cluny au Moyen Âge</w:t>
              </w:r>
            </w:hyperlink>
          </w:p>
          <w:p>
            <w:pPr/>
            <w:hyperlink r:id="rId12" w:history="1">
              <w:r>
                <w:rPr>
                  <w:color w:val="#410a8c"/>
                  <w:u w:val="single"/>
                </w:rPr>
                <w:t xml:space="preserve">Sébastien Barret</w:t>
              </w:r>
            </w:hyperlink>
          </w:p>
          <w:p>
            <w:pPr/>
            <w:r>
              <w:rPr/>
              <w:t xml:space="preserve">Bénédicte Grailles; Patrice Marcilloux; Valérie Neveu; Véronique Sarrazin. </w:t>
            </w:r>
            <w:r>
              <w:rPr>
                <w:i w:val="1"/>
                <w:iCs w:val="1"/>
              </w:rPr>
              <w:t xml:space="preserve">Classer les archives et les bibliothèques. Mise en ordre et raison classificatoire</w:t>
            </w:r>
            <w:r>
              <w:rPr/>
              <w:t xml:space="preserve">, </w:t>
            </w:r>
            <w:hyperlink r:id="rId104" w:history="1">
              <w:r>
                <w:rPr>
                  <w:color w:val="#410a8c"/>
                  <w:u w:val="single"/>
                </w:rPr>
                <w:t xml:space="preserve">Presses universitaires de Rennes</w:t>
              </w:r>
            </w:hyperlink>
            <w:r>
              <w:rPr/>
              <w:t xml:space="preserve">, 2015, 978-2-7535-4063-7. </w:t>
            </w:r>
            <w:hyperlink r:id="rId105" w:history="1">
              <w:r>
                <w:rPr>
                  <w:color w:val="#410a8c"/>
                  <w:u w:val="single"/>
                </w:rPr>
                <w:t xml:space="preserve">⟨10.4000/books.pur.88593⟩</w:t>
              </w:r>
            </w:hyperlink>
          </w:p>
          <w:p>
            <w:pPr/>
            <w:r>
              <w:rPr/>
              <w:t xml:space="preserve">Chapitre d'ouvrage</w:t>
            </w:r>
          </w:p>
          <w:p>
            <w:pPr/>
            <w:hyperlink r:id="rId103" w:history="1">
              <w:r>
                <w:rPr>
                  <w:color w:val="#410a8c"/>
                  <w:u w:val="single"/>
                </w:rPr>
                <w:t xml:space="preserve">hal-02305799v1</w:t>
              </w:r>
            </w:hyperlink>
          </w:p>
        </w:tc>
      </w:tr>
      <w:tr>
        <w:trPr/>
        <w:tc>
          <w:tcPr>
            <w:noWrap/>
          </w:tcPr>
          <w:p>
            <w:pPr>
              <w:spacing w:after="200"/>
            </w:pPr>
            <w:hyperlink r:id="rId106" w:history="1">
              <w:r>
                <w:rPr>
                  <w:color w:val="1e198e"/>
                  <w:b w:val="1"/>
                  <w:bCs w:val="1"/>
                  <w:u w:val="single"/>
                </w:rPr>
                <w:t xml:space="preserve">À propos des documents d'archives du couvent Saint-Jacques de Paris (XIIIe-XIVe siècles)</w:t>
              </w:r>
            </w:hyperlink>
          </w:p>
          <w:p>
            <w:pPr/>
            <w:hyperlink r:id="rId12" w:history="1">
              <w:r>
                <w:rPr>
                  <w:color w:val="#410a8c"/>
                  <w:u w:val="single"/>
                </w:rPr>
                <w:t xml:space="preserve">Sébastien Barret</w:t>
              </w:r>
            </w:hyperlink>
          </w:p>
          <w:p>
            <w:pPr/>
            <w:r>
              <w:rPr/>
              <w:t xml:space="preserve">Nicole Bériou, Jacques Chiffoleau. </w:t>
            </w:r>
            <w:r>
              <w:rPr>
                <w:i w:val="1"/>
                <w:iCs w:val="1"/>
              </w:rPr>
              <w:t xml:space="preserve">Économie et religion. L'expérience des ordres mendiants (XIIIe-XVe siècle)</w:t>
            </w:r>
            <w:r>
              <w:rPr/>
              <w:t xml:space="preserve">, Presses universitaires de Lyon, pp.129-152, 2009, Collection d'histoire et d'archéologie médiévales</w:t>
            </w:r>
          </w:p>
          <w:p>
            <w:pPr/>
            <w:r>
              <w:rPr/>
              <w:t xml:space="preserve">Chapitre d'ouvrage</w:t>
            </w:r>
          </w:p>
          <w:p>
            <w:pPr/>
            <w:hyperlink r:id="rId106" w:history="1">
              <w:r>
                <w:rPr>
                  <w:color w:val="#410a8c"/>
                  <w:u w:val="single"/>
                </w:rPr>
                <w:t xml:space="preserve">halshs-00418295v1</w:t>
              </w:r>
            </w:hyperlink>
          </w:p>
        </w:tc>
      </w:tr>
      <w:tr>
        <w:trPr/>
        <w:tc>
          <w:tcPr>
            <w:noWrap/>
          </w:tcPr>
          <w:p>
            <w:pPr>
              <w:spacing w:after="200"/>
            </w:pPr>
            <w:hyperlink r:id="rId107" w:history="1">
              <w:r>
                <w:rPr>
                  <w:color w:val="1e198e"/>
                  <w:b w:val="1"/>
                  <w:bCs w:val="1"/>
                  <w:u w:val="single"/>
                </w:rPr>
                <w:t xml:space="preserve">Cluny e la riforma ecclesiastica : da Leone IX a Pasquale II</w:t>
              </w:r>
            </w:hyperlink>
          </w:p>
          <w:p>
            <w:pPr/>
            <w:hyperlink r:id="rId12" w:history="1">
              <w:r>
                <w:rPr>
                  <w:color w:val="#410a8c"/>
                  <w:u w:val="single"/>
                </w:rPr>
                <w:t xml:space="preserve">Sébastien Barret</w:t>
              </w:r>
            </w:hyperlink>
          </w:p>
          <w:p>
            <w:pPr/>
            <w:r>
              <w:rPr/>
              <w:t xml:space="preserve">Renata Salvarani, Liana Castelfranchi. </w:t>
            </w:r>
            <w:r>
              <w:rPr>
                <w:i w:val="1"/>
                <w:iCs w:val="1"/>
              </w:rPr>
              <w:t xml:space="preserve">Matilde di Canossa, il papato, l'impero. Storia, arte, cultura alle origini del romanico. Catalogo della mostra (Mantova, 31 agosto 2008-11 gennaio 2009)</w:t>
            </w:r>
            <w:r>
              <w:rPr/>
              <w:t xml:space="preserve">, Silvana Editoriale, pp.55-60, 2008</w:t>
            </w:r>
          </w:p>
          <w:p>
            <w:pPr/>
            <w:r>
              <w:rPr/>
              <w:t xml:space="preserve">Chapitre d'ouvrage</w:t>
            </w:r>
          </w:p>
          <w:p>
            <w:pPr/>
            <w:hyperlink r:id="rId107" w:history="1">
              <w:r>
                <w:rPr>
                  <w:color w:val="#410a8c"/>
                  <w:u w:val="single"/>
                </w:rPr>
                <w:t xml:space="preserve">halshs-00418293v1</w:t>
              </w:r>
            </w:hyperlink>
          </w:p>
        </w:tc>
      </w:tr>
      <w:tr>
        <w:trPr/>
        <w:tc>
          <w:tcPr>
            <w:noWrap/>
          </w:tcPr>
          <w:p>
            <w:pPr>
              <w:spacing w:after="200"/>
            </w:pPr>
            <w:hyperlink r:id="rId108" w:history="1">
              <w:r>
                <w:rPr>
                  <w:color w:val="1e198e"/>
                  <w:b w:val="1"/>
                  <w:bCs w:val="1"/>
                  <w:u w:val="single"/>
                </w:rPr>
                <w:t xml:space="preserve">Écrit, communication administrative, obéissance, autour de trois communautés religieuses médiévales (clunisiens, franciscains, dominicains)</w:t>
              </w:r>
            </w:hyperlink>
          </w:p>
          <w:p>
            <w:pPr/>
            <w:hyperlink r:id="rId12" w:history="1">
              <w:r>
                <w:rPr>
                  <w:color w:val="#410a8c"/>
                  <w:u w:val="single"/>
                </w:rPr>
                <w:t xml:space="preserve">Sébastien Barret</w:t>
              </w:r>
            </w:hyperlink>
          </w:p>
          <w:p>
            <w:pPr/>
            <w:r>
              <w:rPr/>
              <w:t xml:space="preserve">Sébastien Barret, Gert Melville. </w:t>
            </w:r>
            <w:r>
              <w:rPr>
                <w:i w:val="1"/>
                <w:iCs w:val="1"/>
              </w:rPr>
              <w:t xml:space="preserve">Oboedientia : zu formen und Grenzen von Macht und Unterordnung im mittelalterlichen Religiosentum</w:t>
            </w:r>
            <w:r>
              <w:rPr/>
              <w:t xml:space="preserve">, Lit Verlag, pp.281-304, 2005, Vita regularis</w:t>
            </w:r>
          </w:p>
          <w:p>
            <w:pPr/>
            <w:r>
              <w:rPr/>
              <w:t xml:space="preserve">Chapitre d'ouvrage</w:t>
            </w:r>
          </w:p>
          <w:p>
            <w:pPr/>
            <w:hyperlink r:id="rId108" w:history="1">
              <w:r>
                <w:rPr>
                  <w:color w:val="#410a8c"/>
                  <w:u w:val="single"/>
                </w:rPr>
                <w:t xml:space="preserve">halshs-00418285v1</w:t>
              </w:r>
            </w:hyperlink>
          </w:p>
        </w:tc>
      </w:tr>
      <w:tr>
        <w:trPr/>
        <w:tc>
          <w:tcPr>
            <w:noWrap/>
          </w:tcPr>
          <w:p>
            <w:pPr>
              <w:spacing w:after="200"/>
            </w:pPr>
            <w:hyperlink r:id="rId109" w:history="1">
              <w:r>
                <w:rPr>
                  <w:color w:val="1e198e"/>
                  <w:b w:val="1"/>
                  <w:bCs w:val="1"/>
                  <w:u w:val="single"/>
                </w:rPr>
                <w:t xml:space="preserve">Des moines noirs et des livres : au fil des visites et chapitres clunisiens (XIIIe-XVe siècle)</w:t>
              </w:r>
            </w:hyperlink>
          </w:p>
          <w:p>
            <w:pPr/>
            <w:hyperlink r:id="rId12" w:history="1">
              <w:r>
                <w:rPr>
                  <w:color w:val="#410a8c"/>
                  <w:u w:val="single"/>
                </w:rPr>
                <w:t xml:space="preserve">Sébastien Barret</w:t>
              </w:r>
            </w:hyperlink>
          </w:p>
          <w:p>
            <w:pPr/>
            <w:r>
              <w:rPr/>
              <w:t xml:space="preserve">Reinhardt Butz, Jörg Oberste. </w:t>
            </w:r>
            <w:r>
              <w:rPr>
                <w:i w:val="1"/>
                <w:iCs w:val="1"/>
              </w:rPr>
              <w:t xml:space="preserve">Studia Monastica, Beiträge zum klösterlichen Leben im Mittelalter [Gert Melville zum 60. Geburtstag]</w:t>
            </w:r>
            <w:r>
              <w:rPr/>
              <w:t xml:space="preserve">, Lit Verlag, pp.3-22, 2004, Vita regularis</w:t>
            </w:r>
          </w:p>
          <w:p>
            <w:pPr/>
            <w:r>
              <w:rPr/>
              <w:t xml:space="preserve">Chapitre d'ouvrage</w:t>
            </w:r>
          </w:p>
          <w:p>
            <w:pPr/>
            <w:hyperlink r:id="rId109" w:history="1">
              <w:r>
                <w:rPr>
                  <w:color w:val="#410a8c"/>
                  <w:u w:val="single"/>
                </w:rPr>
                <w:t xml:space="preserve">halshs-00418282v1</w:t>
              </w:r>
            </w:hyperlink>
          </w:p>
        </w:tc>
      </w:tr>
      <w:tr>
        <w:trPr/>
        <w:tc>
          <w:tcPr>
            <w:noWrap/>
          </w:tcPr>
          <w:p>
            <w:pPr>
              <w:spacing w:after="200"/>
            </w:pPr>
            <w:hyperlink r:id="rId110" w:history="1">
              <w:r>
                <w:rPr>
                  <w:color w:val="1e198e"/>
                  <w:b w:val="1"/>
                  <w:bCs w:val="1"/>
                  <w:u w:val="single"/>
                </w:rPr>
                <w:t xml:space="preserve">L'individu en action, quelques réflexions autour des coutumes et statuts clunisiens (XIe-XIIIe siècle)</w:t>
              </w:r>
            </w:hyperlink>
          </w:p>
          <w:p>
            <w:pPr/>
            <w:hyperlink r:id="rId12" w:history="1">
              <w:r>
                <w:rPr>
                  <w:color w:val="#410a8c"/>
                  <w:u w:val="single"/>
                </w:rPr>
                <w:t xml:space="preserve">Sébastien Barret</w:t>
              </w:r>
            </w:hyperlink>
          </w:p>
          <w:p>
            <w:pPr/>
            <w:r>
              <w:rPr/>
              <w:t xml:space="preserve">Gert Melville, Markus Schürer. </w:t>
            </w:r>
            <w:r>
              <w:rPr>
                <w:i w:val="1"/>
                <w:iCs w:val="1"/>
              </w:rPr>
              <w:t xml:space="preserve">Das Eigene und das Ganze : zum Individuellen im mittelalterlichen Religiosentum</w:t>
            </w:r>
            <w:r>
              <w:rPr/>
              <w:t xml:space="preserve">, Lit Verlag, pp.531-562, 2002, Vita regularis</w:t>
            </w:r>
          </w:p>
          <w:p>
            <w:pPr/>
            <w:r>
              <w:rPr/>
              <w:t xml:space="preserve">Chapitre d'ouvrage</w:t>
            </w:r>
          </w:p>
          <w:p>
            <w:pPr/>
            <w:hyperlink r:id="rId110" w:history="1">
              <w:r>
                <w:rPr>
                  <w:color w:val="#410a8c"/>
                  <w:u w:val="single"/>
                </w:rPr>
                <w:t xml:space="preserve">halshs-00418279v1</w:t>
              </w:r>
            </w:hyperlink>
          </w:p>
        </w:tc>
      </w:tr>
      <w:tr>
        <w:trPr/>
        <w:tc>
          <w:tcPr>
            <w:noWrap/>
          </w:tcPr>
          <w:p>
            <w:pPr>
              <w:spacing w:after="200"/>
            </w:pPr>
            <w:hyperlink r:id="rId111" w:history="1">
              <w:r>
                <w:rPr>
                  <w:color w:val="1e198e"/>
                  <w:b w:val="1"/>
                  <w:bCs w:val="1"/>
                  <w:u w:val="single"/>
                </w:rPr>
                <w:t xml:space="preserve">Éléments d'institutionnalité dans les actes originaux du fonds de Cluny de la Bibliothèque nationale de France</w:t>
              </w:r>
            </w:hyperlink>
          </w:p>
          <w:p>
            <w:pPr/>
            <w:hyperlink r:id="rId12" w:history="1">
              <w:r>
                <w:rPr>
                  <w:color w:val="#410a8c"/>
                  <w:u w:val="single"/>
                </w:rPr>
                <w:t xml:space="preserve">Sébastien Barret</w:t>
              </w:r>
            </w:hyperlink>
          </w:p>
          <w:p>
            <w:pPr/>
            <w:r>
              <w:rPr/>
              <w:t xml:space="preserve">Gert Melville, Jörg Oberste, Giles Constable. </w:t>
            </w:r>
            <w:r>
              <w:rPr>
                <w:i w:val="1"/>
                <w:iCs w:val="1"/>
              </w:rPr>
              <w:t xml:space="preserve">Die Bettelorden im Aufbau, Beiträge zu Institutionalisierungsprozessen im mittelalterlichen Religiosentum</w:t>
            </w:r>
            <w:r>
              <w:rPr/>
              <w:t xml:space="preserve">, Lit Verlag, pp.559-601, 1999, Vita regularis</w:t>
            </w:r>
          </w:p>
          <w:p>
            <w:pPr/>
            <w:r>
              <w:rPr/>
              <w:t xml:space="preserve">Chapitre d'ouvrage</w:t>
            </w:r>
          </w:p>
          <w:p>
            <w:pPr/>
            <w:hyperlink r:id="rId111" w:history="1">
              <w:r>
                <w:rPr>
                  <w:color w:val="#410a8c"/>
                  <w:u w:val="single"/>
                </w:rPr>
                <w:t xml:space="preserve">halshs-00418259v1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Archiv- und Registerwesen</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2" w:history="1">
              <w:r>
                <w:rPr>
                  <w:color w:val="#410a8c"/>
                  <w:u w:val="single"/>
                </w:rPr>
                <w:t xml:space="preserve">halshs-00418343v1</w:t>
              </w:r>
            </w:hyperlink>
          </w:p>
        </w:tc>
      </w:tr>
      <w:tr>
        <w:trPr/>
        <w:tc>
          <w:tcPr>
            <w:noWrap/>
          </w:tcPr>
          <w:p>
            <w:pPr>
              <w:spacing w:after="200"/>
            </w:pPr>
            <w:hyperlink r:id="rId113" w:history="1">
              <w:r>
                <w:rPr>
                  <w:color w:val="1e198e"/>
                  <w:b w:val="1"/>
                  <w:bCs w:val="1"/>
                  <w:u w:val="single"/>
                </w:rPr>
                <w:t xml:space="preserve">Siegel</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3" w:history="1">
              <w:r>
                <w:rPr>
                  <w:color w:val="#410a8c"/>
                  <w:u w:val="single"/>
                </w:rPr>
                <w:t xml:space="preserve">halshs-00418344v1</w:t>
              </w:r>
            </w:hyperlink>
          </w:p>
        </w:tc>
      </w:tr>
      <w:tr>
        <w:trPr/>
        <w:tc>
          <w:tcPr>
            <w:noWrap/>
          </w:tcPr>
          <w:p>
            <w:pPr>
              <w:spacing w:after="200"/>
            </w:pPr>
            <w:hyperlink r:id="rId114" w:history="1">
              <w:r>
                <w:rPr>
                  <w:color w:val="1e198e"/>
                  <w:b w:val="1"/>
                  <w:bCs w:val="1"/>
                  <w:u w:val="single"/>
                </w:rPr>
                <w:t xml:space="preserve">Cluny</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4" w:history="1">
              <w:r>
                <w:rPr>
                  <w:color w:val="#410a8c"/>
                  <w:u w:val="single"/>
                </w:rPr>
                <w:t xml:space="preserve">halshs-00418348v1</w:t>
              </w:r>
            </w:hyperlink>
          </w:p>
        </w:tc>
      </w:tr>
      <w:tr>
        <w:trPr/>
        <w:tc>
          <w:tcPr>
            <w:noWrap/>
          </w:tcPr>
          <w:p>
            <w:pPr>
              <w:spacing w:after="200"/>
            </w:pPr>
            <w:hyperlink r:id="rId115" w:history="1">
              <w:r>
                <w:rPr>
                  <w:color w:val="1e198e"/>
                  <w:b w:val="1"/>
                  <w:bCs w:val="1"/>
                  <w:u w:val="single"/>
                </w:rPr>
                <w:t xml:space="preserve">Mendicant Orders</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5" w:history="1">
              <w:r>
                <w:rPr>
                  <w:color w:val="#410a8c"/>
                  <w:u w:val="single"/>
                </w:rPr>
                <w:t xml:space="preserve">halshs-00418350v1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classements des archives de Cluny</w:t>
              </w:r>
            </w:hyperlink>
          </w:p>
          <w:p>
            <w:pPr/>
            <w:hyperlink r:id="rId12" w:history="1">
              <w:r>
                <w:rPr>
                  <w:color w:val="#410a8c"/>
                  <w:u w:val="single"/>
                </w:rPr>
                <w:t xml:space="preserve">Sébastien Barret</w:t>
              </w:r>
            </w:hyperlink>
          </w:p>
          <w:p>
            <w:pPr/>
            <w:r>
              <w:rPr/>
              <w:t xml:space="preserve">2008</w:t>
            </w:r>
          </w:p>
          <w:p>
            <w:pPr/>
            <w:r>
              <w:rPr/>
              <w:t xml:space="preserve">Pré-publication, Document de travail</w:t>
            </w:r>
          </w:p>
          <w:p>
            <w:pPr/>
            <w:hyperlink r:id="rId116" w:history="1">
              <w:r>
                <w:rPr>
                  <w:color w:val="#410a8c"/>
                  <w:u w:val="single"/>
                </w:rPr>
                <w:t xml:space="preserve">halshs-00339789v1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Stage d'initiation au manuscrit médiéval : documentation pour les domaines latin, roman et hébreu</w:t>
              </w:r>
            </w:hyperlink>
          </w:p>
          <w:p>
            <w:pPr/>
            <w:hyperlink r:id="rId12" w:history="1">
              <w:r>
                <w:rPr>
                  <w:color w:val="#410a8c"/>
                  <w:u w:val="single"/>
                </w:rPr>
                <w:t xml:space="preserve">Sébastien Barret</w:t>
              </w:r>
            </w:hyperlink>
            <w:r>
              <w:rPr/>
              <w:t xml:space="preserve">,</w:t>
            </w:r>
            <w:hyperlink r:id="rId118" w:history="1">
              <w:r>
                <w:rPr>
                  <w:color w:val="#410a8c"/>
                  <w:u w:val="single"/>
                </w:rPr>
                <w:t xml:space="preserve">Hanno Wijsman</w:t>
              </w:r>
            </w:hyperlink>
            <w:r>
              <w:rPr/>
              <w:t xml:space="preserve">,</w:t>
            </w:r>
            <w:hyperlink r:id="rId119" w:history="1">
              <w:r>
                <w:rPr>
                  <w:color w:val="#410a8c"/>
                  <w:u w:val="single"/>
                </w:rPr>
                <w:t xml:space="preserve">Jean-Marie Flamand</w:t>
              </w:r>
            </w:hyperlink>
            <w:r>
              <w:rPr/>
              <w:t xml:space="preserve">,</w:t>
            </w:r>
            <w:hyperlink r:id="rId50" w:history="1">
              <w:r>
                <w:rPr>
                  <w:color w:val="#410a8c"/>
                  <w:u w:val="single"/>
                </w:rPr>
                <w:t xml:space="preserve">Caroline Bourlet</w:t>
              </w:r>
            </w:hyperlink>
            <w:r>
              <w:rPr/>
              <w:t xml:space="preserve">,</w:t>
            </w:r>
            <w:hyperlink r:id="rId120" w:history="1">
              <w:r>
                <w:rPr>
                  <w:color w:val="#410a8c"/>
                  <w:u w:val="single"/>
                </w:rPr>
                <w:t xml:space="preserve">Caroline Heid</w:t>
              </w:r>
            </w:hyperlink>
            <w:r>
              <w:rPr/>
              <w:t xml:space="preserve">et al.</w:t>
            </w:r>
          </w:p>
          <w:p>
            <w:pPr/>
            <w:r>
              <w:rPr/>
              <w:t xml:space="preserve">Doctorat. Institut de recherche et d'histoire des textes, France. 2025, pp.198</w:t>
            </w:r>
          </w:p>
          <w:p>
            <w:pPr/>
            <w:r>
              <w:rPr/>
              <w:t xml:space="preserve">Cours</w:t>
            </w:r>
          </w:p>
          <w:p>
            <w:pPr/>
            <w:hyperlink r:id="rId117" w:history="1">
              <w:r>
                <w:rPr>
                  <w:color w:val="#410a8c"/>
                  <w:u w:val="single"/>
                </w:rPr>
                <w:t xml:space="preserve">halshs-04329822v3</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Schriftlichkeit religiöser Gemeinschaften : Zwischen Urkundenforschung und Digital Humanities</w:t>
              </w:r>
            </w:hyperlink>
          </w:p>
          <w:p>
            <w:pPr/>
            <w:hyperlink r:id="rId39" w:history="1">
              <w:r>
                <w:rPr>
                  <w:color w:val="#410a8c"/>
                  <w:u w:val="single"/>
                </w:rPr>
                <w:t xml:space="preserve">Johannes Laroche</w:t>
              </w:r>
            </w:hyperlink>
            <w:r>
              <w:rPr/>
              <w:t xml:space="preserve">,</w:t>
            </w:r>
            <w:hyperlink r:id="rId62" w:history="1">
              <w:r>
                <w:rPr>
                  <w:color w:val="#410a8c"/>
                  <w:u w:val="single"/>
                </w:rPr>
                <w:t xml:space="preserve">Georg Vogeler</w:t>
              </w:r>
            </w:hyperlink>
            <w:r>
              <w:rPr/>
              <w:t xml:space="preserve">,</w:t>
            </w:r>
            <w:hyperlink r:id="rId16" w:history="1">
              <w:r>
                <w:rPr>
                  <w:color w:val="#410a8c"/>
                  <w:u w:val="single"/>
                </w:rPr>
                <w:t xml:space="preserve">Dominique Stutzmann</w:t>
              </w:r>
            </w:hyperlink>
            <w:r>
              <w:rPr/>
              <w:t xml:space="preserve">,</w:t>
            </w:r>
            <w:hyperlink r:id="rId38" w:history="1">
              <w:r>
                <w:rPr>
                  <w:color w:val="#410a8c"/>
                  <w:u w:val="single"/>
                </w:rPr>
                <w:t xml:space="preserve">Marlène Helias-Baron</w:t>
              </w:r>
            </w:hyperlink>
            <w:r>
              <w:rPr/>
              <w:t xml:space="preserve">,</w:t>
            </w:r>
            <w:hyperlink r:id="rId12" w:history="1">
              <w:r>
                <w:rPr>
                  <w:color w:val="#410a8c"/>
                  <w:u w:val="single"/>
                </w:rPr>
                <w:t xml:space="preserve">Sébastien Barret</w:t>
              </w:r>
            </w:hyperlink>
          </w:p>
          <w:p>
            <w:pPr/>
            <w:r>
              <w:rPr>
                <w:i w:val="1"/>
                <w:iCs w:val="1"/>
              </w:rPr>
              <w:t xml:space="preserve">Die Geschichte religiöser Gemeinschaften im hohen und späten Mittelalter an der Schnittstelle von Urkundenforschung und Digital Humanities</w:t>
            </w:r>
            <w:r>
              <w:rPr/>
              <w:t xml:space="preserve">, May 2024, Klosterneuburg, Austria. 1, Böhlau-Verlag, 2026, Beihefte zum Archiv für Diplomatik, Schriftgeschichte, Siegel- und Wappenkunde, 978-3-412-53394-6. </w:t>
            </w:r>
            <w:hyperlink r:id="rId122" w:history="1">
              <w:r>
                <w:rPr>
                  <w:color w:val="#410a8c"/>
                  <w:u w:val="single"/>
                </w:rPr>
                <w:t xml:space="preserve">⟨10.7788/9783412533953⟩</w:t>
              </w:r>
            </w:hyperlink>
          </w:p>
          <w:p>
            <w:pPr/>
            <w:r>
              <w:rPr/>
              <w:t xml:space="preserve">Proceedings/Recueil des communications</w:t>
            </w:r>
          </w:p>
          <w:p>
            <w:pPr/>
            <w:hyperlink r:id="rId121" w:history="1">
              <w:r>
                <w:rPr>
                  <w:color w:val="#410a8c"/>
                  <w:u w:val="single"/>
                </w:rPr>
                <w:t xml:space="preserve">hal-05529535v1</w:t>
              </w:r>
            </w:hyperlink>
          </w:p>
        </w:tc>
      </w:tr>
      <w:tr>
        <w:trPr/>
        <w:tc>
          <w:tcPr>
            <w:noWrap/>
          </w:tcPr>
          <w:p>
            <w:pPr>
              <w:spacing w:after="200"/>
            </w:pPr>
            <w:hyperlink r:id="rId123" w:history="1">
              <w:r>
                <w:rPr>
                  <w:color w:val="1e198e"/>
                  <w:b w:val="1"/>
                  <w:bCs w:val="1"/>
                  <w:u w:val="single"/>
                </w:rPr>
                <w:t xml:space="preserve">Private and Public Archives in the 21st Century. Icarus Convention #28 (Book of Abstracts)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p>
          <w:p>
            <w:pPr/>
            <w:r>
              <w:rPr>
                <w:i w:val="1"/>
                <w:iCs w:val="1"/>
              </w:rPr>
              <w:t xml:space="preserve">Private and Public Archives in the 21st Century. Icarus Convention #28</w:t>
            </w:r>
            <w:r>
              <w:rPr/>
              <w:t xml:space="preserve">, 2022</w:t>
            </w:r>
          </w:p>
          <w:p>
            <w:pPr/>
            <w:r>
              <w:rPr/>
              <w:t xml:space="preserve">Proceedings/Recueil des communications</w:t>
            </w:r>
          </w:p>
          <w:p>
            <w:pPr/>
            <w:hyperlink r:id="rId123" w:history="1">
              <w:r>
                <w:rPr>
                  <w:color w:val="#410a8c"/>
                  <w:u w:val="single"/>
                </w:rPr>
                <w:t xml:space="preserve">hal-03906544v1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0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barret" TargetMode="External"/><Relationship Id="rId8" Type="http://schemas.openxmlformats.org/officeDocument/2006/relationships/hyperlink" Target="https://orcid.org/0000-0002-4828-9486" TargetMode="External"/><Relationship Id="rId9" Type="http://schemas.openxmlformats.org/officeDocument/2006/relationships/hyperlink" Target="https://www.idref.fr/052844943" TargetMode="External"/><Relationship Id="rId10" Type="http://schemas.openxmlformats.org/officeDocument/2006/relationships/hyperlink" Target="https://viaf.org/viaf/56785594" TargetMode="External"/><Relationship Id="rId11" Type="http://schemas.openxmlformats.org/officeDocument/2006/relationships/hyperlink" Target="https://shs.hal.science/halshs-03079667v1" TargetMode="External"/><Relationship Id="rId12" Type="http://schemas.openxmlformats.org/officeDocument/2006/relationships/hyperlink" Target="https://hal.science/search/index/?q=*&amp;authFullName_s=S&#233;bastien Barret" TargetMode="External"/><Relationship Id="rId13" Type="http://schemas.openxmlformats.org/officeDocument/2006/relationships/hyperlink" Target="https://shs.hal.science/halshs-04701854v1" TargetMode="External"/><Relationship Id="rId14" Type="http://schemas.openxmlformats.org/officeDocument/2006/relationships/hyperlink" Target="https://dx.doi.org/10.58079/qi38" TargetMode="External"/><Relationship Id="rId15" Type="http://schemas.openxmlformats.org/officeDocument/2006/relationships/hyperlink" Target="https://hal.science/hal-01855301v1" TargetMode="External"/><Relationship Id="rId16" Type="http://schemas.openxmlformats.org/officeDocument/2006/relationships/hyperlink" Target="https://hal.science/search/index/?q=*&amp;authFullName_s=Dominique Stutzmann" TargetMode="External"/><Relationship Id="rId17" Type="http://schemas.openxmlformats.org/officeDocument/2006/relationships/hyperlink" Target="https://shs.hal.science/halshs-01700852v1" TargetMode="External"/><Relationship Id="rId18" Type="http://schemas.openxmlformats.org/officeDocument/2006/relationships/hyperlink" Target="https://dx.doi.org/10.1484/J.RM.5.100998" TargetMode="External"/><Relationship Id="rId19" Type="http://schemas.openxmlformats.org/officeDocument/2006/relationships/hyperlink" Target="https://api.istex.fr/ark:/67375/NDQ-8M9VWVQ6-V/fulltext.pdf?sid=hal" TargetMode="External"/><Relationship Id="rId20" Type="http://schemas.openxmlformats.org/officeDocument/2006/relationships/hyperlink" Target="https://shs.hal.science/halshs-00551794v1" TargetMode="External"/><Relationship Id="rId21" Type="http://schemas.openxmlformats.org/officeDocument/2006/relationships/hyperlink" Target="https://shs.hal.science/halshs-00428568v1" TargetMode="External"/><Relationship Id="rId22" Type="http://schemas.openxmlformats.org/officeDocument/2006/relationships/hyperlink" Target="https://dx.doi.org/10.3406/galim.2009.1796" TargetMode="External"/><Relationship Id="rId23" Type="http://schemas.openxmlformats.org/officeDocument/2006/relationships/hyperlink" Target="https://shs.hal.science/halshs-00395980v1" TargetMode="External"/><Relationship Id="rId24" Type="http://schemas.openxmlformats.org/officeDocument/2006/relationships/hyperlink" Target="https://hal.science/hal-00350030v1" TargetMode="External"/><Relationship Id="rId25" Type="http://schemas.openxmlformats.org/officeDocument/2006/relationships/hyperlink" Target="https://shs.hal.science/halshs-00418288v1" TargetMode="External"/><Relationship Id="rId26" Type="http://schemas.openxmlformats.org/officeDocument/2006/relationships/hyperlink" Target="https://dx.doi.org/10.3406/lha.2005.1012" TargetMode="External"/><Relationship Id="rId27" Type="http://schemas.openxmlformats.org/officeDocument/2006/relationships/hyperlink" Target="https://hal.science/hal-00350034v1" TargetMode="External"/><Relationship Id="rId28" Type="http://schemas.openxmlformats.org/officeDocument/2006/relationships/hyperlink" Target="https://shs.hal.science/halshs-00418280v1" TargetMode="External"/><Relationship Id="rId29" Type="http://schemas.openxmlformats.org/officeDocument/2006/relationships/hyperlink" Target="https://dx.doi.org/10.3406/medio.2003.1590" TargetMode="External"/><Relationship Id="rId30" Type="http://schemas.openxmlformats.org/officeDocument/2006/relationships/hyperlink" Target="https://shs.hal.science/halshs-00418277v1" TargetMode="External"/><Relationship Id="rId31" Type="http://schemas.openxmlformats.org/officeDocument/2006/relationships/hyperlink" Target="https://shs.hal.science/halshs-00418275v1" TargetMode="External"/><Relationship Id="rId32" Type="http://schemas.openxmlformats.org/officeDocument/2006/relationships/hyperlink" Target="https://shs.hal.science/halshs-00418249v1" TargetMode="External"/><Relationship Id="rId33" Type="http://schemas.openxmlformats.org/officeDocument/2006/relationships/hyperlink" Target="https://dx.doi.org/10.4000/labyrinthe.117" TargetMode="External"/><Relationship Id="rId34" Type="http://schemas.openxmlformats.org/officeDocument/2006/relationships/hyperlink" Target="https://hal.science/hal-03289119v1" TargetMode="External"/><Relationship Id="rId35" Type="http://schemas.openxmlformats.org/officeDocument/2006/relationships/hyperlink" Target="https://shs.hal.science/halshs-04966310v1" TargetMode="External"/><Relationship Id="rId36" Type="http://schemas.openxmlformats.org/officeDocument/2006/relationships/hyperlink" Target="https://hal.science/search/index/?q=*&amp;authFullName_s=Thomas Foucart" TargetMode="External"/><Relationship Id="rId37" Type="http://schemas.openxmlformats.org/officeDocument/2006/relationships/hyperlink" Target="https://hal.science/search/index/?q=*&amp;authFullName_s=Vincent Giovannangeli" TargetMode="External"/><Relationship Id="rId38" Type="http://schemas.openxmlformats.org/officeDocument/2006/relationships/hyperlink" Target="https://hal.science/search/index/?q=*&amp;authFullName_s=Marl&#232;ne Helias-Baron" TargetMode="External"/><Relationship Id="rId39" Type="http://schemas.openxmlformats.org/officeDocument/2006/relationships/hyperlink" Target="https://hal.science/search/index/?q=*&amp;authFullName_s=Johannes Laroche" TargetMode="External"/><Relationship Id="rId40" Type="http://schemas.openxmlformats.org/officeDocument/2006/relationships/hyperlink" Target="https://hal.science/hal-04928353v1" TargetMode="External"/><Relationship Id="rId41" Type="http://schemas.openxmlformats.org/officeDocument/2006/relationships/hyperlink" Target="https://hal.science/hal-04928231v1" TargetMode="External"/><Relationship Id="rId42" Type="http://schemas.openxmlformats.org/officeDocument/2006/relationships/hyperlink" Target="https://dx.doi.org/10.5281/zenodo.13768961" TargetMode="External"/><Relationship Id="rId43" Type="http://schemas.openxmlformats.org/officeDocument/2006/relationships/hyperlink" Target="https://shs.hal.science/halshs-04934172v1" TargetMode="External"/><Relationship Id="rId44" Type="http://schemas.openxmlformats.org/officeDocument/2006/relationships/hyperlink" Target="https://hal.science/hal-04030604v1" TargetMode="External"/><Relationship Id="rId45" Type="http://schemas.openxmlformats.org/officeDocument/2006/relationships/hyperlink" Target="https://shs.hal.science/halshs-04935554v1" TargetMode="External"/><Relationship Id="rId46" Type="http://schemas.openxmlformats.org/officeDocument/2006/relationships/hyperlink" Target="https://shs.hal.science/halshs-04317989v1" TargetMode="External"/><Relationship Id="rId47" Type="http://schemas.openxmlformats.org/officeDocument/2006/relationships/hyperlink" Target="https://hal.univ-lorraine.fr/hal-03921223v1" TargetMode="External"/><Relationship Id="rId48" Type="http://schemas.openxmlformats.org/officeDocument/2006/relationships/hyperlink" Target="https://shs.hal.science/halshs-03334910v1" TargetMode="External"/><Relationship Id="rId49" Type="http://schemas.openxmlformats.org/officeDocument/2006/relationships/hyperlink" Target="https://hal.science/hal-02305550v1" TargetMode="External"/><Relationship Id="rId50" Type="http://schemas.openxmlformats.org/officeDocument/2006/relationships/hyperlink" Target="https://hal.science/search/index/?q=*&amp;authFullName_s=Caroline Bourlet" TargetMode="External"/><Relationship Id="rId51" Type="http://schemas.openxmlformats.org/officeDocument/2006/relationships/hyperlink" Target="https://hal.science/hal-02305153v1" TargetMode="External"/><Relationship Id="rId52" Type="http://schemas.openxmlformats.org/officeDocument/2006/relationships/hyperlink" Target="https://hal.science/hal-02305125v1" TargetMode="External"/><Relationship Id="rId53" Type="http://schemas.openxmlformats.org/officeDocument/2006/relationships/hyperlink" Target="https://hal.science/hal-02305837v1" TargetMode="External"/><Relationship Id="rId54" Type="http://schemas.openxmlformats.org/officeDocument/2006/relationships/hyperlink" Target="https://shs.hal.science/halshs-00551812v1" TargetMode="External"/><Relationship Id="rId55" Type="http://schemas.openxmlformats.org/officeDocument/2006/relationships/hyperlink" Target="https://shs.hal.science/halshs-00418291v1" TargetMode="External"/><Relationship Id="rId56" Type="http://schemas.openxmlformats.org/officeDocument/2006/relationships/hyperlink" Target="https://shs.hal.science/halshs-00418289v1" TargetMode="External"/><Relationship Id="rId57" Type="http://schemas.openxmlformats.org/officeDocument/2006/relationships/hyperlink" Target="https://shs.hal.science/halshs-00418283v1" TargetMode="External"/><Relationship Id="rId58" Type="http://schemas.openxmlformats.org/officeDocument/2006/relationships/hyperlink" Target="https://shs.hal.science/halshs-00418281v1" TargetMode="External"/><Relationship Id="rId59" Type="http://schemas.openxmlformats.org/officeDocument/2006/relationships/hyperlink" Target="https://shs.hal.science/halshs-00418273v1" TargetMode="External"/><Relationship Id="rId60" Type="http://schemas.openxmlformats.org/officeDocument/2006/relationships/hyperlink" Target="https://shs.hal.science/halshs-04318282v1" TargetMode="External"/><Relationship Id="rId61" Type="http://schemas.openxmlformats.org/officeDocument/2006/relationships/hyperlink" Target="https://hal.science/search/index/?q=*&amp;authFullName_s=Niklas Tscherne" TargetMode="External"/><Relationship Id="rId62" Type="http://schemas.openxmlformats.org/officeDocument/2006/relationships/hyperlink" Target="https://hal.science/search/index/?q=*&amp;authFullName_s=Georg Vogeler" TargetMode="External"/><Relationship Id="rId63" Type="http://schemas.openxmlformats.org/officeDocument/2006/relationships/hyperlink" Target="https://hal.science/search/index/?q=*&amp;authFullName_s=Nicole Bergk Pinto" TargetMode="External"/><Relationship Id="rId64" Type="http://schemas.openxmlformats.org/officeDocument/2006/relationships/hyperlink" Target="https://dx.doi.org/10.5281/zenodo.8107432" TargetMode="External"/><Relationship Id="rId65" Type="http://schemas.openxmlformats.org/officeDocument/2006/relationships/hyperlink" Target="https://hal.science/hal-01854557v1" TargetMode="External"/><Relationship Id="rId66" Type="http://schemas.openxmlformats.org/officeDocument/2006/relationships/hyperlink" Target="https://dx.doi.org/10.1484/M.USML-EB.5.109651" TargetMode="External"/><Relationship Id="rId67" Type="http://schemas.openxmlformats.org/officeDocument/2006/relationships/hyperlink" Target="https://shs.hal.science/halshs-01418650v1" TargetMode="External"/><Relationship Id="rId68" Type="http://schemas.openxmlformats.org/officeDocument/2006/relationships/hyperlink" Target="https://hal.science/search/index/?q=*&amp;authFullName_s=Ana&#239;s Wion" TargetMode="External"/><Relationship Id="rId69" Type="http://schemas.openxmlformats.org/officeDocument/2006/relationships/hyperlink" Target="https://hal.science/search/index/?q=*&amp;authFullName_s=A&#239;ssatou Mbodj-Pouye" TargetMode="External"/><Relationship Id="rId70" Type="http://schemas.openxmlformats.org/officeDocument/2006/relationships/hyperlink" Target="http://afriques.revues.org/1941" TargetMode="External"/><Relationship Id="rId71" Type="http://schemas.openxmlformats.org/officeDocument/2006/relationships/hyperlink" Target="https://dx.doi.org/10.4000/afriques.1941" TargetMode="External"/><Relationship Id="rId72" Type="http://schemas.openxmlformats.org/officeDocument/2006/relationships/hyperlink" Target="https://hal.science/hal-02305765v1" TargetMode="External"/><Relationship Id="rId73" Type="http://schemas.openxmlformats.org/officeDocument/2006/relationships/hyperlink" Target="https://hal.science/search/index/?q=*&amp;authFullName_s=Antonella Ambrosio" TargetMode="External"/><Relationship Id="rId74" Type="http://schemas.openxmlformats.org/officeDocument/2006/relationships/hyperlink" Target="http://www.boehlau-verlag.com/978-3-412-22280-2.html" TargetMode="External"/><Relationship Id="rId75" Type="http://schemas.openxmlformats.org/officeDocument/2006/relationships/hyperlink" Target="https://hal.science/hal-02305722v1" TargetMode="External"/><Relationship Id="rId76" Type="http://schemas.openxmlformats.org/officeDocument/2006/relationships/hyperlink" Target="https://hal.science/search/index/?q=*&amp;authFullName_s=Beno&#238;t Gr&#233;vin" TargetMode="External"/><Relationship Id="rId77" Type="http://schemas.openxmlformats.org/officeDocument/2006/relationships/hyperlink" Target="http://www.chartes.psl.eu/fr/publication/regalis-excellentia-preambules-actes-rois-france-au-xive-siecle" TargetMode="External"/><Relationship Id="rId78" Type="http://schemas.openxmlformats.org/officeDocument/2006/relationships/hyperlink" Target="https://hal.science/hal-00348394v1" TargetMode="External"/><Relationship Id="rId79" Type="http://schemas.openxmlformats.org/officeDocument/2006/relationships/hyperlink" Target="https://hal.science/search/index/?q=*&amp;authFullName_s=Gert Melville" TargetMode="External"/><Relationship Id="rId80" Type="http://schemas.openxmlformats.org/officeDocument/2006/relationships/hyperlink" Target="https://hal.science/hal-00348377v1" TargetMode="External"/><Relationship Id="rId81" Type="http://schemas.openxmlformats.org/officeDocument/2006/relationships/hyperlink" Target="https://shs.hal.science/halshs-00418240v1" TargetMode="External"/><Relationship Id="rId82" Type="http://schemas.openxmlformats.org/officeDocument/2006/relationships/hyperlink" Target="https://hal.science/search/index/?q=*&amp;authFullName_s=Hartmut Atsma" TargetMode="External"/><Relationship Id="rId83" Type="http://schemas.openxmlformats.org/officeDocument/2006/relationships/hyperlink" Target="https://hal.science/search/index/?q=*&amp;authFullName_s=Jean Vezin" TargetMode="External"/><Relationship Id="rId84" Type="http://schemas.openxmlformats.org/officeDocument/2006/relationships/hyperlink" Target="https://shs.hal.science/halshs-00418234v1" TargetMode="External"/><Relationship Id="rId85" Type="http://schemas.openxmlformats.org/officeDocument/2006/relationships/hyperlink" Target="https://shs.hal.science/halshs-00418220v1" TargetMode="External"/><Relationship Id="rId86" Type="http://schemas.openxmlformats.org/officeDocument/2006/relationships/hyperlink" Target="https://hal.science/hal-05503623v1" TargetMode="External"/><Relationship Id="rId87" Type="http://schemas.openxmlformats.org/officeDocument/2006/relationships/hyperlink" Target="https://hal.science/search/index/?q=*&amp;authFullName_s=Nicolas Perreaux" TargetMode="External"/><Relationship Id="rId88" Type="http://schemas.openxmlformats.org/officeDocument/2006/relationships/hyperlink" Target="https://dx.doi.org/10.7788/9783412534516.287" TargetMode="External"/><Relationship Id="rId89" Type="http://schemas.openxmlformats.org/officeDocument/2006/relationships/hyperlink" Target="https://shs.hal.science/halshs-04683961v1" TargetMode="External"/><Relationship Id="rId90" Type="http://schemas.openxmlformats.org/officeDocument/2006/relationships/hyperlink" Target="https://www.brepols.net/" TargetMode="External"/><Relationship Id="rId91" Type="http://schemas.openxmlformats.org/officeDocument/2006/relationships/hyperlink" Target="https://shs.hal.science/halshs-03894569v1" TargetMode="External"/><Relationship Id="rId92" Type="http://schemas.openxmlformats.org/officeDocument/2006/relationships/hyperlink" Target="https://pur-editions.fr/product/7908/productions-et-pratiques-sociales-de-l-ecrit-medieval-en-bourgogne" TargetMode="External"/><Relationship Id="rId93" Type="http://schemas.openxmlformats.org/officeDocument/2006/relationships/hyperlink" Target="https://shs.hal.science/halshs-03500476v1" TargetMode="External"/><Relationship Id="rId94" Type="http://schemas.openxmlformats.org/officeDocument/2006/relationships/hyperlink" Target="https://shs.hal.science/halshs-03334896v1" TargetMode="External"/><Relationship Id="rId95" Type="http://schemas.openxmlformats.org/officeDocument/2006/relationships/hyperlink" Target="https://hal.science/hal-03463586v1" TargetMode="External"/><Relationship Id="rId96" Type="http://schemas.openxmlformats.org/officeDocument/2006/relationships/hyperlink" Target="https://brill.com/view/title/60802" TargetMode="External"/><Relationship Id="rId97" Type="http://schemas.openxmlformats.org/officeDocument/2006/relationships/hyperlink" Target="https://dx.doi.org/10.1163/9789004499232_010" TargetMode="External"/><Relationship Id="rId98" Type="http://schemas.openxmlformats.org/officeDocument/2006/relationships/hyperlink" Target="https://hal.science/hal-02305881v1" TargetMode="External"/><Relationship Id="rId99" Type="http://schemas.openxmlformats.org/officeDocument/2006/relationships/hyperlink" Target="https://normandie-univ.hal.science/hal-02293962v1" TargetMode="External"/><Relationship Id="rId100" Type="http://schemas.openxmlformats.org/officeDocument/2006/relationships/hyperlink" Target="https://hal.science/search/index/?q=*&amp;authFullName_s=Isabelle Bretthauer" TargetMode="External"/><Relationship Id="rId101" Type="http://schemas.openxmlformats.org/officeDocument/2006/relationships/hyperlink" Target="https://hal.science/hal-02305857v1" TargetMode="External"/><Relationship Id="rId102" Type="http://schemas.openxmlformats.org/officeDocument/2006/relationships/hyperlink" Target="http://www.pur-editions.fr/detail.php?idOuv=3994" TargetMode="External"/><Relationship Id="rId103" Type="http://schemas.openxmlformats.org/officeDocument/2006/relationships/hyperlink" Target="https://hal.science/hal-02305799v1" TargetMode="External"/><Relationship Id="rId104" Type="http://schemas.openxmlformats.org/officeDocument/2006/relationships/hyperlink" Target="https://books.openedition.org/pur/88611" TargetMode="External"/><Relationship Id="rId105" Type="http://schemas.openxmlformats.org/officeDocument/2006/relationships/hyperlink" Target="https://dx.doi.org/10.4000/books.pur.88593" TargetMode="External"/><Relationship Id="rId106" Type="http://schemas.openxmlformats.org/officeDocument/2006/relationships/hyperlink" Target="https://shs.hal.science/halshs-00418295v1" TargetMode="External"/><Relationship Id="rId107" Type="http://schemas.openxmlformats.org/officeDocument/2006/relationships/hyperlink" Target="https://shs.hal.science/halshs-00418293v1" TargetMode="External"/><Relationship Id="rId108" Type="http://schemas.openxmlformats.org/officeDocument/2006/relationships/hyperlink" Target="https://shs.hal.science/halshs-00418285v1" TargetMode="External"/><Relationship Id="rId109" Type="http://schemas.openxmlformats.org/officeDocument/2006/relationships/hyperlink" Target="https://shs.hal.science/halshs-00418282v1" TargetMode="External"/><Relationship Id="rId110" Type="http://schemas.openxmlformats.org/officeDocument/2006/relationships/hyperlink" Target="https://shs.hal.science/halshs-00418279v1" TargetMode="External"/><Relationship Id="rId111" Type="http://schemas.openxmlformats.org/officeDocument/2006/relationships/hyperlink" Target="https://shs.hal.science/halshs-00418259v1" TargetMode="External"/><Relationship Id="rId112" Type="http://schemas.openxmlformats.org/officeDocument/2006/relationships/hyperlink" Target="https://shs.hal.science/halshs-00418343v1" TargetMode="External"/><Relationship Id="rId113" Type="http://schemas.openxmlformats.org/officeDocument/2006/relationships/hyperlink" Target="https://shs.hal.science/halshs-00418344v1" TargetMode="External"/><Relationship Id="rId114" Type="http://schemas.openxmlformats.org/officeDocument/2006/relationships/hyperlink" Target="https://shs.hal.science/halshs-00418348v1" TargetMode="External"/><Relationship Id="rId115" Type="http://schemas.openxmlformats.org/officeDocument/2006/relationships/hyperlink" Target="https://shs.hal.science/halshs-00418350v1" TargetMode="External"/><Relationship Id="rId116" Type="http://schemas.openxmlformats.org/officeDocument/2006/relationships/hyperlink" Target="https://shs.hal.science/halshs-00339789v1" TargetMode="External"/><Relationship Id="rId117" Type="http://schemas.openxmlformats.org/officeDocument/2006/relationships/hyperlink" Target="https://shs.hal.science/halshs-04329822v3" TargetMode="External"/><Relationship Id="rId118" Type="http://schemas.openxmlformats.org/officeDocument/2006/relationships/hyperlink" Target="https://hal.science/search/index/?q=*&amp;authFullName_s=Hanno Wijsman" TargetMode="External"/><Relationship Id="rId119" Type="http://schemas.openxmlformats.org/officeDocument/2006/relationships/hyperlink" Target="https://hal.science/search/index/?q=*&amp;authFullName_s=Jean-Marie Flamand" TargetMode="External"/><Relationship Id="rId120" Type="http://schemas.openxmlformats.org/officeDocument/2006/relationships/hyperlink" Target="https://hal.science/search/index/?q=*&amp;authFullName_s=Caroline Heid" TargetMode="External"/><Relationship Id="rId121" Type="http://schemas.openxmlformats.org/officeDocument/2006/relationships/hyperlink" Target="https://hal.science/hal-05529535v1" TargetMode="External"/><Relationship Id="rId122" Type="http://schemas.openxmlformats.org/officeDocument/2006/relationships/hyperlink" Target="https://dx.doi.org/10.7788/9783412533953" TargetMode="External"/><Relationship Id="rId123" Type="http://schemas.openxmlformats.org/officeDocument/2006/relationships/hyperlink" Target="https://hal.science/hal-03906544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Barret</dc:title>
  <dc:description>CV</dc:description>
  <dc:subject/>
  <cp:keywords/>
  <cp:category/>
  <cp:lastModifiedBy/>
  <dcterms:created xsi:type="dcterms:W3CDTF">2026-03-24T17:59:13+01:00</dcterms:created>
  <dcterms:modified xsi:type="dcterms:W3CDTF">2026-03-24T17:59:13+01:00</dcterms:modified>
</cp:coreProperties>
</file>

<file path=docProps/custom.xml><?xml version="1.0" encoding="utf-8"?>
<Properties xmlns="http://schemas.openxmlformats.org/officeDocument/2006/custom-properties" xmlns:vt="http://schemas.openxmlformats.org/officeDocument/2006/docPropsVTypes"/>
</file>