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Milleville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point de départ du délai quinquennal de prescription de l’article 2224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⟨10.35562/bacage.738⟩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affectant la caractérisation de l’animus chez l’auteur d’un empiétement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⟨10.35562/bacage.702⟩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des pouvoirs matériels de l’indivisaire dans l’indivision perpétuelle d’un accessoire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⟨10.35562/bacage.706⟩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d’entretien du propriétaire d’une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⟨10.35562/bacage.685⟩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proportionné (ou non) de la destruction d’un ouvrage contesté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⟨10.35562/bacage.934⟩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régime de l’indivision perpétuelle des accessoires immobiliers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⟨10.35562/bacage.258⟩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 droit d’accès à un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⟨10.35562/bacage.221⟩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&amp;quot; Macron &amp;quot; : un contrôle in concreto au cas par cas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RDLF 2022, pp.chron. n°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délai-butoir évincé sans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RDLF 2019, pp.chron. n°56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patrimonial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pour quelles restrictions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1,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réels : indéfini n'est pas perpétuel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38,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contrats et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2016,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 l'indu dans les relations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10,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collective, une lacune constitutionnelle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RDLF 2015, pp.chron. n°16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perpétuité des droits réels : ni présumée… ni acceptée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6,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créances est-elle constitutionnellement consacrée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contrats dans la proposition de règlement relative au droit commun européen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256,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sécurité de résultat de l'employeur : retour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07-08,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544 ne méconnaît aucun des droits ou libertés que la Constitution garantit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libertés en question(s)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Boulois; Sébastien Milleville; Romain Tinière. </w:t>
            </w:r>
            <w:r>
              <w:rPr>
                <w:i w:val="1"/>
                <w:iCs w:val="1"/>
              </w:rPr>
              <w:t xml:space="preserve">Le droit des libertés en question(s) – Colloque n°2 de la RDLF</w:t>
            </w:r>
            <w:r>
              <w:rPr/>
              <w:t xml:space="preserve">, Mar 2019, Paris, France. </w:t>
            </w:r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RDLF 2019,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manuscrite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Geneviève Pignarre : un droit en perpétuel mouvement</w:t>
            </w:r>
            <w:r>
              <w:rPr/>
              <w:t xml:space="preserve">, LGDJ, une marque de Lextenso, pp.601-613,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d'escalade et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/>
              <w:t xml:space="preserve">Philippe Yolka. </w:t>
            </w:r>
            <w:r>
              <w:rPr>
                <w:i w:val="1"/>
                <w:iCs w:val="1"/>
              </w:rPr>
              <w:t xml:space="preserve">Escalade et droit</w:t>
            </w:r>
            <w:r>
              <w:rPr/>
              <w:t xml:space="preserve">, Presses universitaires de Grenoble, pp.155-170, 2015, Droit et action publique, 978-2-7061-2303-0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patrimonial et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 Nationale Henri Capitant : Pour une réforme du droit des contrats spéciaux</w:t>
            </w:r>
            <w:r>
              <w:rPr/>
              <w:t xml:space="preserve">, Association Henri Capitant; Ministère de la Justice; Centre de recherches juridiques de Grenoble (CRJ),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Escalade et droit</w:t>
            </w:r>
            <w:r>
              <w:rPr/>
              <w:t xml:space="preserve">, Centre d'Etudes et de Recherches sur le Droit, l'Histoire et l'Administration Publique (CERDHAP), Mar 2014, Grenoble,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"L'Action de groupe : regards croisés"</w:t>
            </w:r>
            <w:r>
              <w:rPr/>
              <w:t xml:space="preserve">, Centre de recherches juridiques de Grenoble (CRJ),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contrats dans la proposition de règlement relative au droit commun européen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Centre de recherches juridiques (CRJ, EA 1965) de l'université Grenoble 2; Centre de droit privé et public des obligations et de la consommation de l'université de Savoie (CDPPOC, EA 4143), Nov 2012, Chambéry,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au droit de disposer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Milleville</w:t>
              </w:r>
            </w:hyperlink>
          </w:p>
          <w:p>
            <w:pPr/>
            <w:r>
              <w:rPr/>
              <w:t xml:space="preserve">Droit. Université Panthéon-Assas (Paris II), 2008.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tel-01413680v1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374v1" TargetMode="External"/><Relationship Id="rId8" Type="http://schemas.openxmlformats.org/officeDocument/2006/relationships/hyperlink" Target="https://hal.science/search/index/?q=*&amp;authFullName_s=S&#233;bastien Milleville" TargetMode="External"/><Relationship Id="rId9" Type="http://schemas.openxmlformats.org/officeDocument/2006/relationships/hyperlink" Target="https://dx.doi.org/10.35562/bacage.738" TargetMode="External"/><Relationship Id="rId10" Type="http://schemas.openxmlformats.org/officeDocument/2006/relationships/hyperlink" Target="https://hal.science/hal-04788368v1" TargetMode="External"/><Relationship Id="rId11" Type="http://schemas.openxmlformats.org/officeDocument/2006/relationships/hyperlink" Target="https://dx.doi.org/10.35562/bacage.702" TargetMode="External"/><Relationship Id="rId12" Type="http://schemas.openxmlformats.org/officeDocument/2006/relationships/hyperlink" Target="https://hal.science/hal-04788354v1" TargetMode="External"/><Relationship Id="rId13" Type="http://schemas.openxmlformats.org/officeDocument/2006/relationships/hyperlink" Target="https://dx.doi.org/10.35562/bacage.706" TargetMode="External"/><Relationship Id="rId14" Type="http://schemas.openxmlformats.org/officeDocument/2006/relationships/hyperlink" Target="https://hal.science/hal-04788340v1" TargetMode="External"/><Relationship Id="rId15" Type="http://schemas.openxmlformats.org/officeDocument/2006/relationships/hyperlink" Target="https://dx.doi.org/10.35562/bacage.685" TargetMode="External"/><Relationship Id="rId16" Type="http://schemas.openxmlformats.org/officeDocument/2006/relationships/hyperlink" Target="https://hal.science/hal-04948287v1" TargetMode="External"/><Relationship Id="rId17" Type="http://schemas.openxmlformats.org/officeDocument/2006/relationships/hyperlink" Target="https://dx.doi.org/10.35562/bacage.934" TargetMode="External"/><Relationship Id="rId18" Type="http://schemas.openxmlformats.org/officeDocument/2006/relationships/hyperlink" Target="https://hal.science/hal-04788383v1" TargetMode="External"/><Relationship Id="rId19" Type="http://schemas.openxmlformats.org/officeDocument/2006/relationships/hyperlink" Target="https://dx.doi.org/10.35562/bacage.258" TargetMode="External"/><Relationship Id="rId20" Type="http://schemas.openxmlformats.org/officeDocument/2006/relationships/hyperlink" Target="https://hal.science/hal-04788330v1" TargetMode="External"/><Relationship Id="rId21" Type="http://schemas.openxmlformats.org/officeDocument/2006/relationships/hyperlink" Target="https://dx.doi.org/10.35562/bacage.221" TargetMode="External"/><Relationship Id="rId22" Type="http://schemas.openxmlformats.org/officeDocument/2006/relationships/hyperlink" Target="https://hal.science/hal-04797757v1" TargetMode="External"/><Relationship Id="rId23" Type="http://schemas.openxmlformats.org/officeDocument/2006/relationships/hyperlink" Target="https://hal.science/hal-03687016v1" TargetMode="External"/><Relationship Id="rId24" Type="http://schemas.openxmlformats.org/officeDocument/2006/relationships/hyperlink" Target="https://hal.univ-grenoble-alpes.fr/hal-02301327v1" TargetMode="External"/><Relationship Id="rId25" Type="http://schemas.openxmlformats.org/officeDocument/2006/relationships/hyperlink" Target="https://hal.science/hal-01997939v1" TargetMode="External"/><Relationship Id="rId26" Type="http://schemas.openxmlformats.org/officeDocument/2006/relationships/hyperlink" Target="https://hal.science/hal-01980329v1" TargetMode="External"/><Relationship Id="rId27" Type="http://schemas.openxmlformats.org/officeDocument/2006/relationships/hyperlink" Target="https://hal.science/hal-01998209v1" TargetMode="External"/><Relationship Id="rId28" Type="http://schemas.openxmlformats.org/officeDocument/2006/relationships/hyperlink" Target="https://hal.science/hal-01997946v1" TargetMode="External"/><Relationship Id="rId29" Type="http://schemas.openxmlformats.org/officeDocument/2006/relationships/hyperlink" Target="https://hal.science/hal-01980347v1" TargetMode="External"/><Relationship Id="rId30" Type="http://schemas.openxmlformats.org/officeDocument/2006/relationships/hyperlink" Target="https://hal.univ-grenoble-alpes.fr/hal-01946990v1" TargetMode="External"/><Relationship Id="rId31" Type="http://schemas.openxmlformats.org/officeDocument/2006/relationships/hyperlink" Target="https://hal.science/hal-02161101v1" TargetMode="External"/><Relationship Id="rId32" Type="http://schemas.openxmlformats.org/officeDocument/2006/relationships/hyperlink" Target="https://hal.univ-grenoble-alpes.fr/hal-02301329v1" TargetMode="External"/><Relationship Id="rId33" Type="http://schemas.openxmlformats.org/officeDocument/2006/relationships/hyperlink" Target="https://hal.univ-grenoble-alpes.fr/hal-01947815v1" TargetMode="External"/><Relationship Id="rId34" Type="http://schemas.openxmlformats.org/officeDocument/2006/relationships/hyperlink" Target="https://hal.univ-grenoble-alpes.fr/hal-02301333v1" TargetMode="External"/><Relationship Id="rId35" Type="http://schemas.openxmlformats.org/officeDocument/2006/relationships/hyperlink" Target="https://hal.science/hal-02288832v1" TargetMode="External"/><Relationship Id="rId36" Type="http://schemas.openxmlformats.org/officeDocument/2006/relationships/hyperlink" Target="https://hal.univ-grenoble-alpes.fr/hal-02301336v1" TargetMode="External"/><Relationship Id="rId37" Type="http://schemas.openxmlformats.org/officeDocument/2006/relationships/hyperlink" Target="https://hal.science/hal-02555337v1" TargetMode="External"/><Relationship Id="rId38" Type="http://schemas.openxmlformats.org/officeDocument/2006/relationships/hyperlink" Target="https://hal.science/search/index/?q=*&amp;authFullName_s=Xavier Dupr&#233; de Boulois" TargetMode="External"/><Relationship Id="rId39" Type="http://schemas.openxmlformats.org/officeDocument/2006/relationships/hyperlink" Target="https://hal.science/search/index/?q=*&amp;authFullName_s=Romain Tini&#232;re" TargetMode="External"/><Relationship Id="rId40" Type="http://schemas.openxmlformats.org/officeDocument/2006/relationships/hyperlink" Target="https://hal.univ-grenoble-alpes.fr/hal-01912250v1" TargetMode="External"/><Relationship Id="rId41" Type="http://schemas.openxmlformats.org/officeDocument/2006/relationships/hyperlink" Target="https://hal.univ-grenoble-alpes.fr/hal-01959164v1" TargetMode="External"/><Relationship Id="rId42" Type="http://schemas.openxmlformats.org/officeDocument/2006/relationships/hyperlink" Target="https://hal.univ-grenoble-alpes.fr/hal-01946987v1" TargetMode="External"/><Relationship Id="rId43" Type="http://schemas.openxmlformats.org/officeDocument/2006/relationships/hyperlink" Target="https://hal.univ-grenoble-alpes.fr/hal-01993610v1" TargetMode="External"/><Relationship Id="rId44" Type="http://schemas.openxmlformats.org/officeDocument/2006/relationships/hyperlink" Target="https://hal.science/search/index/?q=*&amp;authFullName_s=Philippe Greiner" TargetMode="External"/><Relationship Id="rId45" Type="http://schemas.openxmlformats.org/officeDocument/2006/relationships/hyperlink" Target="https://hal.univ-grenoble-alpes.fr/hal-01959159v1" TargetMode="External"/><Relationship Id="rId46" Type="http://schemas.openxmlformats.org/officeDocument/2006/relationships/hyperlink" Target="https://hal.univ-grenoble-alpes.fr/hal-01873402v1" TargetMode="External"/><Relationship Id="rId47" Type="http://schemas.openxmlformats.org/officeDocument/2006/relationships/hyperlink" Target="https://hal.univ-grenoble-alpes.fr/hal-01833013v1" TargetMode="External"/><Relationship Id="rId48" Type="http://schemas.openxmlformats.org/officeDocument/2006/relationships/hyperlink" Target="https://hal.science/tel-0141368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Milleville</dc:title>
  <dc:description>CV</dc:description>
  <dc:subject/>
  <cp:keywords/>
  <cp:category/>
  <cp:lastModifiedBy/>
  <dcterms:created xsi:type="dcterms:W3CDTF">2026-03-15T18:42:02+01:00</dcterms:created>
  <dcterms:modified xsi:type="dcterms:W3CDTF">2026-03-15T18:42:02+01:00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