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Galasso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of the marketplace. Women’s work and linen manufacturing in 15th and 16th-century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2023, 135-1, pp.79-93.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⟨10.4000/mefrm.11714⟩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: genre, pratiques, représentations (Italie, Moyen Âge - Âge baroque)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39, https://journals.openedition.org/cei/14617,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⟨10.4000/12dub⟩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compter. Les livres de gestion et de mémoires des femmes (Florence, 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</w:p>
          <w:p>
            <w:pPr/>
            <w:r>
              <w:rPr/>
              <w:t xml:space="preserve">Publications de l’École française de Rome. 2024, 978-2-7283-1609-0.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⟨10.4000/13fju⟩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hal-05107552v1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471v1" TargetMode="External"/><Relationship Id="rId8" Type="http://schemas.openxmlformats.org/officeDocument/2006/relationships/hyperlink" Target="https://hal.science/search/index/?q=*&amp;authFullName_s=Serena Galasso" TargetMode="External"/><Relationship Id="rId9" Type="http://schemas.openxmlformats.org/officeDocument/2006/relationships/hyperlink" Target="https://hal.science/search/index/?q=*&amp;authFullName_s=Victoria Rimbert" TargetMode="External"/><Relationship Id="rId10" Type="http://schemas.openxmlformats.org/officeDocument/2006/relationships/hyperlink" Target="https://hal.science/search/index/?q=*&amp;authFullName_s=Isabelle Chabot" TargetMode="External"/><Relationship Id="rId11" Type="http://schemas.openxmlformats.org/officeDocument/2006/relationships/hyperlink" Target="https://hal.science/search/index/?q=*&amp;authFullName_s=&#201;lise Leclerc" TargetMode="External"/><Relationship Id="rId12" Type="http://schemas.openxmlformats.org/officeDocument/2006/relationships/hyperlink" Target="https://hal.science/hal-05465294v1" TargetMode="External"/><Relationship Id="rId13" Type="http://schemas.openxmlformats.org/officeDocument/2006/relationships/hyperlink" Target="https://dx.doi.org/10.4000/mefrm.11714" TargetMode="External"/><Relationship Id="rId14" Type="http://schemas.openxmlformats.org/officeDocument/2006/relationships/hyperlink" Target="https://hal.science/hal-04875206v1" TargetMode="External"/><Relationship Id="rId15" Type="http://schemas.openxmlformats.org/officeDocument/2006/relationships/hyperlink" Target="https://hal.science/search/index/?q=*&amp;authFullName_s=Elise Leclerc" TargetMode="External"/><Relationship Id="rId16" Type="http://schemas.openxmlformats.org/officeDocument/2006/relationships/hyperlink" Target="https://dx.doi.org/10.4000/12dub" TargetMode="External"/><Relationship Id="rId17" Type="http://schemas.openxmlformats.org/officeDocument/2006/relationships/hyperlink" Target="https://hal.science/hal-05107552v1" TargetMode="External"/><Relationship Id="rId18" Type="http://schemas.openxmlformats.org/officeDocument/2006/relationships/hyperlink" Target="https://dx.doi.org/10.4000/13fj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Galasso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