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Ragano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pédagogiques suffisent-elles à elles seules pour inspirer le travail enseignant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2018,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pratiques des enseignants de CP sur les récits écrits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d’enseignement de l’écriture en cours préparatoire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196, pp.85-100.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⟨10.4000/rfp.5079⟩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objective des pratiques d’acculturation à l’écrit en classe de CP : essai de catégorisation et premières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Tiré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Vadcar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Lecture et écriture : les choix des enseignants au début de l’école élémentaire, 52,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⟨10.4000/reperes.943⟩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L'ORGANISATION PEDAGOGIQUE DU CYCLE III SUR L'EVOLUTION DES PERFORMANCES SCOLAIRES DES ELEVES AUX EVALUATIONS NATIONALES EN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Subervielle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2009, Enseigner et apprendre à lire-écrire à l’école, 44,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hal-01523914v1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déclarées en littératie d’enseignants de fin de maternelle et de première année d’école primaire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Fijalkow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Lafontaine, L. et Pharand, J. (dir.), Littératie - Vers une maitrise des compétences dans divers environnements, PUQ : Québec</w:t>
            </w:r>
            <w:r>
              <w:rPr/>
              <w:t xml:space="preserve">, 2015, 978-2-7605-4362 -1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hal-01819706v1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1984683v1" TargetMode="External"/><Relationship Id="rId8" Type="http://schemas.openxmlformats.org/officeDocument/2006/relationships/hyperlink" Target="https://hal.science/search/index/?q=*&amp;authFullName_s=Richard Etienne" TargetMode="External"/><Relationship Id="rId9" Type="http://schemas.openxmlformats.org/officeDocument/2006/relationships/hyperlink" Target="https://hal.science/search/index/?q=*&amp;authFullName_s=Serge Ragano" TargetMode="External"/><Relationship Id="rId10" Type="http://schemas.openxmlformats.org/officeDocument/2006/relationships/hyperlink" Target="https://hal.science/search/index/?q=*&amp;authFullName_s=Laurent Talbot" TargetMode="External"/><Relationship Id="rId11" Type="http://schemas.openxmlformats.org/officeDocument/2006/relationships/hyperlink" Target="https://hal.science/hal-01659293v1" TargetMode="External"/><Relationship Id="rId12" Type="http://schemas.openxmlformats.org/officeDocument/2006/relationships/hyperlink" Target="https://hal.science/search/index/?q=*&amp;authFullName_s=Laurence Pasa" TargetMode="External"/><Relationship Id="rId13" Type="http://schemas.openxmlformats.org/officeDocument/2006/relationships/hyperlink" Target="https://hal.science/search/index/?q=*&amp;authFullName_s=Jacques Crinon" TargetMode="External"/><Relationship Id="rId14" Type="http://schemas.openxmlformats.org/officeDocument/2006/relationships/hyperlink" Target="https://hal.science/search/index/?q=*&amp;authFullName_s=Natacha Espinosa" TargetMode="External"/><Relationship Id="rId15" Type="http://schemas.openxmlformats.org/officeDocument/2006/relationships/hyperlink" Target="https://hal.science/search/index/?q=*&amp;authFullName_s=Val&#233;rie Fontanieu" TargetMode="External"/><Relationship Id="rId16" Type="http://schemas.openxmlformats.org/officeDocument/2006/relationships/hyperlink" Target="https://hal.univ-grenoble-alpes.fr/hal-01841381v1" TargetMode="External"/><Relationship Id="rId17" Type="http://schemas.openxmlformats.org/officeDocument/2006/relationships/hyperlink" Target="https://hal.science/search/index/?q=*&amp;authFullName_s=Catherine Brissaud" TargetMode="External"/><Relationship Id="rId18" Type="http://schemas.openxmlformats.org/officeDocument/2006/relationships/hyperlink" Target="https://hal.science/search/index/?q=*&amp;authFullName_s=Corinne Totereau" TargetMode="External"/><Relationship Id="rId19" Type="http://schemas.openxmlformats.org/officeDocument/2006/relationships/hyperlink" Target="https://dx.doi.org/10.4000/rfp.5079" TargetMode="External"/><Relationship Id="rId20" Type="http://schemas.openxmlformats.org/officeDocument/2006/relationships/hyperlink" Target="https://univ-tlse2.hal.science/hal-01523890v1" TargetMode="External"/><Relationship Id="rId21" Type="http://schemas.openxmlformats.org/officeDocument/2006/relationships/hyperlink" Target="https://hal.science/search/index/?q=*&amp;authFullName_s=Marianne Tir&#233;" TargetMode="External"/><Relationship Id="rId22" Type="http://schemas.openxmlformats.org/officeDocument/2006/relationships/hyperlink" Target="https://hal.science/search/index/?q=*&amp;authFullName_s=Anne Vadcar" TargetMode="External"/><Relationship Id="rId23" Type="http://schemas.openxmlformats.org/officeDocument/2006/relationships/hyperlink" Target="https://hal.science/search/index/?q=*&amp;authFullName_s=Sandrine Bazile" TargetMode="External"/><Relationship Id="rId24" Type="http://schemas.openxmlformats.org/officeDocument/2006/relationships/hyperlink" Target="https://dx.doi.org/10.4000/reperes.943" TargetMode="External"/><Relationship Id="rId25" Type="http://schemas.openxmlformats.org/officeDocument/2006/relationships/hyperlink" Target="https://univ-tlse2.hal.science/hal-01523914v1" TargetMode="External"/><Relationship Id="rId26" Type="http://schemas.openxmlformats.org/officeDocument/2006/relationships/hyperlink" Target="https://hal.science/search/index/?q=*&amp;authFullName_s=Daniel Subervielle" TargetMode="External"/><Relationship Id="rId27" Type="http://schemas.openxmlformats.org/officeDocument/2006/relationships/hyperlink" Target="https://hal.science/hal-01819706v1" TargetMode="External"/><Relationship Id="rId28" Type="http://schemas.openxmlformats.org/officeDocument/2006/relationships/hyperlink" Target="https://hal.science/search/index/?q=*&amp;authFullName_s=Jacques Fijalkow" TargetMode="External"/><Relationship Id="rId29" Type="http://schemas.openxmlformats.org/officeDocument/2006/relationships/hyperlink" Target="https://hal.science/search/index/?q=*&amp;authFullName_s=Eliane Fijalkow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Ragano</dc:title>
  <dc:description>CV</dc:description>
  <dc:subject/>
  <cp:keywords/>
  <cp:category/>
  <cp:lastModifiedBy/>
  <dcterms:created xsi:type="dcterms:W3CDTF">2026-04-05T16:43:11+02:00</dcterms:created>
  <dcterms:modified xsi:type="dcterms:W3CDTF">2026-04-05T16:43:11+02:00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