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España-Chamorro </w:t></w:r><w:r><w:rPr><w:color w:val="641e6e"/></w:rPr><w:t xml:space="preserve">Chercheur - Universidad Complutense de Madrid.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sespana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0000-0001-6962-5859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18748077X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315605488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0000000448076872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Avant d'occuper mon poste actuel de chercheur Ramón y Cajal en Histoire ancienne à l'Université Complutense de Madrid (UCM), j’ai été &amp;quot;Marie Curie Fellow&amp;quot; (2022-2024) à la Sapienza Università di Roma, chercheur postdoctoral dans le cadre du programme &amp;quot;Atracción de Talento de Investigación Internacional en Madrid&amp;quot; (2022) et du programme &amp;quot;Juan de la Cierva Incorporación&amp;quot; (2021-2022) à l'UCM, ainsi que chercheur postdoctoral pour IdEx (2019-2021) à l’Institut Ausonius, Université Bordeaux-Montaigne. J’ai également travaillé à l’École espagnole d’Histoire et d’Archéologie à Rome (EEHAR-CSIC).</w:t></w:r></w:p><w:p><w:pPr/><w:r><w:rPr/><w:t xml:space="preserve">Actuellement, je suis membre associé de l’Institut Ausonius de Bordeaux (UMR 5607) et, depuis 2018, je fais partie du Groupe de recherche consolidé &amp;quot;Archéologie africaine&amp;quot; (UCM-971713).</w:t></w:r></w:p><w:p><w:pPr/><w:r><w:rPr/><w:t xml:space="preserve">J’ai effectué des séjours de recherche à l’Université de Southampton (Arch. Computer Research Group), au Corpus Inscriptionum Latinarum (CIL) de l’Académie des Sciences et Lettres de Berlin-Brandebourg, à l’Università degli Studi di Bari Aldo Moro, à l’Université de Séville, ainsi qu’à l’Université Paris-Sorbonne - Orient et Méditerranée (UMR 8167).</w:t></w:r></w:p><w:p><w:pPr/><w:r><w:rPr/><w:t xml:space="preserve">Mes recherches actuelles portent sur :</w:t></w:r></w:p><w:p><w:pPr><w:numPr><w:ilvl w:val="0"/><w:numId w:val="2"/></w:numPr></w:pPr><w:r><w:rPr/><w:t xml:space="preserve">Épigraphie et le territoire : bornes milliaires, termini et épigraphie rurale.</w:t></w:r></w:p><w:p><w:pPr><w:numPr><w:ilvl w:val="0"/><w:numId w:val="2"/></w:numPr></w:pPr><w:r><w:rPr/><w:t xml:space="preserve">Épigraphie, les archives et le colonialisme en Afrique du Nord (Tunisie et Algérie).</w:t></w:r></w:p><w:p><w:pPr><w:numPr><w:ilvl w:val="0"/><w:numId w:val="2"/></w:numPr></w:pPr><w:r><w:rPr/><w:t xml:space="preserve">Épigraphie des spectacles dans le monde romain : théâtre, amphithéâtre et cirque.</w:t></w:r></w:p><w:p><w:pPr/><w:r><w:rPr/><w:t xml:space="preserve">Je suis membre de plusieurs organisations professionnelles :</w:t></w:r></w:p><w:p><w:pPr><w:numPr><w:ilvl w:val="0"/><w:numId w:val="3"/></w:numPr></w:pPr><w:r><w:rPr/><w:t xml:space="preserve">European Association of Archaeologists (depuis 2013, EAA ID : 54938),</w:t></w:r></w:p><w:p><w:pPr><w:numPr><w:ilvl w:val="0"/><w:numId w:val="3"/></w:numPr></w:pPr><w:r><w:rPr/><w:t xml:space="preserve">Association Internationale d’Épigraphie Grecque et Latine (AIEGL) (depuis 2020, membre à vie nº : 407),</w:t></w:r></w:p><w:p><w:pPr><w:numPr><w:ilvl w:val="0"/><w:numId w:val="3"/></w:numPr></w:pPr><w:r><w:rPr/><w:t xml:space="preserve">Réseau Epigraphy.info (2020-2024),</w:t></w:r></w:p><w:p><w:pPr><w:numPr><w:ilvl w:val="0"/><w:numId w:val="3"/></w:numPr></w:pPr><w:r><w:rPr/><w:t xml:space="preserve">Société Française d’Études Épigraphiques sur Rome et le Monde Romain (SFER) (depuis 2022),</w:t></w:r></w:p><w:p><w:pPr><w:numPr><w:ilvl w:val="0"/><w:numId w:val="3"/></w:numPr></w:pPr><w:r><w:rPr/><w:t xml:space="preserve">Scuola Archeologica Italiana di Cartagine (SAIC) (2022-2024),</w:t></w:r></w:p><w:p><w:pPr><w:numPr><w:ilvl w:val="0"/><w:numId w:val="3"/></w:numPr></w:pPr><w:r><w:rPr/><w:t xml:space="preserve">Libyan Epigraphy Research Network (LERN) (depuis 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RETHINKING COLONIAL TOPOI IN A SOCIAL HISTORY OF AFRICA IN THE ROMAN EMPIRE - (D.J.) Mattingly Between Sahara and Sea. Africa in the Roman Empire. Pp. xxvi + 717, b/w &amp; colour ills, b/w &amp; colour maps. Ann Arbor: University of Michigan Press, 2023. Cased, US$44.95. ISBN: 978-0-472-13345-1.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Classical Review</w:t></w:r><w:r><w:rPr/><w:t xml:space="preserve">, 2024, pp.1-3. </w:t></w:r><w:hyperlink r:id="rId15" w:history="1"><w:r><w:rPr><w:color w:val="#410a8c"/><w:u w:val="single"/></w:rPr><w:t xml:space="preserve">⟨10.1017/S0009840X24000398⟩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hal-04678102v1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Spécificités onomastiques de quatre inscriptions funéraires d'Afrique Proconsulaire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2024, 86, pp.151-8</w:t></w:r></w:p><w:p><w:pPr/><w:r><w:rPr/><w:t xml:space="preserve">Article dans une revue</w:t></w:r></w:p><w:p><w:pPr/><w:hyperlink r:id="rId16" w:history="1"><w:r><w:rPr><w:color w:val="#410a8c"/><w:u w:val="single"/></w:rPr><w:t xml:space="preserve">hal-04651282v1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Relieve funerario republicano de los hermanos Terpolii procedente de Italia central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2023, 226, pp.221-222</w:t></w:r></w:p><w:p><w:pPr/><w:r><w:rPr/><w:t xml:space="preserve">Article dans une revue</w:t></w:r></w:p><w:p><w:pPr/><w:hyperlink r:id="rId17" w:history="1"><w:r><w:rPr><w:color w:val="#410a8c"/><w:u w:val="single"/></w:rPr><w:t xml:space="preserve">hal-04285165v1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 tetrarchi a Mustis (Africa Proconsolare). Nuove iscrizioni dal Fondo Poinssot (Paris)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9" w:history="1"><w:r><w:rPr><w:color w:val="#410a8c"/><w:u w:val="single"/></w:rPr><w:t xml:space="preserve">Gian Luca Gregori</w:t></w:r></w:hyperlink></w:p><w:p><w:pPr/><w:r><w:rPr><w:i w:val="1"/><w:iCs w:val="1"/></w:rPr><w:t xml:space="preserve">Scienze dell'antichità</w:t></w:r><w:r><w:rPr/><w:t xml:space="preserve">, 2023, 29.1, pp.225-239</w:t></w:r></w:p><w:p><w:pPr/><w:r><w:rPr/><w:t xml:space="preserve">Article dans une revue</w:t></w:r></w:p><w:p><w:pPr/><w:hyperlink r:id="rId18" w:history="1"><w:r><w:rPr><w:color w:val="#410a8c"/><w:u w:val="single"/></w:rPr><w:t xml:space="preserve">hal-04285313v1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Mausoleum of Iulii at Mustis (Africa Proconsularis). Onomastic and Family Relationships.</w:t></w:r></w:hyperlink></w:p><w:p><w:pPr/><w:hyperlink r:id="rId21" w:history="1"><w:r><w:rPr><w:color w:val="#410a8c"/><w:u w:val="single"/></w:rPr><w:t xml:space="preserve">Sergio España Chamorro</w:t></w:r></w:hyperlink></w:p><w:p><w:pPr/><w:r><w:rPr><w:i w:val="1"/><w:iCs w:val="1"/></w:rPr><w:t xml:space="preserve">Gephyra</w:t></w:r><w:r><w:rPr/><w:t xml:space="preserve">, 2023, 26, pp.55-68. </w:t></w:r><w:hyperlink r:id="rId22" w:history="1"><w:r><w:rPr><w:color w:val="#410a8c"/><w:u w:val="single"/></w:rPr><w:t xml:space="preserve">⟨10.37095/gephyra.1268129⟩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hal-04284627v1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 epitafio de Carpophorus procedente de los Santos de Maimona (Badajoz)</w:t></w:r></w:hyperlink></w:p><w:p><w:pPr/><w:hyperlink r:id="rId24" w:history="1"><w:r><w:rPr><w:color w:val="#410a8c"/><w:u w:val="single"/></w:rPr><w:t xml:space="preserve">Noe Conejo Delgado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Ficheiro Epigráfico</w:t></w:r><w:r><w:rPr/><w:t xml:space="preserve">, 2022, 235 ([inscripción 815]), pp.3-10</w:t></w:r></w:p><w:p><w:pPr/><w:r><w:rPr/><w:t xml:space="preserve">Article dans une revue</w:t></w:r></w:p><w:p><w:pPr/><w:hyperlink r:id="rId23" w:history="1"><w:r><w:rPr><w:color w:val="#410a8c"/><w:u w:val="single"/></w:rPr><w:t xml:space="preserve">hal-04285224v1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Cronache di convegno “Landscapes and the Augustan revolution: Exploring the transformation of the Western provinces between the Republic and the early Empire. Sesión 192 del 27th EAA Meeting: Kiel 2021</w:t></w:r></w:hyperlink></w:p><w:p><w:pPr/><w:hyperlink r:id="rId26" w:history="1"><w:r><w:rPr><w:color w:val="#410a8c"/><w:u w:val="single"/></w:rPr><w:t xml:space="preserve">Maria del Carmen Moreno Escobar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Bollettino di Studi Latini</w:t></w:r><w:r><w:rPr/><w:t xml:space="preserve">, 2022, 52.1, pp.164-168</w:t></w:r></w:p><w:p><w:pPr/><w:r><w:rPr/><w:t xml:space="preserve">Article dans une revue</w:t></w:r></w:p><w:p><w:pPr/><w:hyperlink r:id="rId25" w:history="1"><w:r><w:rPr><w:color w:val="#410a8c"/><w:u w:val="single"/></w:rPr><w:t xml:space="preserve">hal-04285254v1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Una colección de antigüedades chipriotas donadas por Martín Almagro Basch al Museo Arqueológico Nacional de Madrid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28" w:history="1"><w:r><w:rPr><w:color w:val="#410a8c"/><w:u w:val="single"/></w:rPr><w:t xml:space="preserve">Azael Varas Mazagatos</w:t></w:r></w:hyperlink></w:p><w:p><w:pPr/><w:r><w:rPr><w:i w:val="1"/><w:iCs w:val="1"/></w:rPr><w:t xml:space="preserve">Boletín de la Real Academia de la Historia</w:t></w:r><w:r><w:rPr/><w:t xml:space="preserve">, 2022, pp.605-621</w:t></w:r></w:p><w:p><w:pPr/><w:r><w:rPr/><w:t xml:space="preserve">Article dans une revue</w:t></w:r></w:p><w:p><w:pPr/><w:hyperlink r:id="rId27" w:history="1"><w:r><w:rPr><w:color w:val="#410a8c"/><w:u w:val="single"/></w:rPr><w:t xml:space="preserve">halshs-03548163v1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Mustis revisited: unpublished inscriptions from the Parisian archives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Libyan Studies</w:t></w:r><w:r><w:rPr/><w:t xml:space="preserve">, 2022, pp.1-10. </w:t></w:r><w:hyperlink r:id="rId30" w:history="1"><w:r><w:rPr><w:color w:val="#410a8c"/><w:u w:val="single"/></w:rPr><w:t xml:space="preserve">⟨10.1017/lis.2022.2⟩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hal-04285186v1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Symmetria atque proportione in Oriente: la innovación romana del trazado modulador en la acrópolis de Heliopolis-Baalbek (Líbano)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Romula - Revista del Seminario de Arqueología de la Universidad Pablo de Olavide de Sevilla</w:t></w:r><w:r><w:rPr/><w:t xml:space="preserve">, 2022, 21, pp.85-111</w:t></w:r></w:p><w:p><w:pPr/><w:r><w:rPr/><w:t xml:space="preserve">Article dans une revue</w:t></w:r></w:p><w:p><w:pPr/><w:hyperlink r:id="rId31" w:history="1"><w:r><w:rPr><w:color w:val="#410a8c"/><w:u w:val="single"/></w:rPr><w:t xml:space="preserve">hal-04285202v1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Words in context: the use of fecit in the milestones of Roman Hispania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Pallas. Revue d'études antiques</w:t></w:r><w:r><w:rPr/><w:t xml:space="preserve">, 2022, 120, pp.123-134</w:t></w:r></w:p><w:p><w:pPr/><w:r><w:rPr/><w:t xml:space="preserve">Article dans une revue</w:t></w:r></w:p><w:p><w:pPr/><w:hyperlink r:id="rId32" w:history="1"><w:r><w:rPr><w:color w:val="#410a8c"/><w:u w:val="single"/></w:rPr><w:t xml:space="preserve">hal-04285398v1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New Graeco-Egyptian magical amulet of Anguipes with an apotropaic inscription</w:t></w:r></w:hyperlink></w:p><w:p><w:pPr/><w:hyperlink r:id="rId34" w:history="1"><w:r><w:rPr><w:color w:val="#410a8c"/><w:u w:val="single"/></w:rPr><w:t xml:space="preserve">Diego Chapinal-Heras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Chronique d'Egypte; bulletin periodique de la Fondation egyptologique reine Elisabeth</w:t></w:r><w:r><w:rPr/><w:t xml:space="preserve">, 2021, 96 (191), pp.129-136. </w:t></w:r><w:hyperlink r:id="rId35" w:history="1"><w:r><w:rPr><w:color w:val="#410a8c"/><w:u w:val="single"/></w:rPr><w:t xml:space="preserve">⟨10.1484/J.CDE.5.128171⟩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halshs-03548162v1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Riccardo Colucci, la fragata Arapiles y la colección de Antigüedades chipriotas del Museo Arqueológico Nacional</w:t></w:r></w:hyperlink></w:p><w:p><w:pPr/><w:hyperlink r:id="rId28" w:history="1"><w:r><w:rPr><w:color w:val="#410a8c"/><w:u w:val="single"/></w:rPr><w:t xml:space="preserve">Azael Varas Mazagatos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Boletín del Museo Arqueológico Nacional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halshs-03548156v1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procurator Campaniae and the ‘Lands of Capua on Crete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Annual of the British School at Athens</w:t></w:r><w:r><w:rPr/><w:t xml:space="preserve">, 2021, 116, pp.377 - 397. </w:t></w:r><w:hyperlink r:id="rId38" w:history="1"><w:r><w:rPr><w:color w:val="#410a8c"/><w:u w:val="single"/></w:rPr><w:t xml:space="preserve">⟨10.1017/s0068245421000058⟩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halshs-03548164v1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Minima Epigraphica Auctionum (2019). La estela de la milesia Dafnis</w:t></w:r></w:hyperlink></w:p><w:p><w:pPr/><w:hyperlink r:id="rId40" w:history="1"><w:r><w:rPr><w:color w:val="#410a8c"/><w:u w:val="single"/></w:rPr><w:t xml:space="preserve">Macarena Calderón Sánchez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 Classica Universitatis Scientiarum Debreceniensis</w:t></w:r><w:r><w:rPr/><w:t xml:space="preserve">, 2021, 57, pp.193-198. </w:t></w:r><w:hyperlink r:id="rId41" w:history="1"><w:r><w:rPr><w:color w:val="#410a8c"/><w:u w:val="single"/></w:rPr><w:t xml:space="preserve">⟨10.22315/ACD/2021/11⟩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halshs-03548158v1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sarcophagus of Lucius Florus Florentinus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Latomus : revue d'études latines</w:t></w:r><w:r><w:rPr/><w:t xml:space="preserve">, 2021, 80 (1), pp.22-28. </w:t></w:r><w:hyperlink r:id="rId43" w:history="1"><w:r><w:rPr><w:color w:val="#410a8c"/><w:u w:val="single"/></w:rPr><w:t xml:space="preserve">⟨10.2143/LAT.80.1.3289579⟩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halshs-03548160v1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Los esquivos oppida de Brutobriga y Turobriga: una propuesta sobre su ubicación y su relación con las deportaciones célticas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Revue des études anciennes</w:t></w:r><w:r><w:rPr/><w:t xml:space="preserve">, 2021, 123 (1), pp.139-172</w:t></w:r></w:p><w:p><w:pPr/><w:r><w:rPr/><w:t xml:space="preserve">Article dans une revue</w:t></w:r></w:p><w:p><w:pPr/><w:hyperlink r:id="rId44" w:history="1"><w:r><w:rPr><w:color w:val="#410a8c"/><w:u w:val="single"/></w:rPr><w:t xml:space="preserve">hal-03355858v1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Minima Epigraphica Auctionum (2019). La urna de Cneus Lucretius Hermadioni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Myrtia.</w:t></w:r><w:r><w:rPr/><w:t xml:space="preserve">, 2020, 35, pp.447-450</w:t></w:r></w:p><w:p><w:pPr/><w:r><w:rPr/><w:t xml:space="preserve">Article dans une revue</w:t></w:r></w:p><w:p><w:pPr/><w:hyperlink r:id="rId45" w:history="1"><w:r><w:rPr><w:color w:val="#410a8c"/><w:u w:val="single"/></w:rPr><w:t xml:space="preserve">halshs-03091400v1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Vlpia Aticilla sarcophagus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2020, 82, pp.418-424</w:t></w:r></w:p><w:p><w:pPr/><w:r><w:rPr/><w:t xml:space="preserve">Article dans une revue</w:t></w:r></w:p><w:p><w:pPr/><w:hyperlink r:id="rId46" w:history="1"><w:r><w:rPr><w:color w:val="#410a8c"/><w:u w:val="single"/></w:rPr><w:t xml:space="preserve">halshs-03091402v1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Modelos híbridos en la arquitectura oriental romana: el ejemplo del templo de Bel (Palmira, Siria)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Romanitas – Revista de Estudos Grecolatinos</w:t></w:r><w:r><w:rPr/><w:t xml:space="preserve">, 2020, 14, pp.153-176</w:t></w:r></w:p><w:p><w:pPr/><w:r><w:rPr/><w:t xml:space="preserve">Article dans une revue</w:t></w:r></w:p><w:p><w:pPr/><w:hyperlink r:id="rId47" w:history="1"><w:r><w:rPr><w:color w:val="#410a8c"/><w:u w:val="single"/></w:rPr><w:t xml:space="preserve">halshs-03091401v1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Nota sobre tres urnas cinerarias procedentes del mercado de antigüedades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Zeitschrift für Papyrologie und Epigraphik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halshs-02393419v1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Corpus Milliariorum Baeticae. Miliarios y política viaria en la Hispania Ulterior Baetica en época imperial (s. I-IV)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Archeologia Classica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halshs-02393334v1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 eje viario Astigi-Malaca: una visión diacrónica a través de la epigrafía viaria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Lvcentvm</w:t></w:r><w:r><w:rPr/><w:t xml:space="preserve">, 2019, 38, pp.341-353. </w:t></w:r><w:hyperlink r:id="rId51" w:history="1"><w:r><w:rPr><w:color w:val="#410a8c"/><w:u w:val="single"/></w:rPr><w:t xml:space="preserve">⟨10.14198/LVCENTVM2019.38.16⟩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halshs-02393353v1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 lapidario del III Duque de Alcalá de los Gazules. Apuntes sobre CIL II, 4962, CIL II, 1211 y otras noticias epigráficas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Anuari de Filologia. Antiqua et Mediaeualia</w:t></w:r><w:r><w:rPr/><w:t xml:space="preserve">, 2019, </w:t></w:r><w:hyperlink r:id="rId53" w:history="1"><w:r><w:rPr><w:color w:val="#410a8c"/><w:u w:val="single"/></w:rPr><w:t xml:space="preserve">⟨10.1344/AFAM2019.9.1.6⟩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halshs-02393347v1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Fortune, a bull, and two rams - A new ostotheke probably from Ephesos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34" w:history="1"><w:r><w:rPr><w:color w:val="#410a8c"/><w:u w:val="single"/></w:rPr><w:t xml:space="preserve">Diego Chapinal-Heras</w:t></w:r></w:hyperlink></w:p><w:p><w:pPr/><w:r><w:rPr><w:i w:val="1"/><w:iCs w:val="1"/></w:rPr><w:t xml:space="preserve">Epigraphica Anatolica. Zeitschrift für Epigraphik und historische Geographie Anatoliens.</w:t></w:r><w:r><w:rPr/><w:t xml:space="preserve">, 2019, 52, pp.139-142</w:t></w:r></w:p><w:p><w:pPr/><w:r><w:rPr/><w:t xml:space="preserve">Article dans une revue</w:t></w:r></w:p><w:p><w:pPr/><w:hyperlink r:id="rId54" w:history="1"><w:r><w:rPr><w:color w:val="#410a8c"/><w:u w:val="single"/></w:rPr><w:t xml:space="preserve">halshs-02454202v1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Item de Esuri Pace Iulia. Los problemas de la vía XXI del Itinerario de Antonino y el límite entre la Baetica y la Lusitania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Dialogues d'histoire ancienne</w:t></w:r><w:r><w:rPr/><w:t xml:space="preserve">, 2019, 45/2, pp.237-259. </w:t></w:r><w:hyperlink r:id="rId56" w:history="1"><w:r><w:rPr><w:color w:val="#410a8c"/><w:u w:val="single"/></w:rPr><w:t xml:space="preserve">⟨10.3917/dha.452.0237⟩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halshs-02454208v1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«¡Que haya buena suerte, Hispane!» - Una urna cineraria con un nombre poco común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34" w:history="1"><w:r><w:rPr><w:color w:val="#410a8c"/><w:u w:val="single"/></w:rPr><w:t xml:space="preserve">Diego Chapinal-Heras</w:t></w:r></w:hyperlink></w:p><w:p><w:pPr/><w:r><w:rPr><w:i w:val="1"/><w:iCs w:val="1"/></w:rPr><w:t xml:space="preserve">Sylloge Epigraphica Barcinonensis </w:t></w:r><w:r><w:rPr/><w:t xml:space="preserve">, 2019, XVII, pp.169-175</w:t></w:r></w:p><w:p><w:pPr/><w:r><w:rPr/><w:t xml:space="preserve">Article dans une revue</w:t></w:r></w:p><w:p><w:pPr/><w:hyperlink r:id="rId57" w:history="1"><w:r><w:rPr><w:color w:val="#410a8c"/><w:u w:val="single"/></w:rPr><w:t xml:space="preserve">halshs-02454199v1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 extremo occidental de la Baetica y la vía XXIII Ab ostium fluminis Anae-Emerita del Itinerario de Antonino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Pyrenae, Revista de Prehistòria i Antiguitat de la Mediterrània Occidental</w:t></w:r><w:r><w:rPr/><w:t xml:space="preserve">, 2019, 50.2, </w:t></w:r><w:hyperlink r:id="rId59" w:history="1"><w:r><w:rPr><w:color w:val="#410a8c"/><w:u w:val="single"/></w:rPr><w:t xml:space="preserve">⟨10.1344/Pyrenae2019.vol50num2.4⟩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halshs-02393394v1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Una estela latina votiva de Moesia dedicada a seis divinidades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61" w:history="1"><w:r><w:rPr><w:color w:val="#410a8c"/><w:u w:val="single"/></w:rPr><w:t xml:space="preserve">María Limón</w:t></w:r></w:hyperlink></w:p><w:p><w:pPr/><w:r><w:rPr><w:i w:val="1"/><w:iCs w:val="1"/></w:rPr><w:t xml:space="preserve">Journal of Epigraphic Studies</w:t></w:r><w:r><w:rPr/><w:t xml:space="preserve">, 2019, </w:t></w:r><w:hyperlink r:id="rId62" w:history="1"><w:r><w:rPr><w:color w:val="#410a8c"/><w:u w:val="single"/></w:rPr><w:t xml:space="preserve">⟨10.19272/201913701008⟩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halshs-02393389v1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Note On The New Graffito From Pompeii: Porcvlvs (Casa Della Diana Arcaizante, VII, 6, 3)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40" w:history="1"><w:r><w:rPr><w:color w:val="#410a8c"/><w:u w:val="single"/></w:rPr><w:t xml:space="preserve">Macarena Calderón Sánchez</w:t></w:r></w:hyperlink></w:p><w:p><w:pPr/><w:r><w:rPr><w:i w:val="1"/><w:iCs w:val="1"/></w:rPr><w:t xml:space="preserve">Zeitschrift fuer Papyrologie und Epigraphik</w:t></w:r><w:r><w:rPr/><w:t xml:space="preserve">, 2018, pp.234-235</w:t></w:r></w:p><w:p><w:pPr/><w:r><w:rPr/><w:t xml:space="preserve">Article dans une revue</w:t></w:r></w:p><w:p><w:pPr/><w:hyperlink r:id="rId63" w:history="1"><w:r><w:rPr><w:color w:val="#410a8c"/><w:u w:val="single"/></w:rPr><w:t xml:space="preserve">halshs-03548155v1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frontera occidental de la Baetica con la Lusitania: (Ad) Fines, Serpa, Moura y la invención historiográfica de Arucci Nova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Rivista Storica dell'Antichità</w:t></w:r><w:r><w:rPr/><w:t xml:space="preserve">, 2018</w:t></w:r></w:p><w:p><w:pPr/><w:r><w:rPr/><w:t xml:space="preserve">Article dans une revue</w:t></w:r></w:p><w:p><w:pPr/><w:hyperlink r:id="rId64" w:history="1"><w:r><w:rPr><w:color w:val="#410a8c"/><w:u w:val="single"/></w:rPr><w:t xml:space="preserve">halshs-02459008v1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Laci(ni)murga: ¿originalidad o duplicidad toponímica?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Espacio Tiempo y Forma. Serie II, Historia Antigua</w:t></w:r><w:r><w:rPr/><w:t xml:space="preserve">, 2018, </w:t></w:r><w:hyperlink r:id="rId66" w:history="1"><w:r><w:rPr><w:color w:val="#410a8c"/><w:u w:val="single"/></w:rPr><w:t xml:space="preserve">⟨10.5944/etfii.31.2018.19411⟩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halshs-02459018v1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Miliarios y límites provinciales: Algunas reflexiones sobre el miliario de Mengíbar CIL XVII/1 93 y la frontera oriental entre la Bética y la Citerior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Epigraphica</w:t></w:r><w:r><w:rPr/><w:t xml:space="preserve">, 2018</w:t></w:r></w:p><w:p><w:pPr/><w:r><w:rPr/><w:t xml:space="preserve">Article dans une revue</w:t></w:r></w:p><w:p><w:pPr/><w:hyperlink r:id="rId67" w:history="1"><w:r><w:rPr><w:color w:val="#410a8c"/><w:u w:val="single"/></w:rPr><w:t xml:space="preserve">halshs-02459033v1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Fourth Roman milestone from Baetica of the series Hadrianus Avgustus Fecit preserved in the province of Seville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Cuadernos de Prehistoria y Arqueología</w:t></w:r><w:r><w:rPr/><w:t xml:space="preserve">, 2017, 43, pp.241 - 250. </w:t></w:r><w:hyperlink r:id="rId69" w:history="1"><w:r><w:rPr><w:color w:val="#410a8c"/><w:u w:val="single"/></w:rPr><w:t xml:space="preserve">⟨10.15366/cupauam2017.43.009⟩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halshs-02459051v1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paisaje epigráfico viario de la via Augusta. Consideraciones de la jurisdicción de los conventus iuridici y la epigrafía miliaria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Florentia Iliberritana</w:t></w:r><w:r><w:rPr/><w:t xml:space="preserve">, 2017</w:t></w:r></w:p><w:p><w:pPr/><w:r><w:rPr/><w:t xml:space="preserve">Article dans une revue</w:t></w:r></w:p><w:p><w:pPr/><w:hyperlink r:id="rId70" w:history="1"><w:r><w:rPr><w:color w:val="#410a8c"/><w:u w:val="single"/></w:rPr><w:t xml:space="preserve">halshs-02459072v1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Los capita viarum de la provincia Baetica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Anales de Arqueología Cordobesa</w:t></w:r><w:r><w:rPr/><w:t xml:space="preserve">, 2017</w:t></w:r></w:p><w:p><w:pPr/><w:r><w:rPr/><w:t xml:space="preserve">Article dans une revue</w:t></w:r></w:p><w:p><w:pPr/><w:hyperlink r:id="rId71" w:history="1"><w:r><w:rPr><w:color w:val="#410a8c"/><w:u w:val="single"/></w:rPr><w:t xml:space="preserve">halshs-02459077v1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Pedagogía del poder imperial en el espacio rural bético a través de los miliarios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Potestas: Religión, poder y monarquía. Revista del Grupo Europeo de Investigación Histórica</w:t></w:r><w:r><w:rPr/><w:t xml:space="preserve">, 2017, </w:t></w:r><w:hyperlink r:id="rId73" w:history="1"><w:r><w:rPr><w:color w:val="#410a8c"/><w:u w:val="single"/></w:rPr><w:t xml:space="preserve">⟨10.6035/Potestas.2017.10.2⟩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halshs-02459059v1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MONSALVE ROMERA, A., COLETO PERALVO. G., GONZALEZ LÓPEZ, J., ESPAÑA-CHAMORRO, S., LLORET PÉREZ, M., MARÍN MUÑOZ, L., COLETO PERALVO, G. & TORREJÓN VALDELOMAR, J. &amp;quot;De la sociedad civil a la sociedad arqueológica: una visión actual de la socialización del patrimonio en la ciudadanía española</w:t></w:r></w:hyperlink></w:p><w:p><w:pPr/><w:hyperlink r:id="rId75" w:history="1"><w:r><w:rPr><w:color w:val="#410a8c"/><w:u w:val="single"/></w:rPr><w:t xml:space="preserve">Alfonso Monsalve Romera</w:t></w:r></w:hyperlink><w:r><w:rPr/><w:t xml:space="preserve">,</w:t></w:r><w:hyperlink r:id="rId76" w:history="1"><w:r><w:rPr><w:color w:val="#410a8c"/><w:u w:val="single"/></w:rPr><w:t xml:space="preserve">Gerardo Coleto Peralvo</w:t></w:r></w:hyperlink><w:r><w:rPr/><w:t xml:space="preserve">,</w:t></w:r><w:hyperlink r:id="rId77" w:history="1"><w:r><w:rPr><w:color w:val="#410a8c"/><w:u w:val="single"/></w:rPr><w:t xml:space="preserve">Javier Gonzalez Lopez</w:t></w:r></w:hyperlink><w:r><w:rPr/><w:t xml:space="preserve">,</w:t></w:r><w:hyperlink r:id="rId14" w:history="1"><w:r><w:rPr><w:color w:val="#410a8c"/><w:u w:val="single"/></w:rPr><w:t xml:space="preserve">Sergio España-Chamorro</w:t></w:r></w:hyperlink><w:r><w:rPr/><w:t xml:space="preserve">,</w:t></w:r><w:hyperlink r:id="rId78" w:history="1"><w:r><w:rPr><w:color w:val="#410a8c"/><w:u w:val="single"/></w:rPr><w:t xml:space="preserve">Dolores Lloret Perez</w:t></w:r></w:hyperlink><w:r><w:rPr/><w:t xml:space="preserve">et al.</w:t></w:r></w:p><w:p><w:pPr/><w:r><w:rPr><w:i w:val="1"/><w:iCs w:val="1"/></w:rPr><w:t xml:space="preserve">Tejuelo. Revista de didáctica de la Lengua y la Literatura, Monográfico </w:t></w:r><w:r><w:rPr/><w:t xml:space="preserve">, 2014, 9, pp.73-88</w:t></w:r></w:p><w:p><w:pPr/><w:r><w:rPr/><w:t xml:space="preserve">Article dans une revue</w:t></w:r></w:p><w:p><w:pPr/><w:hyperlink r:id="rId74" w:history="1"><w:r><w:rPr><w:color w:val="#410a8c"/><w:u w:val="single"/></w:rPr><w:t xml:space="preserve">halshs-03548153v1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Propaganda, identidad, ideología y perspectiva en la escena de batalla del Sarcófago de Portonaccio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Arqueo UCA. Revista digital científica independiente de arqueología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halshs-03548154v1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imagen etnogeográfica del sur de la Península Ibérica en la Antigüedad: De Iberia a Hispania, de Turdetania a Baetica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Universidad de Murcia. Anejos de Antigüedad y Cristianismo (IX), 2022, </w:t></w:r><w:hyperlink r:id="rId81" w:history="1"><w:r><w:rPr><w:color w:val="#410a8c"/><w:u w:val="single"/></w:rPr><w:t xml:space="preserve">⟨10.6018/ayc⟩</w:t></w:r></w:hyperlink></w:p><w:p><w:pPr/><w:r><w:rPr/><w:t xml:space="preserve">Ouvrages</w:t></w:r></w:p><w:p><w:pPr/><w:hyperlink r:id="rId80" w:history="1"><w:r><w:rPr><w:color w:val="#410a8c"/><w:u w:val="single"/></w:rPr><w:t xml:space="preserve">hal-04678092v1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 incipit Baetica. Los límites de la Baetica y su integración territorial (s. I-III)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L’Erma di Bretschneider, 2021, 978-88-913-2152-7</w:t></w:r></w:p><w:p><w:pPr/><w:r><w:rPr/><w:t xml:space="preserve">Ouvrages</w:t></w:r></w:p><w:p><w:pPr/><w:hyperlink r:id="rId82" w:history="1"><w:r><w:rPr><w:color w:val="#410a8c"/><w:u w:val="single"/></w:rPr><w:t xml:space="preserve">halshs-03548173v1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Colecciones, arqueólogos, instituciones y yacimientos en la España de los siglos XVIII al XX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84" w:history="1"><w:r><w:rPr><w:color w:val="#410a8c"/><w:u w:val="single"/></w:rPr><w:t xml:space="preserve">Rebeca Arranz Santos</w:t></w:r></w:hyperlink><w:r><w:rPr/><w:t xml:space="preserve">,</w:t></w:r><w:hyperlink r:id="rId85" w:history="1"><w:r><w:rPr><w:color w:val="#410a8c"/><w:u w:val="single"/></w:rPr><w:t xml:space="preserve">Alberto Romero</w:t></w:r></w:hyperlink></w:p><w:p><w:pPr/><w:r><w:rPr/><w:t xml:space="preserve">2018</w:t></w:r></w:p><w:p><w:pPr/><w:r><w:rPr/><w:t xml:space="preserve">Ouvrages</w:t></w:r></w:p><w:p><w:pPr/><w:hyperlink r:id="rId83" w:history="1"><w:r><w:rPr><w:color w:val="#410a8c"/><w:u w:val="single"/></w:rPr><w:t xml:space="preserve">halshs-03548172v1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Estudios arqueológicos del Área Vesubiana II</w:t></w:r></w:hyperlink></w:p><w:p><w:pPr/><w:hyperlink r:id="rId40" w:history="1"><w:r><w:rPr><w:color w:val="#410a8c"/><w:u w:val="single"/></w:rPr><w:t xml:space="preserve">Macarena Calderón Sánchez</w:t></w:r></w:hyperlink><w:r><w:rPr/><w:t xml:space="preserve">,</w:t></w:r><w:hyperlink r:id="rId14" w:history="1"><w:r><w:rPr><w:color w:val="#410a8c"/><w:u w:val="single"/></w:rPr><w:t xml:space="preserve">Sergio España-Chamorro</w:t></w:r></w:hyperlink><w:r><w:rPr/><w:t xml:space="preserve">,</w:t></w:r><w:hyperlink r:id="rId87" w:history="1"><w:r><w:rPr><w:color w:val="#410a8c"/><w:u w:val="single"/></w:rPr><w:t xml:space="preserve">Estefanía Alba Benito Lázaro</w:t></w:r></w:hyperlink></w:p><w:p><w:pPr/><w:r><w:rPr/><w:t xml:space="preserve">2016</w:t></w:r></w:p><w:p><w:pPr/><w:r><w:rPr/><w:t xml:space="preserve">Ouvrages</w:t></w:r></w:p><w:p><w:pPr/><w:hyperlink r:id="rId86" w:history="1"><w:r><w:rPr><w:color w:val="#410a8c"/><w:u w:val="single"/></w:rPr><w:t xml:space="preserve">halshs-03548169v1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Estudios arqueológicos del Área Vesubiana I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40" w:history="1"><w:r><w:rPr><w:color w:val="#410a8c"/><w:u w:val="single"/></w:rPr><w:t xml:space="preserve">Macarena Calderón Sánchez</w:t></w:r></w:hyperlink><w:r><w:rPr/><w:t xml:space="preserve">,</w:t></w:r><w:hyperlink r:id="rId89" w:history="1"><w:r><w:rPr><w:color w:val="#410a8c"/><w:u w:val="single"/></w:rPr><w:t xml:space="preserve">Rubén Montoya González</w:t></w:r></w:hyperlink></w:p><w:p><w:pPr/><w:r><w:rPr/><w:t xml:space="preserve">2015</w:t></w:r></w:p><w:p><w:pPr/><w:r><w:rPr/><w:t xml:space="preserve">Ouvrages</w:t></w:r></w:p><w:p><w:pPr/><w:hyperlink r:id="rId88" w:history="1"><w:r><w:rPr><w:color w:val="#410a8c"/><w:u w:val="single"/></w:rPr><w:t xml:space="preserve">halshs-03548167v1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epigrafía norteafricana en los archivos del periodo colonial: pasado, presente y futuro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Lorenzo Calvelli; Ginette Vagenheim. </w:t></w:r><w:r><w:rPr><w:i w:val="1"/><w:iCs w:val="1"/></w:rPr><w:t xml:space="preserve">Falsificazioni e collezioni epigrafiche</w:t></w:r><w:r><w:rPr/><w:t xml:space="preserve">, L'Erma di Bretchneider, 2025, 9788891335364. </w:t></w:r><w:hyperlink r:id="rId91" w:history="1"><w:r><w:rPr><w:color w:val="#410a8c"/><w:u w:val="single"/></w:rPr><w:t xml:space="preserve">⟨10.48255/9788891335395⟩</w:t></w:r></w:hyperlink></w:p><w:p><w:pPr/><w:r><w:rPr/><w:t xml:space="preserve">Chapitre d'ouvrage</w:t></w:r></w:p><w:p><w:pPr/><w:hyperlink r:id="rId90" w:history="1"><w:r><w:rPr><w:color w:val="#410a8c"/><w:u w:val="single"/></w:rPr><w:t xml:space="preserve">hal-05220515v1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Los primeros miliarios de África y la política viaria durante la época julio-claudia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Samir Aounallah; Frédéric Hurlet; Paola Ruggeri. </w:t></w:r><w:r><w:rPr><w:i w:val="1"/><w:iCs w:val="1"/></w:rPr><w:t xml:space="preserve">L’AFRICA ANTICA DALL’ETÀ REPUBBLICANA AI GIULIO-CLAUDII. L'Africa Romana, XXII</w:t></w:r><w:r><w:rPr/><w:t xml:space="preserve">, 52, </w:t></w:r><w:hyperlink r:id="rId93" w:history="1"><w:r><w:rPr><w:color w:val="#410a8c"/><w:u w:val="single"/></w:rPr><w:t xml:space="preserve">Carocci Editore</w:t></w:r></w:hyperlink><w:r><w:rPr/><w:t xml:space="preserve">, pp.289-307, 2024, EPIGRAFIA E ANTICHITÀ, 978-88-290-2416-2</w:t></w:r></w:p><w:p><w:pPr/><w:r><w:rPr/><w:t xml:space="preserve">Chapitre d'ouvrage</w:t></w:r></w:p><w:p><w:pPr/><w:hyperlink r:id="rId92" w:history="1"><w:r><w:rPr><w:color w:val="#410a8c"/><w:u w:val="single"/></w:rPr><w:t xml:space="preserve">hal-04651322v1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Between tradition and innovation. Place Names and the Geography of Power in Late Republican and Early Imperial Hispania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Sven Betjes; Olivier Hekster; Erika Manders. </w:t></w:r><w:r><w:rPr><w:i w:val="1"/><w:iCs w:val="1"/></w:rPr><w:t xml:space="preserve">Tradition and Power in the Roman Empire. Proceedings of the Fifteenth Workshop of The International Network Impact of Empire (Nijmegen, 18-20 May 2022)</w:t></w:r><w:r><w:rPr/><w:t xml:space="preserve">, 50, BRILL, pp.90-109, 2024, Impact of Empire, 978-90-04-53746-0. </w:t></w:r><w:hyperlink r:id="rId95" w:history="1"><w:r><w:rPr><w:color w:val="#410a8c"/><w:u w:val="single"/></w:rPr><w:t xml:space="preserve">⟨10.1163/9789004537460_008⟩</w:t></w:r></w:hyperlink></w:p><w:p><w:pPr/><w:r><w:rPr/><w:t xml:space="preserve">Chapitre d'ouvrage</w:t></w:r></w:p><w:p><w:pPr/><w:hyperlink r:id="rId94" w:history="1"><w:r><w:rPr><w:color w:val="#410a8c"/><w:u w:val="single"/></w:rPr><w:t xml:space="preserve">hal-04651333v1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Hábito y dinámicas epigráficas del conventus Cordubensis (valle del Guadalquivir)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J.M. Campos Carrasco y J. Bermejo Meléndez (eds.), Ciudades romanas de la provincia Baetica. Corpus Vrbium Baeticarum: conventus Cordubensis et Gaditanus</w:t></w:r><w:r><w:rPr/><w:t xml:space="preserve">, Onoba Monografías, Publicaciones de la Universidad de Huelva, pp.133-48, 2024</w:t></w:r></w:p><w:p><w:pPr/><w:r><w:rPr/><w:t xml:space="preserve">Chapitre d'ouvrage</w:t></w:r></w:p><w:p><w:pPr/><w:hyperlink r:id="rId96" w:history="1"><w:r><w:rPr><w:color w:val="#410a8c"/><w:u w:val="single"/></w:rPr><w:t xml:space="preserve">hal-04651340v1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Dispensator regio Zeugitanae: à propos d’une nouvelle inscription du cimetière des officiales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98" w:history="1"><w:r><w:rPr><w:color w:val="#410a8c"/><w:u w:val="single"/></w:rPr><w:t xml:space="preserve">Hernan Gonzalez Bordas</w:t></w:r></w:hyperlink></w:p><w:p><w:pPr/><w:r><w:rPr/><w:t xml:space="preserve">Samir Aounallah; Lotfi Naddari. </w:t></w:r><w:r><w:rPr><w:i w:val="1"/><w:iCs w:val="1"/></w:rPr><w:t xml:space="preserve">Fragments d’histoire et d’épigraphie romaines. Hommages offerts à Zeineb Benzina Ben Abdallah</w:t></w:r><w:r><w:rPr/><w:t xml:space="preserve">, Association Historique et archéologique de Carthage, pp.111-124, 2024, 978-9938-79-126-6</w:t></w:r></w:p><w:p><w:pPr/><w:r><w:rPr/><w:t xml:space="preserve">Chapitre d'ouvrage</w:t></w:r></w:p><w:p><w:pPr/><w:hyperlink r:id="rId97" w:history="1"><w:r><w:rPr><w:color w:val="#410a8c"/><w:u w:val="single"/></w:rPr><w:t xml:space="preserve">hal-04651307v1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Novità epigrafiche del municipium Sava (Mauretania Caesariensis) dal Fond Salama (INHA, Parigi)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00" w:history="1"><w:r><w:rPr><w:color w:val="#410a8c"/><w:u w:val="single"/></w:rPr><w:t xml:space="preserve">Gianluca Gregori</w:t></w:r></w:hyperlink></w:p><w:p><w:pPr/><w:r><w:rPr><w:i w:val="1"/><w:iCs w:val="1"/></w:rPr><w:t xml:space="preserve">M.F. Petraccia (ed.), E pluribus Roma. Caleidoscopio storico per comprendere e parlare della pluralità del mondo romano</w:t></w:r><w:r><w:rPr/><w:t xml:space="preserve">, De Ferrari Editore, pp.57-70, 2023, 88-5503-408-1</w:t></w:r></w:p><w:p><w:pPr/><w:r><w:rPr/><w:t xml:space="preserve">Chapitre d'ouvrage</w:t></w:r></w:p><w:p><w:pPr/><w:hyperlink r:id="rId99" w:history="1"><w:r><w:rPr><w:color w:val="#410a8c"/><w:u w:val="single"/></w:rPr><w:t xml:space="preserve">hal-04289684v1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Verses for Eternity: The Carmina Latina Epigraphica in funerary contexts</w:t></w:r></w:hyperlink></w:p><w:p><w:pPr/><w:hyperlink r:id="rId102" w:history="1"><w:r><w:rPr><w:color w:val="#410a8c"/><w:u w:val="single"/></w:rPr><w:t xml:space="preserve">María Limón Belén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All'Insegna del Giglio. </w:t></w:r><w:r><w:rPr><w:i w:val="1"/><w:iCs w:val="1"/></w:rPr><w:t xml:space="preserve">N. Conejo Delgado (ed.), Il valore dei gesti e dei oggetti: monete e altri elementi in contesti funerari, All'Insegna del Giglio, Sesto Fiorentino</w:t></w:r><w:r><w:rPr/><w:t xml:space="preserve">, pp.225-229, 2023, 9788892852167</w:t></w:r></w:p><w:p><w:pPr/><w:r><w:rPr/><w:t xml:space="preserve">Chapitre d'ouvrage</w:t></w:r></w:p><w:p><w:pPr/><w:hyperlink r:id="rId101" w:history="1"><w:r><w:rPr><w:color w:val="#410a8c"/><w:u w:val="single"/></w:rPr><w:t xml:space="preserve">hal-04289194v1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Presentation of CLEO Database: Digital text edition “creating” specific perceptions of texts</w:t></w:r></w:hyperlink></w:p><w:p><w:pPr/><w:hyperlink r:id="rId104" w:history="1"><w:r><w:rPr><w:color w:val="#410a8c"/><w:u w:val="single"/></w:rPr><w:t xml:space="preserve">Concepción Fernández Martínez</w:t></w:r></w:hyperlink><w:r><w:rPr/><w:t xml:space="preserve">,</w:t></w:r><w:hyperlink r:id="rId102" w:history="1"><w:r><w:rPr><w:color w:val="#410a8c"/><w:u w:val="single"/></w:rPr><w:t xml:space="preserve">María Limón Belén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Johannes Gutenberg-Universität Mainz Verlag. </w:t></w:r><w:r><w:rPr><w:i w:val="1"/><w:iCs w:val="1"/></w:rPr><w:t xml:space="preserve">M. Horster and E. Fischer (eds.) CARMEN Working Papers 3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hal-04289760v1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Engaging Landscapes, Connecting Provinces: Milestones and the Construction of Hispania at the Beginning of the Empire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The Impact of the Roman Empire on Landscapes</w:t></w:r><w:r><w:rPr/><w:t xml:space="preserve">, BRILL, pp.92-110, 2021, </w:t></w:r><w:hyperlink r:id="rId106" w:history="1"><w:r><w:rPr><w:color w:val="#410a8c"/><w:u w:val="single"/></w:rPr><w:t xml:space="preserve">⟨10.1163/9789004411449_006⟩</w:t></w:r></w:hyperlink></w:p><w:p><w:pPr/><w:r><w:rPr/><w:t xml:space="preserve">Chapitre d'ouvrage</w:t></w:r></w:p><w:p><w:pPr/><w:hyperlink r:id="rId105" w:history="1"><w:r><w:rPr><w:color w:val="#410a8c"/><w:u w:val="single"/></w:rPr><w:t xml:space="preserve">halshs-03548175v1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Campani a Creta: nuove riflessioni sui termini positi inter Coloniam Flaviam Augustam Felicem Capuam et Plotium Plebeium (AE 1969/70, 635)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00" w:history="1"><w:r><w:rPr><w:color w:val="#410a8c"/><w:u w:val="single"/></w:rPr><w:t xml:space="preserve">Gianluca Gregori</w:t></w:r></w:hyperlink></w:p><w:p><w:pPr/><w:r><w:rPr/><w:t xml:space="preserve">Simona Antolini; Silvia Maria Marengo. </w:t></w:r><w:r><w:rPr><w:i w:val="1"/><w:iCs w:val="1"/></w:rPr><w:t xml:space="preserve">Pro merito laborum. Miscellanea epigrafica per Gianfranco Paci</w:t></w:r><w:r><w:rPr/><w:t xml:space="preserve">, 16, </w:t></w:r><w:hyperlink r:id="rId108" w:history="1"><w:r><w:rPr><w:color w:val="#410a8c"/><w:u w:val="single"/></w:rPr><w:t xml:space="preserve">Edizioni TORED</w:t></w:r></w:hyperlink><w:r><w:rPr/><w:t xml:space="preserve">, pp.277-293, 2021, ICHNIA, 9788899846435</w:t></w:r></w:p><w:p><w:pPr/><w:r><w:rPr/><w:t xml:space="preserve">Chapitre d'ouvrage</w:t></w:r></w:p><w:p><w:pPr/><w:hyperlink r:id="rId107" w:history="1"><w:r><w:rPr><w:color w:val="#410a8c"/><w:u w:val="single"/></w:rPr><w:t xml:space="preserve">halshs-03548127v1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strade e il paesaggio del potere nella provincia di Baetica. Uno nuovo sguardo sulle pietre miliari e sull’epigrafia rurale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en A. Cristilli et ali (eds.): Experiencing the Landscape in Antiquity, Archaeopress, Oxford 101-108</w:t></w:r><w:r><w:rPr/><w:t xml:space="preserve">, 2020</w:t></w:r></w:p><w:p><w:pPr/><w:r><w:rPr/><w:t xml:space="preserve">Chapitre d'ouvrage</w:t></w:r></w:p><w:p><w:pPr/><w:hyperlink r:id="rId109" w:history="1"><w:r><w:rPr><w:color w:val="#410a8c"/><w:u w:val="single"/></w:rPr><w:t xml:space="preserve">halshs-03091784v1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 confini tra le province della Baetica e Lusitania nell’ager emeritensis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R. Dubbini (ed.), I confini di Roma, collana Mousai</w:t></w:r><w:r><w:rPr/><w:t xml:space="preserve">, 2019</w:t></w:r></w:p><w:p><w:pPr/><w:r><w:rPr/><w:t xml:space="preserve">Chapitre d'ouvrage</w:t></w:r></w:p><w:p><w:pPr/><w:hyperlink r:id="rId110" w:history="1"><w:r><w:rPr><w:color w:val="#410a8c"/><w:u w:val="single"/></w:rPr><w:t xml:space="preserve">halshs-02393631v1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Hic sunt musulami. Desterritorialización, pueblos y límites en el África romana. El caso de los musulamios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F. Salcedo, E. Benito y S. España Chamorro (eds,): Estudios sobre el África romana: Culturas e Imaginarios en transformación</w:t></w:r><w:r><w:rPr/><w:t xml:space="preserve">, pp.111-120, 2018</w:t></w:r></w:p><w:p><w:pPr/><w:r><w:rPr/><w:t xml:space="preserve">Chapitre d'ouvrage</w:t></w:r></w:p><w:p><w:pPr/><w:hyperlink r:id="rId111" w:history="1"><w:r><w:rPr><w:color w:val="#410a8c"/><w:u w:val="single"/></w:rPr><w:t xml:space="preserve">halshs-03548192v1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Poder y Territorio. La política territorial y viaria en la Baetica de Augusto a Adriano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VV.AA., Formas, manifestaciones y estructuras del poder político en el Mundo Antiguo</w:t></w:r><w:r><w:rPr/><w:t xml:space="preserve">, pp.333-350, 2017</w:t></w:r></w:p><w:p><w:pPr/><w:r><w:rPr/><w:t xml:space="preserve">Chapitre d'ouvrage</w:t></w:r></w:p><w:p><w:pPr/><w:hyperlink r:id="rId112" w:history="1"><w:r><w:rPr><w:color w:val="#410a8c"/><w:u w:val="single"/></w:rPr><w:t xml:space="preserve">halshs-03548191v1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Topografía de la memoria en el contexto urbano de Pompeya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Macarena Calderón Sánchez; Sergio España-Chamorro; Estefanía Alba Benito Lázaro. </w:t></w:r><w:r><w:rPr><w:i w:val="1"/><w:iCs w:val="1"/></w:rPr><w:t xml:space="preserve">Estudios Arqueológicos del Área Vesubiana II / Archaeological Studies of the Vesuvian Area II</w:t></w:r><w:r><w:rPr/><w:t xml:space="preserve">, 2818, </w:t></w:r><w:hyperlink r:id="rId114" w:history="1"><w:r><w:rPr><w:color w:val="#410a8c"/><w:u w:val="single"/></w:rPr><w:t xml:space="preserve">BAR Publishing</w:t></w:r></w:hyperlink><w:r><w:rPr/><w:t xml:space="preserve">, pp.155-164, 2016, BAR International Series, 9781407315638</w:t></w:r></w:p><w:p><w:pPr/><w:r><w:rPr/><w:t xml:space="preserve">Chapitre d'ouvrage</w:t></w:r></w:p><w:p><w:pPr/><w:hyperlink r:id="rId113" w:history="1"><w:r><w:rPr><w:color w:val="#410a8c"/><w:u w:val="single"/></w:rPr><w:t xml:space="preserve">halshs-03548190v1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Images of Black people in Roman age through Sculpture: identity and otherness</w:t></w:r></w:hyperlink></w:p><w:p><w:pPr/><w:hyperlink r:id="rId87" w:history="1"><w:r><w:rPr><w:color w:val="#410a8c"/><w:u w:val="single"/></w:rPr><w:t xml:space="preserve">Estefanía Alba Benito Lázaro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Paola Ruggeri. </w:t></w:r><w:r><w:rPr><w:i w:val="1"/><w:iCs w:val="1"/></w:rPr><w:t xml:space="preserve">L’Africa Romana, Momenti di continuità e rottura: bilancio di trent’anni di convegni L’Afr ica romana</w:t></w:r><w:r><w:rPr/><w:t xml:space="preserve">, pp.2177-2186, 2015</w:t></w:r></w:p><w:p><w:pPr/><w:r><w:rPr/><w:t xml:space="preserve">Chapitre d'ouvrage</w:t></w:r></w:p><w:p><w:pPr/><w:hyperlink r:id="rId115" w:history="1"><w:r><w:rPr><w:color w:val="#410a8c"/><w:u w:val="single"/></w:rPr><w:t xml:space="preserve">halshs-03548185v1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Asociaciones y nuevos movimientos sociales para el patrimonio histórico</w:t></w:r></w:hyperlink></w:p><w:p><w:pPr/><w:hyperlink r:id="rId117" w:history="1"><w:r><w:rPr><w:color w:val="#410a8c"/><w:u w:val="single"/></w:rPr><w:t xml:space="preserve">Lorena Marín Muñoz</w:t></w:r></w:hyperlink><w:r><w:rPr/><w:t xml:space="preserve">,</w:t></w:r><w:hyperlink r:id="rId118" w:history="1"><w:r><w:rPr><w:color w:val="#410a8c"/><w:u w:val="single"/></w:rPr><w:t xml:space="preserve">Juan Torrejón Valdelomar</w:t></w:r></w:hyperlink><w:r><w:rPr/><w:t xml:space="preserve">,</w:t></w:r><w:hyperlink r:id="rId76" w:history="1"><w:r><w:rPr><w:color w:val="#410a8c"/><w:u w:val="single"/></w:rPr><w:t xml:space="preserve">Gerardo Coleto Peralvo</w:t></w:r></w:hyperlink><w:r><w:rPr/><w:t xml:space="preserve">,</w:t></w:r><w:hyperlink r:id="rId75" w:history="1"><w:r><w:rPr><w:color w:val="#410a8c"/><w:u w:val="single"/></w:rPr><w:t xml:space="preserve">Alfonso Monsalve Romera</w:t></w:r></w:hyperlink><w:r><w:rPr/><w:t xml:space="preserve">,</w:t></w:r><w:hyperlink r:id="rId119" w:history="1"><w:r><w:rPr><w:color w:val="#410a8c"/><w:u w:val="single"/></w:rPr><w:t xml:space="preserve">Gonzalo Coleto Peralvo</w:t></w:r></w:hyperlink><w:r><w:rPr/><w:t xml:space="preserve">et al.</w:t></w:r></w:p><w:p><w:pPr/><w:r><w:rPr><w:i w:val="1"/><w:iCs w:val="1"/></w:rPr><w:t xml:space="preserve">Arqueologías sociales, Arqueología en sociedad. Actas de las VII Jornadas de Jóvenes en Investigación Arqueológica</w:t></w:r><w:r><w:rPr/><w:t xml:space="preserve">, Anexo 1, ARKEOGAZTE: ASOCIACIÓN DE JÓVENES INVESTIGADORES EN ARQUEOLOGÍA PREHISTÓRICA E HISTÓRICA, pp.318-338, 2015, Arkeogazte / Arkeogazte Aldizkaria, 978-84-944368-0-2</w:t></w:r></w:p><w:p><w:pPr/><w:r><w:rPr/><w:t xml:space="preserve">Chapitre d'ouvrage</w:t></w:r></w:p><w:p><w:pPr/><w:hyperlink r:id="rId116" w:history="1"><w:r><w:rPr><w:color w:val="#410a8c"/><w:u w:val="single"/></w:rPr><w:t xml:space="preserve">halshs-03548193v1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Confluencias culturales en la Siria romana a través de la decoración arquitectónica del templo de Júpiter en Heliópolis (Baalbek, Líbano)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Jorge García Sánchez; Irene Mañas Romero; Fabiola Salcedo Garcés. </w:t></w:r><w:r><w:rPr><w:i w:val="1"/><w:iCs w:val="1"/></w:rPr><w:t xml:space="preserve">Navigare necesse est. Estudios en Homenaje a José María Luzón Nogué</w:t></w:r><w:r><w:rPr/><w:t xml:space="preserve">, Universidad Complutense de Madrid, pp.135-143, 2015, 978-84-608-2272-1</w:t></w:r></w:p><w:p><w:pPr/><w:r><w:rPr/><w:t xml:space="preserve">Chapitre d'ouvrage</w:t></w:r></w:p><w:p><w:pPr/><w:hyperlink r:id="rId120" w:history="1"><w:r><w:rPr><w:color w:val="#410a8c"/><w:u w:val="single"/></w:rPr><w:t xml:space="preserve">halshs-03548189v1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Limes and provincial awareness in Roman Africa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L’Africa Romana, vol. XX</w:t></w:r><w:r><w:rPr/><w:t xml:space="preserve">, pp.2133-2138, 2015</w:t></w:r></w:p><w:p><w:pPr/><w:r><w:rPr/><w:t xml:space="preserve">Chapitre d'ouvrage</w:t></w:r></w:p><w:p><w:pPr/><w:hyperlink r:id="rId121" w:history="1"><w:r><w:rPr><w:color w:val="#410a8c"/><w:u w:val="single"/></w:rPr><w:t xml:space="preserve">halshs-03548187v1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Capítulo I. Oplontis y Estabia en su perspectiva histórica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23" w:history="1"><w:r><w:rPr><w:color w:val="#410a8c"/><w:u w:val="single"/></w:rPr><w:t xml:space="preserve">Javier González López</w:t></w:r></w:hyperlink></w:p><w:p><w:pPr/><w:r><w:rPr><w:i w:val="1"/><w:iCs w:val="1"/></w:rPr><w:t xml:space="preserve">M. Calderón, S. España-Chamorro, R. Montoya, Estudios arqueológicos del Área Vesubiana I</w:t></w:r><w:r><w:rPr/><w:t xml:space="preserve">, pp.13-26, 2015</w:t></w:r></w:p><w:p><w:pPr/><w:r><w:rPr/><w:t xml:space="preserve">Chapitre d'ouvrage</w:t></w:r></w:p><w:p><w:pPr/><w:hyperlink r:id="rId122" w:history="1"><w:r><w:rPr><w:color w:val="#410a8c"/><w:u w:val="single"/></w:rPr><w:t xml:space="preserve">halshs-03548188v1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Roman Provincial Boundaries. A Multidisciplinary approach to the specific case of Baetica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Petr Krištuf; David Novák; Peter Tóth; Dagmar Vokounová Franzeová. </w:t></w:r><w:r><w:rPr><w:i w:val="1"/><w:iCs w:val="1"/></w:rPr><w:t xml:space="preserve">Student Archaeology in Europe</w:t></w:r><w:r><w:rPr/><w:t xml:space="preserve">, University of West Bohemia, pp.50-57, 2014, 978-80-261-0420-9</w:t></w:r></w:p><w:p><w:pPr/><w:r><w:rPr/><w:t xml:space="preserve">Chapitre d'ouvrage</w:t></w:r></w:p><w:p><w:pPr/><w:hyperlink r:id="rId124" w:history="1"><w:r><w:rPr><w:color w:val="#410a8c"/><w:u w:val="single"/></w:rPr><w:t xml:space="preserve">halshs-03548184v1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nueva didáctica museológica del Museo Arqueológico Nacional a través de la exposición Tesoros</w:t></w:r></w:hyperlink></w:p><w:p><w:pPr/><w:hyperlink r:id="rId126" w:history="1"><w:r><w:rPr><w:color w:val="#410a8c"/><w:u w:val="single"/></w:rPr><w:t xml:space="preserve">Silvia Bonacasa Sáez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/><w:t xml:space="preserve">Nicolás Jordana Benet; Rosario Pérez. </w:t></w:r><w:r><w:rPr><w:i w:val="1"/><w:iCs w:val="1"/></w:rPr><w:t xml:space="preserve">Actas de las séptimas jornadas de Patrimonio Arqueológico en la Comunidad de Madrid</w:t></w:r><w:r><w:rPr/><w:t xml:space="preserve">, </w:t></w:r><w:hyperlink r:id="rId127" w:history="1"><w:r><w:rPr><w:color w:val="#410a8c"/><w:u w:val="single"/></w:rPr><w:t xml:space="preserve">Comunidad de Madrid</w:t></w:r></w:hyperlink><w:r><w:rPr/><w:t xml:space="preserve">, pp.91-97, 2013</w:t></w:r></w:p><w:p><w:pPr/><w:r><w:rPr/><w:t xml:space="preserve">Chapitre d'ouvrage</w:t></w:r></w:p><w:p><w:pPr/><w:hyperlink r:id="rId125" w:history="1"><w:r><w:rPr><w:color w:val="#410a8c"/><w:u w:val="single"/></w:rPr><w:t xml:space="preserve">halshs-03548176v1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Nacionalismos y arqueología: usos políticos de la educación arqueológica en el caso de Ampurias</w:t></w:r></w:hyperlink></w:p><w:p><w:pPr/><w:hyperlink r:id="rId14" w:history="1"><w:r><w:rPr><w:color w:val="#410a8c"/><w:u w:val="single"/></w:rPr><w:t xml:space="preserve">Sergio España-Chamorro</w:t></w:r></w:hyperlink><w:r><w:rPr/><w:t xml:space="preserve">,</w:t></w:r><w:hyperlink r:id="rId129" w:history="1"><w:r><w:rPr><w:color w:val="#410a8c"/><w:u w:val="single"/></w:rPr><w:t xml:space="preserve">Juan Manuel Bermúdez Lorenzo</w:t></w:r></w:hyperlink></w:p><w:p><w:pPr/><w:r><w:rPr><w:i w:val="1"/><w:iCs w:val="1"/></w:rPr><w:t xml:space="preserve">Actas de las V Jornadas de Jóvenes en Investigación Arqueológica (JIA), JAS Arqueología</w:t></w:r><w:r><w:rPr/><w:t xml:space="preserve">, 2013</w:t></w:r></w:p><w:p><w:pPr/><w:r><w:rPr/><w:t xml:space="preserve">Chapitre d'ouvrage</w:t></w:r></w:p><w:p><w:pPr/><w:hyperlink r:id="rId128" w:history="1"><w:r><w:rPr><w:color w:val="#410a8c"/><w:u w:val="single"/></w:rPr><w:t xml:space="preserve">halshs-03548181v1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Cursos de arqueología en España. El ejemplo de Ampurias para el pasado y el futuro de la arqueología española</w:t></w:r></w:hyperlink></w:p><w:p><w:pPr/><w:hyperlink r:id="rId131" w:history="1"><w:r><w:rPr><w:color w:val="#410a8c"/><w:u w:val="single"/></w:rPr><w:t xml:space="preserve">Violeta Moreno Megías</w:t></w:r></w:hyperlink><w:r><w:rPr/><w:t xml:space="preserve">,</w:t></w:r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30" w:history="1"><w:r><w:rPr><w:color w:val="#410a8c"/><w:u w:val="single"/></w:rPr><w:t xml:space="preserve">halshs-03548179v1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 Patrimonio Cultural Subacuático, un tesoro de todos y para todos. Arqueología Subacuática y participación social en la protección del PCS (Documentación de la Sesión 7)</w:t></w:r></w:hyperlink></w:p><w:p><w:pPr/><w:hyperlink r:id="rId14" w:history="1"><w:r><w:rPr><w:color w:val="#410a8c"/><w:u w:val="single"/></w:rPr><w:t xml:space="preserve">Sergio España-Chamorro</w:t></w:r></w:hyperlink></w:p><w:p><w:pPr/><w:r><w:rPr><w:i w:val="1"/><w:iCs w:val="1"/></w:rPr><w:t xml:space="preserve">Actas de las V Jornadas de Jóvenes en Investigación Arqueológica (JIA)</w:t></w:r><w:r><w:rPr/><w:t xml:space="preserve">, 2013</w:t></w:r></w:p><w:p><w:pPr/><w:r><w:rPr/><w:t xml:space="preserve">Chapitre d'ouvrage</w:t></w:r></w:p><w:p><w:pPr/><w:hyperlink r:id="rId132" w:history="1"><w:r><w:rPr><w:color w:val="#410a8c"/><w:u w:val="single"/></w:rPr><w:t xml:space="preserve">halshs-03548177v1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Roman Republican Walls as a way to create the Hispano-Roman Identity in the Iberian Peninsula</w:t></w:r></w:hyperlink></w:p><w:p><w:pPr/><w:hyperlink r:id="rId14" w:history="1"><w:r><w:rPr><w:color w:val="#410a8c"/><w:u w:val="single"/></w:rPr><w:t xml:space="preserve">Sergio España-Chamorro</w:t></w:r></w:hyperlink></w:p><w:p><w:pPr/><w:r><w:rPr/><w:t xml:space="preserve">Luca Bombardieri; Anacleto D'Agostino; Guido Guarducci; Valentina Orsi; Stefano Valentini. </w:t></w:r><w:r><w:rPr><w:i w:val="1"/><w:iCs w:val="1"/></w:rPr><w:t xml:space="preserve">Identity &amp; Connectivity, Proceedings of the 16th Symposium on Mediterranean Archaeology (Florence, 1-3 March 2012),</w:t></w:r><w:r><w:rPr/><w:t xml:space="preserve">, 2, </w:t></w:r><w:hyperlink r:id="rId134" w:history="1"><w:r><w:rPr><w:color w:val="#410a8c"/><w:u w:val="single"/></w:rPr><w:t xml:space="preserve">BAR Publishing</w:t></w:r></w:hyperlink><w:r><w:rPr/><w:t xml:space="preserve">, pp.983-990, 2013, BAR International Series, 9781407312064</w:t></w:r></w:p><w:p><w:pPr/><w:r><w:rPr/><w:t xml:space="preserve">Chapitre d'ouvrage</w:t></w:r></w:p><w:p><w:pPr/><w:hyperlink r:id="rId133" w:history="1"><w:r><w:rPr><w:color w:val="#410a8c"/><w:u w:val="single"/></w:rPr><w:t xml:space="preserve">halshs-03548183v1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C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0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E1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spana" TargetMode="External"/><Relationship Id="rId9" Type="http://schemas.openxmlformats.org/officeDocument/2006/relationships/hyperlink" Target="https://orcid.org/0000-0001-6962-5859" TargetMode="External"/><Relationship Id="rId10" Type="http://schemas.openxmlformats.org/officeDocument/2006/relationships/hyperlink" Target="https://www.idref.fr/18748077X" TargetMode="External"/><Relationship Id="rId11" Type="http://schemas.openxmlformats.org/officeDocument/2006/relationships/hyperlink" Target="https://viaf.org/viaf/315605488" TargetMode="External"/><Relationship Id="rId12" Type="http://schemas.openxmlformats.org/officeDocument/2006/relationships/hyperlink" Target="http://isni.org/isni/0000000448076872" TargetMode="External"/><Relationship Id="rId13" Type="http://schemas.openxmlformats.org/officeDocument/2006/relationships/hyperlink" Target="https://hal.science/hal-04678102v1" TargetMode="External"/><Relationship Id="rId14" Type="http://schemas.openxmlformats.org/officeDocument/2006/relationships/hyperlink" Target="https://hal.science/search/index/?q=*&amp;authFullName_s=Sergio Espa&#241;a-Chamorro" TargetMode="External"/><Relationship Id="rId15" Type="http://schemas.openxmlformats.org/officeDocument/2006/relationships/hyperlink" Target="https://dx.doi.org/10.1017/S0009840X24000398" TargetMode="External"/><Relationship Id="rId16" Type="http://schemas.openxmlformats.org/officeDocument/2006/relationships/hyperlink" Target="https://hal.science/hal-04651282v1" TargetMode="External"/><Relationship Id="rId17" Type="http://schemas.openxmlformats.org/officeDocument/2006/relationships/hyperlink" Target="https://hal.science/hal-04285165v1" TargetMode="External"/><Relationship Id="rId18" Type="http://schemas.openxmlformats.org/officeDocument/2006/relationships/hyperlink" Target="https://hal.science/hal-04285313v1" TargetMode="External"/><Relationship Id="rId19" Type="http://schemas.openxmlformats.org/officeDocument/2006/relationships/hyperlink" Target="https://hal.science/search/index/?q=*&amp;authFullName_s=Gian Luca Gregori" TargetMode="External"/><Relationship Id="rId20" Type="http://schemas.openxmlformats.org/officeDocument/2006/relationships/hyperlink" Target="https://hal.science/hal-04284627v1" TargetMode="External"/><Relationship Id="rId21" Type="http://schemas.openxmlformats.org/officeDocument/2006/relationships/hyperlink" Target="https://hal.science/search/index/?q=*&amp;authFullName_s=Sergio Espa&#241;a Chamorro" TargetMode="External"/><Relationship Id="rId22" Type="http://schemas.openxmlformats.org/officeDocument/2006/relationships/hyperlink" Target="https://dx.doi.org/10.37095/gephyra.1268129" TargetMode="External"/><Relationship Id="rId23" Type="http://schemas.openxmlformats.org/officeDocument/2006/relationships/hyperlink" Target="https://hal.science/hal-04285224v1" TargetMode="External"/><Relationship Id="rId24" Type="http://schemas.openxmlformats.org/officeDocument/2006/relationships/hyperlink" Target="https://hal.science/search/index/?q=*&amp;authFullName_s=Noe Conejo Delgado" TargetMode="External"/><Relationship Id="rId25" Type="http://schemas.openxmlformats.org/officeDocument/2006/relationships/hyperlink" Target="https://hal.science/hal-04285254v1" TargetMode="External"/><Relationship Id="rId26" Type="http://schemas.openxmlformats.org/officeDocument/2006/relationships/hyperlink" Target="https://hal.science/search/index/?q=*&amp;authFullName_s=Maria del Carmen Moreno Escobar" TargetMode="External"/><Relationship Id="rId27" Type="http://schemas.openxmlformats.org/officeDocument/2006/relationships/hyperlink" Target="https://shs.hal.science/halshs-03548163v1" TargetMode="External"/><Relationship Id="rId28" Type="http://schemas.openxmlformats.org/officeDocument/2006/relationships/hyperlink" Target="https://hal.science/search/index/?q=*&amp;authFullName_s=Azael Varas Mazagatos" TargetMode="External"/><Relationship Id="rId29" Type="http://schemas.openxmlformats.org/officeDocument/2006/relationships/hyperlink" Target="https://hal.science/hal-04285186v1" TargetMode="External"/><Relationship Id="rId30" Type="http://schemas.openxmlformats.org/officeDocument/2006/relationships/hyperlink" Target="https://dx.doi.org/10.1017/lis.2022.2" TargetMode="External"/><Relationship Id="rId31" Type="http://schemas.openxmlformats.org/officeDocument/2006/relationships/hyperlink" Target="https://hal.science/hal-04285202v1" TargetMode="External"/><Relationship Id="rId32" Type="http://schemas.openxmlformats.org/officeDocument/2006/relationships/hyperlink" Target="https://hal.science/hal-04285398v1" TargetMode="External"/><Relationship Id="rId33" Type="http://schemas.openxmlformats.org/officeDocument/2006/relationships/hyperlink" Target="https://shs.hal.science/halshs-03548162v1" TargetMode="External"/><Relationship Id="rId34" Type="http://schemas.openxmlformats.org/officeDocument/2006/relationships/hyperlink" Target="https://hal.science/search/index/?q=*&amp;authFullName_s=Diego Chapinal-Heras" TargetMode="External"/><Relationship Id="rId35" Type="http://schemas.openxmlformats.org/officeDocument/2006/relationships/hyperlink" Target="https://dx.doi.org/10.1484/J.CDE.5.128171" TargetMode="External"/><Relationship Id="rId36" Type="http://schemas.openxmlformats.org/officeDocument/2006/relationships/hyperlink" Target="https://shs.hal.science/halshs-03548156v1" TargetMode="External"/><Relationship Id="rId37" Type="http://schemas.openxmlformats.org/officeDocument/2006/relationships/hyperlink" Target="https://shs.hal.science/halshs-03548164v1" TargetMode="External"/><Relationship Id="rId38" Type="http://schemas.openxmlformats.org/officeDocument/2006/relationships/hyperlink" Target="https://dx.doi.org/10.1017/s0068245421000058" TargetMode="External"/><Relationship Id="rId39" Type="http://schemas.openxmlformats.org/officeDocument/2006/relationships/hyperlink" Target="https://shs.hal.science/halshs-03548158v1" TargetMode="External"/><Relationship Id="rId40" Type="http://schemas.openxmlformats.org/officeDocument/2006/relationships/hyperlink" Target="https://hal.science/search/index/?q=*&amp;authFullName_s=Macarena Calder&#243;n S&#225;nchez" TargetMode="External"/><Relationship Id="rId41" Type="http://schemas.openxmlformats.org/officeDocument/2006/relationships/hyperlink" Target="https://dx.doi.org/10.22315/ACD/2021/11" TargetMode="External"/><Relationship Id="rId42" Type="http://schemas.openxmlformats.org/officeDocument/2006/relationships/hyperlink" Target="https://shs.hal.science/halshs-03548160v1" TargetMode="External"/><Relationship Id="rId43" Type="http://schemas.openxmlformats.org/officeDocument/2006/relationships/hyperlink" Target="https://dx.doi.org/10.2143/LAT.80.1.3289579" TargetMode="External"/><Relationship Id="rId44" Type="http://schemas.openxmlformats.org/officeDocument/2006/relationships/hyperlink" Target="https://hal.science/hal-03355858v1" TargetMode="External"/><Relationship Id="rId45" Type="http://schemas.openxmlformats.org/officeDocument/2006/relationships/hyperlink" Target="https://shs.hal.science/halshs-03091400v1" TargetMode="External"/><Relationship Id="rId46" Type="http://schemas.openxmlformats.org/officeDocument/2006/relationships/hyperlink" Target="https://shs.hal.science/halshs-03091402v1" TargetMode="External"/><Relationship Id="rId47" Type="http://schemas.openxmlformats.org/officeDocument/2006/relationships/hyperlink" Target="https://shs.hal.science/halshs-03091401v1" TargetMode="External"/><Relationship Id="rId48" Type="http://schemas.openxmlformats.org/officeDocument/2006/relationships/hyperlink" Target="https://shs.hal.science/halshs-02393419v1" TargetMode="External"/><Relationship Id="rId49" Type="http://schemas.openxmlformats.org/officeDocument/2006/relationships/hyperlink" Target="https://shs.hal.science/halshs-02393334v1" TargetMode="External"/><Relationship Id="rId50" Type="http://schemas.openxmlformats.org/officeDocument/2006/relationships/hyperlink" Target="https://shs.hal.science/halshs-02393353v1" TargetMode="External"/><Relationship Id="rId51" Type="http://schemas.openxmlformats.org/officeDocument/2006/relationships/hyperlink" Target="https://dx.doi.org/10.14198/LVCENTVM2019.38.16" TargetMode="External"/><Relationship Id="rId52" Type="http://schemas.openxmlformats.org/officeDocument/2006/relationships/hyperlink" Target="https://shs.hal.science/halshs-02393347v1" TargetMode="External"/><Relationship Id="rId53" Type="http://schemas.openxmlformats.org/officeDocument/2006/relationships/hyperlink" Target="https://dx.doi.org/10.1344/AFAM2019.9.1.6" TargetMode="External"/><Relationship Id="rId54" Type="http://schemas.openxmlformats.org/officeDocument/2006/relationships/hyperlink" Target="https://shs.hal.science/halshs-02454202v1" TargetMode="External"/><Relationship Id="rId55" Type="http://schemas.openxmlformats.org/officeDocument/2006/relationships/hyperlink" Target="https://shs.hal.science/halshs-02454208v1" TargetMode="External"/><Relationship Id="rId56" Type="http://schemas.openxmlformats.org/officeDocument/2006/relationships/hyperlink" Target="https://dx.doi.org/10.3917/dha.452.0237" TargetMode="External"/><Relationship Id="rId57" Type="http://schemas.openxmlformats.org/officeDocument/2006/relationships/hyperlink" Target="https://shs.hal.science/halshs-02454199v1" TargetMode="External"/><Relationship Id="rId58" Type="http://schemas.openxmlformats.org/officeDocument/2006/relationships/hyperlink" Target="https://shs.hal.science/halshs-02393394v1" TargetMode="External"/><Relationship Id="rId59" Type="http://schemas.openxmlformats.org/officeDocument/2006/relationships/hyperlink" Target="https://dx.doi.org/10.1344/Pyrenae2019.vol50num2.4" TargetMode="External"/><Relationship Id="rId60" Type="http://schemas.openxmlformats.org/officeDocument/2006/relationships/hyperlink" Target="https://shs.hal.science/halshs-02393389v1" TargetMode="External"/><Relationship Id="rId61" Type="http://schemas.openxmlformats.org/officeDocument/2006/relationships/hyperlink" Target="https://hal.science/search/index/?q=*&amp;authFullName_s=Mar&#237;a Lim&#243;n" TargetMode="External"/><Relationship Id="rId62" Type="http://schemas.openxmlformats.org/officeDocument/2006/relationships/hyperlink" Target="https://dx.doi.org/10.19272/201913701008" TargetMode="External"/><Relationship Id="rId63" Type="http://schemas.openxmlformats.org/officeDocument/2006/relationships/hyperlink" Target="https://shs.hal.science/halshs-03548155v1" TargetMode="External"/><Relationship Id="rId64" Type="http://schemas.openxmlformats.org/officeDocument/2006/relationships/hyperlink" Target="https://shs.hal.science/halshs-02459008v1" TargetMode="External"/><Relationship Id="rId65" Type="http://schemas.openxmlformats.org/officeDocument/2006/relationships/hyperlink" Target="https://shs.hal.science/halshs-02459018v1" TargetMode="External"/><Relationship Id="rId66" Type="http://schemas.openxmlformats.org/officeDocument/2006/relationships/hyperlink" Target="https://dx.doi.org/10.5944/etfii.31.2018.19411" TargetMode="External"/><Relationship Id="rId67" Type="http://schemas.openxmlformats.org/officeDocument/2006/relationships/hyperlink" Target="https://shs.hal.science/halshs-02459033v1" TargetMode="External"/><Relationship Id="rId68" Type="http://schemas.openxmlformats.org/officeDocument/2006/relationships/hyperlink" Target="https://shs.hal.science/halshs-02459051v1" TargetMode="External"/><Relationship Id="rId69" Type="http://schemas.openxmlformats.org/officeDocument/2006/relationships/hyperlink" Target="https://dx.doi.org/10.15366/cupauam2017.43.009" TargetMode="External"/><Relationship Id="rId70" Type="http://schemas.openxmlformats.org/officeDocument/2006/relationships/hyperlink" Target="https://shs.hal.science/halshs-02459072v1" TargetMode="External"/><Relationship Id="rId71" Type="http://schemas.openxmlformats.org/officeDocument/2006/relationships/hyperlink" Target="https://shs.hal.science/halshs-02459077v1" TargetMode="External"/><Relationship Id="rId72" Type="http://schemas.openxmlformats.org/officeDocument/2006/relationships/hyperlink" Target="https://shs.hal.science/halshs-02459059v1" TargetMode="External"/><Relationship Id="rId73" Type="http://schemas.openxmlformats.org/officeDocument/2006/relationships/hyperlink" Target="https://dx.doi.org/10.6035/Potestas.2017.10.2" TargetMode="External"/><Relationship Id="rId74" Type="http://schemas.openxmlformats.org/officeDocument/2006/relationships/hyperlink" Target="https://shs.hal.science/halshs-03548153v1" TargetMode="External"/><Relationship Id="rId75" Type="http://schemas.openxmlformats.org/officeDocument/2006/relationships/hyperlink" Target="https://hal.science/search/index/?q=*&amp;authFullName_s=Alfonso Monsalve Romera" TargetMode="External"/><Relationship Id="rId76" Type="http://schemas.openxmlformats.org/officeDocument/2006/relationships/hyperlink" Target="https://hal.science/search/index/?q=*&amp;authFullName_s=Gerardo Coleto Peralvo" TargetMode="External"/><Relationship Id="rId77" Type="http://schemas.openxmlformats.org/officeDocument/2006/relationships/hyperlink" Target="https://hal.science/search/index/?q=*&amp;authFullName_s=Javier Gonzalez Lopez" TargetMode="External"/><Relationship Id="rId78" Type="http://schemas.openxmlformats.org/officeDocument/2006/relationships/hyperlink" Target="https://hal.science/search/index/?q=*&amp;authFullName_s=Dolores Lloret Perez" TargetMode="External"/><Relationship Id="rId79" Type="http://schemas.openxmlformats.org/officeDocument/2006/relationships/hyperlink" Target="https://shs.hal.science/halshs-03548154v1" TargetMode="External"/><Relationship Id="rId80" Type="http://schemas.openxmlformats.org/officeDocument/2006/relationships/hyperlink" Target="https://hal.science/hal-04678092v1" TargetMode="External"/><Relationship Id="rId81" Type="http://schemas.openxmlformats.org/officeDocument/2006/relationships/hyperlink" Target="https://dx.doi.org/10.6018/ayc" TargetMode="External"/><Relationship Id="rId82" Type="http://schemas.openxmlformats.org/officeDocument/2006/relationships/hyperlink" Target="https://shs.hal.science/halshs-03548173v1" TargetMode="External"/><Relationship Id="rId83" Type="http://schemas.openxmlformats.org/officeDocument/2006/relationships/hyperlink" Target="https://shs.hal.science/halshs-03548172v1" TargetMode="External"/><Relationship Id="rId84" Type="http://schemas.openxmlformats.org/officeDocument/2006/relationships/hyperlink" Target="https://hal.science/search/index/?q=*&amp;authFullName_s=Rebeca Arranz Santos" TargetMode="External"/><Relationship Id="rId85" Type="http://schemas.openxmlformats.org/officeDocument/2006/relationships/hyperlink" Target="https://hal.science/search/index/?q=*&amp;authFullName_s=Alberto Romero" TargetMode="External"/><Relationship Id="rId86" Type="http://schemas.openxmlformats.org/officeDocument/2006/relationships/hyperlink" Target="https://shs.hal.science/halshs-03548169v1" TargetMode="External"/><Relationship Id="rId87" Type="http://schemas.openxmlformats.org/officeDocument/2006/relationships/hyperlink" Target="https://hal.science/search/index/?q=*&amp;authFullName_s=Estefan&#237;a Alba Benito L&#225;zaro" TargetMode="External"/><Relationship Id="rId88" Type="http://schemas.openxmlformats.org/officeDocument/2006/relationships/hyperlink" Target="https://shs.hal.science/halshs-03548167v1" TargetMode="External"/><Relationship Id="rId89" Type="http://schemas.openxmlformats.org/officeDocument/2006/relationships/hyperlink" Target="https://hal.science/search/index/?q=*&amp;authFullName_s=Rub&#233;n Montoya Gonz&#225;lez" TargetMode="External"/><Relationship Id="rId90" Type="http://schemas.openxmlformats.org/officeDocument/2006/relationships/hyperlink" Target="https://hal.science/hal-05220515v1" TargetMode="External"/><Relationship Id="rId91" Type="http://schemas.openxmlformats.org/officeDocument/2006/relationships/hyperlink" Target="https://dx.doi.org/10.48255/9788891335395" TargetMode="External"/><Relationship Id="rId92" Type="http://schemas.openxmlformats.org/officeDocument/2006/relationships/hyperlink" Target="https://hal.science/hal-04651322v1" TargetMode="External"/><Relationship Id="rId93" Type="http://schemas.openxmlformats.org/officeDocument/2006/relationships/hyperlink" Target="https://www.carocci.it/prodotto/lafrica-antica-dalleta-repubblicana-ai-giulio-claudii" TargetMode="External"/><Relationship Id="rId94" Type="http://schemas.openxmlformats.org/officeDocument/2006/relationships/hyperlink" Target="https://hal.science/hal-04651333v1" TargetMode="External"/><Relationship Id="rId95" Type="http://schemas.openxmlformats.org/officeDocument/2006/relationships/hyperlink" Target="https://dx.doi.org/10.1163/9789004537460_008" TargetMode="External"/><Relationship Id="rId96" Type="http://schemas.openxmlformats.org/officeDocument/2006/relationships/hyperlink" Target="https://hal.science/hal-04651340v1" TargetMode="External"/><Relationship Id="rId97" Type="http://schemas.openxmlformats.org/officeDocument/2006/relationships/hyperlink" Target="https://hal.science/hal-04651307v1" TargetMode="External"/><Relationship Id="rId98" Type="http://schemas.openxmlformats.org/officeDocument/2006/relationships/hyperlink" Target="https://hal.science/search/index/?q=*&amp;authFullName_s=Hernan Gonzalez Bordas" TargetMode="External"/><Relationship Id="rId99" Type="http://schemas.openxmlformats.org/officeDocument/2006/relationships/hyperlink" Target="https://hal.science/hal-04289684v1" TargetMode="External"/><Relationship Id="rId100" Type="http://schemas.openxmlformats.org/officeDocument/2006/relationships/hyperlink" Target="https://hal.science/search/index/?q=*&amp;authFullName_s=Gianluca Gregori" TargetMode="External"/><Relationship Id="rId101" Type="http://schemas.openxmlformats.org/officeDocument/2006/relationships/hyperlink" Target="https://hal.science/hal-04289194v1" TargetMode="External"/><Relationship Id="rId102" Type="http://schemas.openxmlformats.org/officeDocument/2006/relationships/hyperlink" Target="https://hal.science/search/index/?q=*&amp;authFullName_s=Mar&#237;a Lim&#243;n Bel&#233;n" TargetMode="External"/><Relationship Id="rId103" Type="http://schemas.openxmlformats.org/officeDocument/2006/relationships/hyperlink" Target="https://hal.science/hal-04289760v1" TargetMode="External"/><Relationship Id="rId104" Type="http://schemas.openxmlformats.org/officeDocument/2006/relationships/hyperlink" Target="https://hal.science/search/index/?q=*&amp;authFullName_s=Concepci&#243;n Fern&#225;ndez Mart&#237;nez" TargetMode="External"/><Relationship Id="rId105" Type="http://schemas.openxmlformats.org/officeDocument/2006/relationships/hyperlink" Target="https://shs.hal.science/halshs-03548175v1" TargetMode="External"/><Relationship Id="rId106" Type="http://schemas.openxmlformats.org/officeDocument/2006/relationships/hyperlink" Target="https://dx.doi.org/10.1163/9789004411449_006" TargetMode="External"/><Relationship Id="rId107" Type="http://schemas.openxmlformats.org/officeDocument/2006/relationships/hyperlink" Target="https://shs.hal.science/halshs-03548127v1" TargetMode="External"/><Relationship Id="rId108" Type="http://schemas.openxmlformats.org/officeDocument/2006/relationships/hyperlink" Target="https://www.edizionitored.it/prodotto/ichnia-16-pro-merito-laborvm-miscellanea-epigrafica-gianfranco-paci/" TargetMode="External"/><Relationship Id="rId109" Type="http://schemas.openxmlformats.org/officeDocument/2006/relationships/hyperlink" Target="https://shs.hal.science/halshs-03091784v1" TargetMode="External"/><Relationship Id="rId110" Type="http://schemas.openxmlformats.org/officeDocument/2006/relationships/hyperlink" Target="https://shs.hal.science/halshs-02393631v1" TargetMode="External"/><Relationship Id="rId111" Type="http://schemas.openxmlformats.org/officeDocument/2006/relationships/hyperlink" Target="https://shs.hal.science/halshs-03548192v1" TargetMode="External"/><Relationship Id="rId112" Type="http://schemas.openxmlformats.org/officeDocument/2006/relationships/hyperlink" Target="https://shs.hal.science/halshs-03548191v1" TargetMode="External"/><Relationship Id="rId113" Type="http://schemas.openxmlformats.org/officeDocument/2006/relationships/hyperlink" Target="https://shs.hal.science/halshs-03548190v1" TargetMode="External"/><Relationship Id="rId114" Type="http://schemas.openxmlformats.org/officeDocument/2006/relationships/hyperlink" Target="https://www.barpublishing.com/estudios-arqueologicos-del-area-vesubiana-ii-archaeological-studies-of-the-vesuvian-area-ii.html" TargetMode="External"/><Relationship Id="rId115" Type="http://schemas.openxmlformats.org/officeDocument/2006/relationships/hyperlink" Target="https://shs.hal.science/halshs-03548185v1" TargetMode="External"/><Relationship Id="rId116" Type="http://schemas.openxmlformats.org/officeDocument/2006/relationships/hyperlink" Target="https://shs.hal.science/halshs-03548193v1" TargetMode="External"/><Relationship Id="rId117" Type="http://schemas.openxmlformats.org/officeDocument/2006/relationships/hyperlink" Target="https://hal.science/search/index/?q=*&amp;authFullName_s=Lorena Mar&#237;n Mu&#241;oz" TargetMode="External"/><Relationship Id="rId118" Type="http://schemas.openxmlformats.org/officeDocument/2006/relationships/hyperlink" Target="https://hal.science/search/index/?q=*&amp;authFullName_s=Juan Torrej&#243;n Valdelomar" TargetMode="External"/><Relationship Id="rId119" Type="http://schemas.openxmlformats.org/officeDocument/2006/relationships/hyperlink" Target="https://hal.science/search/index/?q=*&amp;authFullName_s=Gonzalo Coleto Peralvo" TargetMode="External"/><Relationship Id="rId120" Type="http://schemas.openxmlformats.org/officeDocument/2006/relationships/hyperlink" Target="https://shs.hal.science/halshs-03548189v1" TargetMode="External"/><Relationship Id="rId121" Type="http://schemas.openxmlformats.org/officeDocument/2006/relationships/hyperlink" Target="https://shs.hal.science/halshs-03548187v1" TargetMode="External"/><Relationship Id="rId122" Type="http://schemas.openxmlformats.org/officeDocument/2006/relationships/hyperlink" Target="https://shs.hal.science/halshs-03548188v1" TargetMode="External"/><Relationship Id="rId123" Type="http://schemas.openxmlformats.org/officeDocument/2006/relationships/hyperlink" Target="https://hal.science/search/index/?q=*&amp;authFullName_s=Javier Gonz&#225;lez L&#243;pez" TargetMode="External"/><Relationship Id="rId124" Type="http://schemas.openxmlformats.org/officeDocument/2006/relationships/hyperlink" Target="https://shs.hal.science/halshs-03548184v1" TargetMode="External"/><Relationship Id="rId125" Type="http://schemas.openxmlformats.org/officeDocument/2006/relationships/hyperlink" Target="https://shs.hal.science/halshs-03548176v1" TargetMode="External"/><Relationship Id="rId126" Type="http://schemas.openxmlformats.org/officeDocument/2006/relationships/hyperlink" Target="https://hal.science/search/index/?q=*&amp;authFullName_s=Silvia Bonacasa S&#225;ez" TargetMode="External"/><Relationship Id="rId127" Type="http://schemas.openxmlformats.org/officeDocument/2006/relationships/hyperlink" Target="https://www.comunidad.madrid/publicacion/ref/19069" TargetMode="External"/><Relationship Id="rId128" Type="http://schemas.openxmlformats.org/officeDocument/2006/relationships/hyperlink" Target="https://shs.hal.science/halshs-03548181v1" TargetMode="External"/><Relationship Id="rId129" Type="http://schemas.openxmlformats.org/officeDocument/2006/relationships/hyperlink" Target="https://hal.science/search/index/?q=*&amp;authFullName_s=Juan Manuel Berm&#250;dez Lorenzo" TargetMode="External"/><Relationship Id="rId130" Type="http://schemas.openxmlformats.org/officeDocument/2006/relationships/hyperlink" Target="https://shs.hal.science/halshs-03548179v1" TargetMode="External"/><Relationship Id="rId131" Type="http://schemas.openxmlformats.org/officeDocument/2006/relationships/hyperlink" Target="https://hal.science/search/index/?q=*&amp;authFullName_s=Violeta Moreno Meg&#237;as" TargetMode="External"/><Relationship Id="rId132" Type="http://schemas.openxmlformats.org/officeDocument/2006/relationships/hyperlink" Target="https://shs.hal.science/halshs-03548177v1" TargetMode="External"/><Relationship Id="rId133" Type="http://schemas.openxmlformats.org/officeDocument/2006/relationships/hyperlink" Target="https://shs.hal.science/halshs-03548183v1" TargetMode="External"/><Relationship Id="rId134" Type="http://schemas.openxmlformats.org/officeDocument/2006/relationships/hyperlink" Target="https://www.barpublishing.com/soma-2012.html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España-Chamorro</dc:title>
  <dc:description>CV</dc:description>
  <dc:subject/>
  <cp:keywords/>
  <cp:category/>
  <cp:lastModifiedBy/>
  <dcterms:created xsi:type="dcterms:W3CDTF">2026-04-02T18:25:00+02:00</dcterms:created>
  <dcterms:modified xsi:type="dcterms:W3CDTF">2026-04-02T18:25:00+02:00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