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Delahaye-Grélois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fut le dernier trouvère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2025, poetry, music, song, practices, lyric, commonplaces. Varia, 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⟨10.4000/15ls3⟩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Otro modo de no perecedera música » : de la théorie à la pratique, l’harmonie des sphères selon Francisco de Salinas et fray Luis de León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2023, 43,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⟨10.4000/episteme.16503⟩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hal-04325102v1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¿Quién ha de responder a hombres que no se mueven sino al son de los consonantes ? » : l’adoption de la métrique italienne dans l’Espagne de la renaissance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Langues et musiques dans les corpus chantés du Moyen Âge et de la Renaissance,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hal-03455071v1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¿Quién ha de responder a hombres que no se mueven sino al son de los consonantes ? » : l’adoption de la métrique italienne dans l’Espagne de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Textus &amp; Musica</w:t>
            </w:r>
            <w:r>
              <w:rPr/>
              <w:t xml:space="preserve">, 2021,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formes dans l'Europe d'Ancien-Régime – 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⟨10.4000/episteme.12375⟩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nains et des abeilles: glosa, parodie et lieux communs ou la fabrique collective de la poésie du Siècle d’Or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2020,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 studii et musicae : mettre une chanson de Pétrarque en castillan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Sebastián 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de Thôt : théories, enjeux et pratiques de la traduction</w:t>
            </w:r>
            <w:r>
              <w:rPr/>
              <w:t xml:space="preserve">, 2020,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hal-04325122v1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lira, ballatas y madrigales todos son una especie de canciones » : le langage commun de la poésie et de la musique à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TIES - Revue de littérature, textes, images et sons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hal-04325217v1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 de mi baja lira tanto pudiese el son… » Le chant d’Orphée et les poètes de la Renaissance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música de los clásicos. Versiones de la poesía antigua de la Edad Media al Renacimiento tardío, coll.«Música&amp;quot; La huella sonora&amp;quot;»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2013, 75 (3), pp.575-577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Horacio cristiano. El De musica de San Agustín en la obra poética de fray Luis de León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Criticón</w:t>
            </w:r>
            <w:r>
              <w:rPr/>
              <w:t xml:space="preserve">, 2009, Agustín en España, 107, pp.93-103.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⟨10.4000/criticon.13894⟩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amours d'un poète : la vérité des poèmes de Garcilaso?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2005, 7, pp.237-251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Auteur posthume, auteur officieux. Le poète et son œuvre dans l'Espagne des XVIe-XVIIe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l'ILCEA</w:t>
            </w:r>
            <w:r>
              <w:rPr/>
              <w:t xml:space="preserve">, 2003, 5, pp.51-70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hal-04326592v1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 ou le roman d’un fan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Maggie Harrison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 à voler les mots. Le rôle des technologies et techniques du langage dans la conception et la pratique du plagiat</w:t>
            </w:r>
            <w:r>
              <w:rPr/>
              <w:t xml:space="preserve">, Mar 2016, Dijon, France. pp.83-104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hal-01817103v1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d'Orphée, de la musique dans la poésie du siècle d'or espagnol: Garcilaso de la Vega, Luis de León, Jean de la Croix, Góngora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Littératures. Université Paris 3 - Sorbonne Nouvelle, 2000.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2000PA03164⟩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tel-04325369v1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en quête de livre ? Composition mentale, mémoire et écrit dans l’Espagne de l’époque moderne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Paloma Bravo; Nathalie Peyrebonne; Pauline Renoux-Caron; Hélène Tropé. </w:t>
            </w:r>
            <w:r>
              <w:rPr>
                <w:i w:val="1"/>
                <w:iCs w:val="1"/>
              </w:rPr>
              <w:t xml:space="preserve">Textes en mouvement : transmettre, échanger, collectionner</w:t>
            </w:r>
            <w:r>
              <w:rPr/>
              <w:t xml:space="preserve">, Presses de la Sorbonne Nouvelle; Paris, pp.89-109, 2021, 9782379060700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hal-04325136v1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«Con las cacas que cantáis»: Formas y usos de la escatología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Fernando J. Pancorbo; Gastón Gilabert; Victoria Aranda. </w:t>
            </w:r>
            <w:r>
              <w:rPr>
                <w:i w:val="1"/>
                <w:iCs w:val="1"/>
              </w:rPr>
              <w:t xml:space="preserve">Entre nalgas protegido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Reichenberger</w:t>
              </w:r>
            </w:hyperlink>
            <w:r>
              <w:rPr/>
              <w:t xml:space="preserve">, pp.167-196, 2021, Problemata literaria, 978-3-967280-26-5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hal-04325132v1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canto y lira mía&amp;quot;: significado del léxico musical en las bellas letras áureas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Fernando J. Pancorbo Murillo; Sebastián León. </w:t>
            </w:r>
            <w:r>
              <w:rPr>
                <w:i w:val="1"/>
                <w:iCs w:val="1"/>
              </w:rPr>
              <w:t xml:space="preserve">"La palabra en la cadencia". La visión de la música desde la literatura (siglos XVI y XVII)</w:t>
            </w:r>
            <w:r>
              <w:rPr/>
              <w:t xml:space="preserve">, 140, Reichenberger, pp.51-75, 2020, 978-3-96728-002-9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hal-04325138v1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 vuelvan a cantar aquel soneto » : que devient la poésie quand on la chante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Ramos Barranco, José Rafael. </w:t>
            </w:r>
            <w:r>
              <w:rPr>
                <w:i w:val="1"/>
                <w:iCs w:val="1"/>
              </w:rPr>
              <w:t xml:space="preserve">Auteurs-compositeurs-interprètes : la chanson au service des peuples ?</w:t>
            </w:r>
            <w:r>
              <w:rPr/>
              <w:t xml:space="preserve">, Publication du Centre de Recherche sur l'Espagne Contemporaine. Université Sorbonne Nouvelle Paris 3, pp.10-35, 2019,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glossó desta manera&amp;quot; : Des cancioneros aux troveros: regards croisés sur la poésie en 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Suzy Felix</w:t>
              </w:r>
            </w:hyperlink>
          </w:p>
          <w:p>
            <w:pPr/>
            <w:r>
              <w:rPr/>
              <w:t xml:space="preserve">Chaillou-Amadieu, Christelle; Floquet, Oreste; Grimaldi, Marco. </w:t>
            </w:r>
            <w:r>
              <w:rPr>
                <w:i w:val="1"/>
                <w:iCs w:val="1"/>
              </w:rPr>
              <w:t xml:space="preserve">Philologie et Musicologie Des sources à l’interprétation poético-musicale (XIIe-XVIe siècle)</w:t>
            </w:r>
            <w:r>
              <w:rPr/>
              <w:t xml:space="preserve">, Classiques Garnier, pp.257-276, 2019, 978-2-406-08168-5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 Quichotte, fan de chevalerie ou le roman d’un fan: parodie et appropriation de la fiction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Maggie Harrison</w:t>
              </w:r>
            </w:hyperlink>
          </w:p>
          <w:p>
            <w:pPr/>
            <w:r>
              <w:rPr/>
              <w:t xml:space="preserve">Paloma Bravo; Giuseppe Sangirardi; Brigitte Laigneau-Fontaine. </w:t>
            </w:r>
            <w:r>
              <w:rPr>
                <w:i w:val="1"/>
                <w:iCs w:val="1"/>
              </w:rPr>
              <w:t xml:space="preserve">Machines à voler les mots. Idéologies, pratiques et techniques du plagiat</w:t>
            </w:r>
            <w:r>
              <w:rPr/>
              <w:t xml:space="preserve">, Éditions Universitaires de Dijon, pp.83-104, 2015, 978-2-36441-246-0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Gentes, costumbres, lenguas he pasado. / Ya de volver estoy desconfïado&amp;quot; : Garcilaso à Naples»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Stéphane Patin; Françoise Richer-Rossi. </w:t>
            </w:r>
            <w:r>
              <w:rPr>
                <w:i w:val="1"/>
                <w:iCs w:val="1"/>
              </w:rPr>
              <w:t xml:space="preserve">Les centres pluriculturels et circulation des savoirs (XVe - XXIe siècles)</w:t>
            </w:r>
            <w:r>
              <w:rPr/>
              <w:t xml:space="preserve">, Michel Houdiard, pp.57-68, 2015, 978-2-35692-133-8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“Gentes, costumbres, lenguas he pasado. / Ya de volver estoy desconfïado” : Garcilaso à Naples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Stéphane Patin, Françoise Richer-Rossi. </w:t>
            </w:r>
            <w:r>
              <w:rPr>
                <w:i w:val="1"/>
                <w:iCs w:val="1"/>
              </w:rPr>
              <w:t xml:space="preserve">Les centres pluriculturels : diffusion et transmission des savoirs, représentations, textes et discours.</w:t>
            </w:r>
            <w:r>
              <w:rPr/>
              <w:t xml:space="preserve">, Michel Houdiard, pp.57-68,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hal-01971270v1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de la musique : faire et penser la musique en langues vulgaires en Espagne et en Allemagne au XVIe s / &amp;quot;Die Sprachen der Musik: Die Volkssprachen in Musikpraxis und Musikschriftum im 16. Jh. in Spanien und Deutschland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Inga-Mai Groote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Imprimeurs et libraires de la Renaissance: le travail de la langue. Sprachpolitik der Drucker, Verleger und Buchhändler der Renaissance</w:t>
            </w:r>
            <w:r>
              <w:rPr/>
              <w:t xml:space="preserve">, Droz, pp.330-348,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hal-01971281v1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Siendo al Betis un rayo de su trenza lo que es al Tajo su mayor tributo » ou Comment un poète du Siècle d'or utilisait les lieux communs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François Delpech. </w:t>
            </w:r>
            <w:r>
              <w:rPr>
                <w:i w:val="1"/>
                <w:iCs w:val="1"/>
              </w:rPr>
              <w:t xml:space="preserve">L'imaginaire du territoire en Espagne et au Portugal (XVIe - XVIIe siècles)</w:t>
            </w:r>
            <w:r>
              <w:rPr/>
              <w:t xml:space="preserve">, Casa de Velásquez, pp.255-262, 2008, 9788496820180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hal-04325260v1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 canto acordado&amp;quot;. Le chansonnier musical de Garcilaso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Séverine Grélois</w:t>
              </w:r>
            </w:hyperlink>
          </w:p>
          <w:p>
            <w:pPr/>
            <w:r>
              <w:rPr/>
              <w:t xml:space="preserve">Philippe Reynés; Bruce Kohler; Jacques Gilard. </w:t>
            </w:r>
            <w:r>
              <w:rPr>
                <w:i w:val="1"/>
                <w:iCs w:val="1"/>
              </w:rPr>
              <w:t xml:space="preserve">Paroles et musique dans le monde hispanique: actes des journées d'études internationales d'Amiens, 2005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Indigo &amp; Coté femmes</w:t>
              </w:r>
            </w:hyperlink>
            <w:r>
              <w:rPr/>
              <w:t xml:space="preserve">, pp.81-91, 2006, 978-2-35260-001-5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hal-04325263v1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Segundo de Arïón dulce instrumento: la música de Góngora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Isaías Lerner; Roberto Nival; Alejandro Alonso. </w:t>
            </w:r>
            <w:r>
              <w:rPr>
                <w:i w:val="1"/>
                <w:iCs w:val="1"/>
              </w:rPr>
              <w:t xml:space="preserve">Actas del XIV congreso de la Asociación Internacional de Hispanistas: New York, 16-21 de julio de 2001</w:t>
            </w:r>
            <w:r>
              <w:rPr/>
              <w:t xml:space="preserve">, 2, Juan de la Cuesta, pp.173-180, 2004, 1-58871-047-5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hal-04325306v1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musique dans le théâtre de Lope de Vega? De la comedia à la zarzuela, balbutiements d'un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Crémoux Françoise</w:t>
              </w:r>
            </w:hyperlink>
          </w:p>
          <w:p>
            <w:pPr/>
            <w:r>
              <w:rPr/>
              <w:t xml:space="preserve">Montserrat Prudon. </w:t>
            </w:r>
            <w:r>
              <w:rPr>
                <w:i w:val="1"/>
                <w:iCs w:val="1"/>
              </w:rPr>
              <w:t xml:space="preserve">Texte, espace, voix. Approches traversières (3)</w:t>
            </w:r>
            <w:r>
              <w:rPr/>
              <w:t xml:space="preserve">, 18, Université Paris 8 Vincennes Saint-Denis, pp.69-87, 2002, Travaux et documents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lyre, la voix, la plume : Publier la poésie dans l’Espagne du Siècle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Alain Viala; Christian Jouhaud. </w:t>
            </w:r>
            <w:r>
              <w:rPr>
                <w:i w:val="1"/>
                <w:iCs w:val="1"/>
              </w:rPr>
              <w:t xml:space="preserve">De la publication</w:t>
            </w:r>
            <w:r>
              <w:rPr/>
              <w:t xml:space="preserve">, Fayard,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Paradojas de la imitación : programa poético y político de Garcilaso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Pierre Civil. </w:t>
            </w:r>
            <w:r>
              <w:rPr>
                <w:i w:val="1"/>
                <w:iCs w:val="1"/>
              </w:rPr>
              <w:t xml:space="preserve">Le paradoxe entre littérature et pouvoir en Espagne (XVI e et XVII e siècles)</w:t>
            </w:r>
            <w:r>
              <w:rPr/>
              <w:t xml:space="preserve">, Publications de la Sorbonne / Istituto Universitario Orientale, pp.29-41, 2002, Travaux du “Centre de Recherches sur l'Espagne des XVI e et XVII e siècles”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hal-04325335v1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la musiques dans La Dorotea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Delahaye-Grélois</w:t>
              </w:r>
            </w:hyperlink>
          </w:p>
          <w:p>
            <w:pPr/>
            <w:r>
              <w:rPr/>
              <w:t xml:space="preserve">Nadine Ly. </w:t>
            </w:r>
            <w:r>
              <w:rPr>
                <w:i w:val="1"/>
                <w:iCs w:val="1"/>
              </w:rPr>
              <w:t xml:space="preserve">Lectures d’une oeuvre. La Dorotea de Lope de Vega</w:t>
            </w:r>
            <w:r>
              <w:rPr/>
              <w:t xml:space="preserve">, Éditions du Temps, 2001, 2-84274-184-6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hal-04325347v1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457v1" TargetMode="External"/><Relationship Id="rId8" Type="http://schemas.openxmlformats.org/officeDocument/2006/relationships/hyperlink" Target="https://hal.science/search/index/?q=*&amp;authFullName_s=S&#233;verine Delahaye-Gr&#233;lois" TargetMode="External"/><Relationship Id="rId9" Type="http://schemas.openxmlformats.org/officeDocument/2006/relationships/hyperlink" Target="https://dx.doi.org/10.4000/15ls3" TargetMode="External"/><Relationship Id="rId10" Type="http://schemas.openxmlformats.org/officeDocument/2006/relationships/hyperlink" Target="https://hal.u-pec.fr/hal-04325102v1" TargetMode="External"/><Relationship Id="rId11" Type="http://schemas.openxmlformats.org/officeDocument/2006/relationships/hyperlink" Target="https://dx.doi.org/10.4000/episteme.16503" TargetMode="External"/><Relationship Id="rId12" Type="http://schemas.openxmlformats.org/officeDocument/2006/relationships/hyperlink" Target="https://hal.science/hal-03455071v1" TargetMode="External"/><Relationship Id="rId13" Type="http://schemas.openxmlformats.org/officeDocument/2006/relationships/hyperlink" Target="https://hal.science/search/index/?q=*&amp;authFullName_s=Sebasti&#225;n Leon" TargetMode="External"/><Relationship Id="rId14" Type="http://schemas.openxmlformats.org/officeDocument/2006/relationships/hyperlink" Target="https://hal.u-pec.fr/hal-04325116v1" TargetMode="External"/><Relationship Id="rId15" Type="http://schemas.openxmlformats.org/officeDocument/2006/relationships/hyperlink" Target="https://hal.science/search/index/?q=*&amp;authFullName_s=S&#233;verine Gr&#233;lois" TargetMode="External"/><Relationship Id="rId16" Type="http://schemas.openxmlformats.org/officeDocument/2006/relationships/hyperlink" Target="https://hal.u-pec.fr/hal-04325111v1" TargetMode="External"/><Relationship Id="rId17" Type="http://schemas.openxmlformats.org/officeDocument/2006/relationships/hyperlink" Target="https://dx.doi.org/10.4000/episteme.12375" TargetMode="External"/><Relationship Id="rId18" Type="http://schemas.openxmlformats.org/officeDocument/2006/relationships/hyperlink" Target="https://hal.u-pec.fr/hal-04325214v1" TargetMode="External"/><Relationship Id="rId19" Type="http://schemas.openxmlformats.org/officeDocument/2006/relationships/hyperlink" Target="https://hal.u-pec.fr/hal-04325122v1" TargetMode="External"/><Relationship Id="rId20" Type="http://schemas.openxmlformats.org/officeDocument/2006/relationships/hyperlink" Target="https://hal.u-pec.fr/hal-04325217v1" TargetMode="External"/><Relationship Id="rId21" Type="http://schemas.openxmlformats.org/officeDocument/2006/relationships/hyperlink" Target="https://hal.u-pec.fr/hal-04325242v1" TargetMode="External"/><Relationship Id="rId22" Type="http://schemas.openxmlformats.org/officeDocument/2006/relationships/hyperlink" Target="https://hal.u-pec.fr/hal-04325254v1" TargetMode="External"/><Relationship Id="rId23" Type="http://schemas.openxmlformats.org/officeDocument/2006/relationships/hyperlink" Target="https://hal.u-pec.fr/hal-04325257v1" TargetMode="External"/><Relationship Id="rId24" Type="http://schemas.openxmlformats.org/officeDocument/2006/relationships/hyperlink" Target="https://dx.doi.org/10.4000/criticon.13894" TargetMode="External"/><Relationship Id="rId25" Type="http://schemas.openxmlformats.org/officeDocument/2006/relationships/hyperlink" Target="https://hal.u-pec.fr/hal-04325317v1" TargetMode="External"/><Relationship Id="rId26" Type="http://schemas.openxmlformats.org/officeDocument/2006/relationships/hyperlink" Target="https://hal.u-pec.fr/hal-04326592v1" TargetMode="External"/><Relationship Id="rId27" Type="http://schemas.openxmlformats.org/officeDocument/2006/relationships/hyperlink" Target="https://hal.science/hal-01817103v1" TargetMode="External"/><Relationship Id="rId28" Type="http://schemas.openxmlformats.org/officeDocument/2006/relationships/hyperlink" Target="https://hal.science/search/index/?q=*&amp;authFullName_s=Maggie Harrison" TargetMode="External"/><Relationship Id="rId29" Type="http://schemas.openxmlformats.org/officeDocument/2006/relationships/hyperlink" Target="https://hal.u-pec.fr/tel-04325369v1" TargetMode="External"/><Relationship Id="rId30" Type="http://schemas.openxmlformats.org/officeDocument/2006/relationships/hyperlink" Target="https://www.theses.fr/2000PA03164" TargetMode="External"/><Relationship Id="rId31" Type="http://schemas.openxmlformats.org/officeDocument/2006/relationships/hyperlink" Target="https://hal.u-pec.fr/hal-04325136v1" TargetMode="External"/><Relationship Id="rId32" Type="http://schemas.openxmlformats.org/officeDocument/2006/relationships/hyperlink" Target="https://hal.u-pec.fr/hal-04325132v1" TargetMode="External"/><Relationship Id="rId33" Type="http://schemas.openxmlformats.org/officeDocument/2006/relationships/hyperlink" Target="http://www.reichenberger.de/Pages/plit93.html" TargetMode="External"/><Relationship Id="rId34" Type="http://schemas.openxmlformats.org/officeDocument/2006/relationships/hyperlink" Target="https://hal.u-pec.fr/hal-04325138v1" TargetMode="External"/><Relationship Id="rId35" Type="http://schemas.openxmlformats.org/officeDocument/2006/relationships/hyperlink" Target="https://hal.u-pec.fr/hal-04325199v1" TargetMode="External"/><Relationship Id="rId36" Type="http://schemas.openxmlformats.org/officeDocument/2006/relationships/hyperlink" Target="https://hal.u-pec.fr/hal-04325207v1" TargetMode="External"/><Relationship Id="rId37" Type="http://schemas.openxmlformats.org/officeDocument/2006/relationships/hyperlink" Target="https://hal.science/search/index/?q=*&amp;authFullName_s=Suzy Felix" TargetMode="External"/><Relationship Id="rId38" Type="http://schemas.openxmlformats.org/officeDocument/2006/relationships/hyperlink" Target="https://hal.u-pec.fr/hal-04325239v1" TargetMode="External"/><Relationship Id="rId39" Type="http://schemas.openxmlformats.org/officeDocument/2006/relationships/hyperlink" Target="https://hal.u-pec.fr/hal-04325245v1" TargetMode="External"/><Relationship Id="rId40" Type="http://schemas.openxmlformats.org/officeDocument/2006/relationships/hyperlink" Target="https://hal.science/hal-01971270v1" TargetMode="External"/><Relationship Id="rId41" Type="http://schemas.openxmlformats.org/officeDocument/2006/relationships/hyperlink" Target="https://hal.science/hal-01971281v1" TargetMode="External"/><Relationship Id="rId42" Type="http://schemas.openxmlformats.org/officeDocument/2006/relationships/hyperlink" Target="https://hal.science/search/index/?q=*&amp;authFullName_s=Inga-Mai Groote" TargetMode="External"/><Relationship Id="rId43" Type="http://schemas.openxmlformats.org/officeDocument/2006/relationships/hyperlink" Target="https://hal.u-pec.fr/hal-04325260v1" TargetMode="External"/><Relationship Id="rId44" Type="http://schemas.openxmlformats.org/officeDocument/2006/relationships/hyperlink" Target="https://hal.u-pec.fr/hal-04325263v1" TargetMode="External"/><Relationship Id="rId45" Type="http://schemas.openxmlformats.org/officeDocument/2006/relationships/hyperlink" Target="https://www.indigo-cotefemmes.fr/index.asp?navig=catalogue&amp;amp;obj=livre&amp;amp;no=43797" TargetMode="External"/><Relationship Id="rId46" Type="http://schemas.openxmlformats.org/officeDocument/2006/relationships/hyperlink" Target="https://hal.u-pec.fr/hal-04325306v1" TargetMode="External"/><Relationship Id="rId47" Type="http://schemas.openxmlformats.org/officeDocument/2006/relationships/hyperlink" Target="https://hal.u-pec.fr/hal-04325344v1" TargetMode="External"/><Relationship Id="rId48" Type="http://schemas.openxmlformats.org/officeDocument/2006/relationships/hyperlink" Target="https://hal.science/search/index/?q=*&amp;authFullName_s=Cr&#233;moux Fran&#231;oise" TargetMode="External"/><Relationship Id="rId49" Type="http://schemas.openxmlformats.org/officeDocument/2006/relationships/hyperlink" Target="https://hal.u-pec.fr/hal-04325338v1" TargetMode="External"/><Relationship Id="rId50" Type="http://schemas.openxmlformats.org/officeDocument/2006/relationships/hyperlink" Target="https://hal.u-pec.fr/hal-04325335v1" TargetMode="External"/><Relationship Id="rId51" Type="http://schemas.openxmlformats.org/officeDocument/2006/relationships/hyperlink" Target="https://hal.u-pec.fr/hal-04325347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Delahaye-Grélois</dc:title>
  <dc:description>CV</dc:description>
  <dc:subject/>
  <cp:keywords/>
  <cp:category/>
  <cp:lastModifiedBy/>
  <dcterms:created xsi:type="dcterms:W3CDTF">2026-03-24T08:14:09+01:00</dcterms:created>
  <dcterms:modified xsi:type="dcterms:W3CDTF">2026-03-24T08:14:09+01:00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