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Equoy Hutin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podcasts au menu de ma radio ! Approche sémiodiscursive comparative d’applications radiomobiles pour comprendre les relations podcast/radio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RadioMorphoses. Revue d'études radiophoniques et sonores</w:t></w:r><w:r><w:rPr/><w:t xml:space="preserve">, 2025, 13, </w:t></w:r><w:hyperlink r:id="rId9" w:history="1"><w:r><w:rPr><w:color w:val="#410a8c"/><w:u w:val="single"/></w:rPr><w:t xml:space="preserve">⟨10.4000/14ksl⟩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hal-05408454v1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An Integrative Conception of Micromobility: Its Technical Tendency, Its Appropriation, and the Role of Mobile Interfaces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13" w:history="1"><w:r><w:rPr><w:color w:val="#410a8c"/><w:u w:val="single"/></w:rPr><w:t xml:space="preserve">Séverine Equoy-Hutin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International Journal of Communication</w:t></w:r><w:r><w:rPr/><w:t xml:space="preserve">, 2024, 18, pp.2760-2779</w:t></w:r></w:p><w:p><w:pPr/><w:r><w:rPr/><w:t xml:space="preserve">Article dans une revue</w:t></w:r></w:p><w:p><w:pPr/><w:hyperlink r:id="rId10" w:history="1"><w:r><w:rPr><w:color w:val="#410a8c"/><w:u w:val="single"/></w:rPr><w:t xml:space="preserve">hal-04595565v1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S’affranchir des plateformes de streaming pour redonner de la valeur à sa musique ?</w:t></w:r></w:hyperlink></w:p><w:p><w:pPr/><w:hyperlink r:id="rId17" w:history="1"><w:r><w:rPr><w:color w:val="#410a8c"/><w:u w:val="single"/></w:rPr><w:t xml:space="preserve">Séverine EQUOY HUTIN</w:t></w:r></w:hyperlink></w:p><w:p><w:pPr/><w:r><w:rPr><w:i w:val="1"/><w:iCs w:val="1"/></w:rPr><w:t xml:space="preserve">Volume ! La revue des musiques populaires</w:t></w:r><w:r><w:rPr/><w:t xml:space="preserve">, 2023, 20 : 1, pp.49-61. </w:t></w:r><w:hyperlink r:id="rId18" w:history="1"><w:r><w:rPr><w:color w:val="#410a8c"/><w:u w:val="single"/></w:rPr><w:t xml:space="preserve">⟨10.4000/volume.11473⟩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hal-04642060v1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Parcours sonore dans la Boucle : invitation à la mobilité, valorisation d’un territoire et frontière radiophonique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RadioMorphoses. Revue d'études radiophoniques et sonores</w:t></w:r><w:r><w:rPr/><w:t xml:space="preserve">, A paraître, Radio et mobilité, 8</w:t></w:r></w:p><w:p><w:pPr/><w:r><w:rPr/><w:t xml:space="preserve">Article dans une revue</w:t></w:r></w:p><w:p><w:pPr/><w:hyperlink r:id="rId19" w:history="1"><w:r><w:rPr><w:color w:val="#410a8c"/><w:u w:val="single"/></w:rPr><w:t xml:space="preserve">hal-03499906v1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Présentation. Ce que Semen a semé</w:t></w:r></w:hyperlink></w:p><w:p><w:pPr/><w:hyperlink r:id="rId21" w:history="1"><w:r><w:rPr><w:color w:val="#410a8c"/><w:u w:val="single"/></w:rPr><w:t xml:space="preserve">Marion Bendinelli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Semen - Revue de sémio-linguistique des textes et discours</w:t></w:r><w:r><w:rPr/><w:t xml:space="preserve">, 2021, Sources, itinéraires et prolongements. Regard(s) sur le parcours de Semen, 50 (1), pp.11-22</w:t></w:r></w:p><w:p><w:pPr/><w:r><w:rPr/><w:t xml:space="preserve">Article dans une revue</w:t></w:r></w:p><w:p><w:pPr/><w:hyperlink r:id="rId20" w:history="1"><w:r><w:rPr><w:color w:val="#410a8c"/><w:u w:val="single"/></w:rPr><w:t xml:space="preserve">hal-03538127v1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Semen au prisme de la textométrie : quelques pistes pour explorer l’évolution de la revue</w:t></w:r></w:hyperlink></w:p><w:p><w:pPr/><w:hyperlink r:id="rId21" w:history="1"><w:r><w:rPr><w:color w:val="#410a8c"/><w:u w:val="single"/></w:rPr><w:t xml:space="preserve">Marion Bendinelli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Semen - Revue de sémio-linguistique des textes et discours</w:t></w:r><w:r><w:rPr/><w:t xml:space="preserve">, 2021, Sources, itinéraires et prolongements. Regard(s) sur le parcours de Semen, 1 (50), pp.47-71</w:t></w:r></w:p><w:p><w:pPr/><w:r><w:rPr/><w:t xml:space="preserve">Article dans une revue</w:t></w:r></w:p><w:p><w:pPr/><w:hyperlink r:id="rId22" w:history="1"><w:r><w:rPr><w:color w:val="#410a8c"/><w:u w:val="single"/></w:rPr><w:t xml:space="preserve">hal-03538138v1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Questionner un écrit professionnel au prisme de sa dimension argumentative : le cas du dossier d’usager en CSAPA</w:t></w:r></w:hyperlink></w:p><w:p><w:pPr/><w:hyperlink r:id="rId13" w:history="1"><w:r><w:rPr><w:color w:val="#410a8c"/><w:u w:val="single"/></w:rPr><w:t xml:space="preserve">Séverine Equoy-Hutin</w:t></w:r></w:hyperlink><w:r><w:rPr/><w:t xml:space="preserve">,</w:t></w:r><w:hyperlink r:id="rId24" w:history="1"><w:r><w:rPr><w:color w:val="#410a8c"/><w:u w:val="single"/></w:rPr><w:t xml:space="preserve">Virginie Lethier</w:t></w:r></w:hyperlink></w:p><w:p><w:pPr/><w:r><w:rPr><w:i w:val="1"/><w:iCs w:val="1"/></w:rPr><w:t xml:space="preserve">Argumentation et Analyse du Discours</w:t></w:r><w:r><w:rPr/><w:t xml:space="preserve">, 2018, 20, </w:t></w:r><w:hyperlink r:id="rId25" w:history="1"><w:r><w:rPr><w:color w:val="#410a8c"/><w:u w:val="single"/></w:rPr><w:t xml:space="preserve">⟨10.4000/aad.2540⟩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hal-01941595v1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enjeux de la numérisation de la radio au Niger</w:t></w:r></w:hyperlink></w:p><w:p><w:pPr/><w:hyperlink r:id="rId27" w:history="1"><w:r><w:rPr><w:color w:val="#410a8c"/><w:u w:val="single"/></w:rPr><w:t xml:space="preserve">Idé Hamani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RadioMorphoses. Revue d'études radiophoniques et sonores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hal-03158931v1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Dynamiques (inter)médiatiques et Technologies Numériques de l’Information et de la Communication dans les démocraties africaines</w:t></w:r></w:hyperlink></w:p><w:p><w:pPr/><w:hyperlink r:id="rId27" w:history="1"><w:r><w:rPr><w:color w:val="#410a8c"/><w:u w:val="single"/></w:rPr><w:t xml:space="preserve">Idé Hamani</w:t></w:r></w:hyperlink><w:r><w:rPr/><w:t xml:space="preserve">,</w:t></w:r><w:hyperlink r:id="rId29" w:history="1"><w:r><w:rPr><w:color w:val="#410a8c"/><w:u w:val="single"/></w:rPr><w:t xml:space="preserve">Séverine Equoy hutin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vol. 35/2, </w:t></w:r><w:hyperlink r:id="rId30" w:history="1"><w:r><w:rPr><w:color w:val="#410a8c"/><w:u w:val="single"/></w:rPr><w:t xml:space="preserve">⟨10.4000/communication.8765⟩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hal-02189089v1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Penser et analyser la numérimorphose des écritures radiophoniques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Les Cahiers de la SFSIC</w:t></w:r><w:r><w:rPr/><w:t xml:space="preserve">, 2017, 14, pp.28-36</w:t></w:r></w:p><w:p><w:pPr/><w:r><w:rPr/><w:t xml:space="preserve">Article dans une revue</w:t></w:r></w:p><w:p><w:pPr/><w:hyperlink r:id="rId31" w:history="1"><w:r><w:rPr><w:color w:val="#410a8c"/><w:u w:val="single"/></w:rPr><w:t xml:space="preserve">hal-03164610v1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dossier d’usager en CSAPA. Ecriture professionnelle et construction identitaire de l’usager‐addict dans la relation de soin et d’accompagnement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 sociographe</w:t></w:r><w:r><w:rPr/><w:t xml:space="preserve">, 2016, 25, pp.371-393</w:t></w:r></w:p><w:p><w:pPr/><w:r><w:rPr/><w:t xml:space="preserve">Article dans une revue</w:t></w:r></w:p><w:p><w:pPr/><w:hyperlink r:id="rId32" w:history="1"><w:r><w:rPr><w:color w:val="#410a8c"/><w:u w:val="single"/></w:rPr><w:t xml:space="preserve">hal-03161793v1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Sur les traces du secret : enquête sur la relation de soin et d’accompagnement de l’addiction</w:t></w:r></w:hyperlink></w:p><w:p><w:pPr/><w:hyperlink r:id="rId13" w:history="1"><w:r><w:rPr><w:color w:val="#410a8c"/><w:u w:val="single"/></w:rPr><w:t xml:space="preserve">Séverine Equoy-Hutin</w:t></w:r></w:hyperlink><w:r><w:rPr/><w:t xml:space="preserve">,</w:t></w:r><w:hyperlink r:id="rId14" w:history="1"><w:r><w:rPr><w:color w:val="#410a8c"/><w:u w:val="single"/></w:rPr><w:t xml:space="preserve">Sophie Mariani-Rousset</w:t></w:r></w:hyperlink></w:p><w:p><w:pPr/><w:r><w:rPr><w:i w:val="1"/><w:iCs w:val="1"/></w:rPr><w:t xml:space="preserve">¿ Interrogations ? Revue pluridisciplinaire de sciences humaines et sociales</w:t></w:r><w:r><w:rPr/><w:t xml:space="preserve">, 2016, 22</w:t></w:r></w:p><w:p><w:pPr/><w:r><w:rPr/><w:t xml:space="preserve">Article dans une revue</w:t></w:r></w:p><w:p><w:pPr/><w:hyperlink r:id="rId33" w:history="1"><w:r><w:rPr><w:color w:val="#410a8c"/><w:u w:val="single"/></w:rPr><w:t xml:space="preserve">hal-03161791v1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L’Heure du Crime au 36, quai des Orfèvres... Quand la radio fait voir un lieu mythique</w:t></w:r></w:hyperlink></w:p><w:p><w:pPr/><w:hyperlink r:id="rId29" w:history="1"><w:r><w:rPr><w:color w:val="#410a8c"/><w:u w:val="single"/></w:rPr><w:t xml:space="preserve">Séverine Equoy hutin</w:t></w:r></w:hyperlink></w:p><w:p><w:pPr/><w:r><w:rPr><w:i w:val="1"/><w:iCs w:val="1"/></w:rPr><w:t xml:space="preserve">Sociétés &amp; Représentations</w:t></w:r><w:r><w:rPr/><w:t xml:space="preserve">, 2016, 42 (2), pp.233-250. </w:t></w:r><w:hyperlink r:id="rId35" w:history="1"><w:r><w:rPr><w:color w:val="#410a8c"/><w:u w:val="single"/></w:rPr><w:t xml:space="preserve">⟨10.3917/sr.042.0233⟩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hal-02189091v1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Radio augmentée, radio enrichie. De la transposition des émissions radiophoniques consacrées à l’Histoire sur le Web : circulation, altération, transmission</w:t></w:r></w:hyperlink></w:p><w:p><w:pPr/><w:hyperlink r:id="rId13" w:history="1"><w:r><w:rPr><w:color w:val="#410a8c"/><w:u w:val="single"/></w:rPr><w:t xml:space="preserve">Séverine Equoy-Hutin</w:t></w:r></w:hyperlink><w:r><w:rPr/><w:t xml:space="preserve">,</w:t></w:r><w:hyperlink r:id="rId37" w:history="1"><w:r><w:rPr><w:color w:val="#410a8c"/><w:u w:val="single"/></w:rPr><w:t xml:space="preserve">Andrée Chauvin-Vileno</w:t></w:r></w:hyperlink></w:p><w:p><w:pPr/><w:r><w:rPr><w:i w:val="1"/><w:iCs w:val="1"/></w:rPr><w:t xml:space="preserve">RadioMorphoses. Revue d'études radiophoniques et sonores</w:t></w:r><w:r><w:rPr/><w:t xml:space="preserve">, 2016, 1</w:t></w:r></w:p><w:p><w:pPr/><w:r><w:rPr/><w:t xml:space="preserve">Article dans une revue</w:t></w:r></w:p><w:p><w:pPr/><w:hyperlink r:id="rId36" w:history="1"><w:r><w:rPr><w:color w:val="#410a8c"/><w:u w:val="single"/></w:rPr><w:t xml:space="preserve">hal-03161789v1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Nostalgie sur le web : prolongement numérique et construction d’un âge d’or de la variété française et internationale à l’ère de la postradio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 Temps des médias. Revue d’histoire</w:t></w:r><w:r><w:rPr/><w:t xml:space="preserve">, 2016, 27 (2), pp.75-96</w:t></w:r></w:p><w:p><w:pPr/><w:r><w:rPr/><w:t xml:space="preserve">Article dans une revue</w:t></w:r></w:p><w:p><w:pPr/><w:hyperlink r:id="rId38" w:history="1"><w:r><w:rPr><w:color w:val="#410a8c"/><w:u w:val="single"/></w:rPr><w:t xml:space="preserve">hal-03160283v1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Intermédialité et vulgarisation des savoirs historiques à l’ère de la post-radiophonie : le cas de « Au cœur de l’histoire » (Europe 1)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Amnis - Revue de civilisation contemporaine, Europe/Amériques</w:t></w:r><w:r><w:rPr/><w:t xml:space="preserve">, 2015, 14, </w:t></w:r><w:hyperlink r:id="rId40" w:history="1"><w:r><w:rPr><w:color w:val="#410a8c"/><w:u w:val="single"/></w:rPr><w:t xml:space="preserve">⟨10.4000/amnis.2663⟩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hal-02189087v1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stylo, le panneau, l'ordinateur et les clés : Introduction d'un outil informationnel, formation et circulation du discours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Synergies Pays Riverains de la Baltique</w:t></w:r><w:r><w:rPr/><w:t xml:space="preserve">, 2012, 9, pp.119-131</w:t></w:r></w:p><w:p><w:pPr/><w:r><w:rPr/><w:t xml:space="preserve">Article dans une revue</w:t></w:r></w:p><w:p><w:pPr/><w:hyperlink r:id="rId41" w:history="1"><w:r><w:rPr><w:color w:val="#410a8c"/><w:u w:val="single"/></w:rPr><w:t xml:space="preserve">halshs-00808342v1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lettre commerciale de Vente Par Correspondance: relation-Client et négociation des valeurs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Argumentation et Analyse du Discours</w:t></w:r><w:r><w:rPr/><w:t xml:space="preserve">, 2010, 5, pp.20</w:t></w:r></w:p><w:p><w:pPr/><w:r><w:rPr/><w:t xml:space="preserve">Article dans une revue</w:t></w:r></w:p><w:p><w:pPr/><w:hyperlink r:id="rId42" w:history="1"><w:r><w:rPr><w:color w:val="#410a8c"/><w:u w:val="single"/></w:rPr><w:t xml:space="preserve">hal-00585712v1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l'usage stratégique du stéréotype dans la lettre commerciale de Vente Par Correspondance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Textes &amp; Contextes</w:t></w:r><w:r><w:rPr/><w:t xml:space="preserve">, 2010, Stéréotypes en langue et en discours, 5, https://preo.u-bourgogne.fr/textesetcontextes/index.php?id=251</w:t></w:r></w:p><w:p><w:pPr/><w:r><w:rPr/><w:t xml:space="preserve">Article dans une revue</w:t></w:r></w:p><w:p><w:pPr/><w:hyperlink r:id="rId43" w:history="1"><w:r><w:rPr><w:color w:val="#410a8c"/><w:u w:val="single"/></w:rPr><w:t xml:space="preserve">hal-00585715v1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Interfaces communicationnelles, imaginaires et pratiques de la vélomobilité électrique</w:t></w:r></w:hyperlink></w:p><w:p><w:pPr/><w:hyperlink r:id="rId45" w:history="1"><w:r><w:rPr><w:color w:val="#410a8c"/><w:u w:val="single"/></w:rPr><w:t xml:space="preserve">Isabelle Huré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/w:p><w:p><w:pPr/><w:r><w:rPr><w:i w:val="1"/><w:iCs w:val="1"/></w:rPr><w:t xml:space="preserve">IAMCR OCP2023</w:t></w:r><w:r><w:rPr/><w:t xml:space="preserve">, 2023,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hal-05082180v1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Interfaces info-communicationnelles de la micromobilité : une approche socio-technique.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XXIIème Congrès de la SFSIC - Sociétés et espaces en mouvement</w:t></w:r><w:r><w:rPr/><w:t xml:space="preserve">, Jun 2021,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hal-03536409v1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Conceptualizing micromobility: its technical essence, its appropriation, and the role of mobile interfaces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71st Annual International Communication Association Conference</w:t></w:r><w:r><w:rPr/><w:t xml:space="preserve">, May 2021, virtual conference,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hal-03499919v1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hal-03931253v1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Langues régionales, radio locales et patrimoine régional en Franche-Comté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21" w:history="1"><w:r><w:rPr><w:color w:val="#410a8c"/><w:u w:val="single"/></w:rPr><w:t xml:space="preserve">Marion Bendinelli</w:t></w:r></w:hyperlink></w:p><w:p><w:pPr/><w:r><w:rPr><w:i w:val="1"/><w:iCs w:val="1"/></w:rPr><w:t xml:space="preserve">Journée d’études Radio locales et patrimoine régional</w:t></w:r><w:r><w:rPr/><w:t xml:space="preserve">, May 2019, Besançon, France</w:t></w:r></w:p><w:p><w:pPr/><w:r><w:rPr/><w:t xml:space="preserve">Communication dans un congrès</w:t></w:r></w:p><w:p><w:pPr/><w:hyperlink r:id="rId49" w:history="1"><w:r><w:rPr><w:color w:val="#410a8c"/><w:u w:val="single"/></w:rPr><w:t xml:space="preserve">hal-03538211v1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L'interactivité radiophonique par et pour les « sans voix » : les émissions &amp;quot;call in&amp;quot; des radios communautaires au Niger</w:t></w:r></w:hyperlink></w:p><w:p><w:pPr/><w:hyperlink r:id="rId27" w:history="1"><w:r><w:rPr><w:color w:val="#410a8c"/><w:u w:val="single"/></w:rPr><w:t xml:space="preserve">Idé Hamani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Colloque international « Donner la parole aux sans-voix ? Acteurs, dispositifs et discours »</w:t></w:r><w:r><w:rPr/><w:t xml:space="preserve">, CEDITEC (université Paris-Est Créteil), Jun 2018, Créteil, France</w:t></w:r></w:p><w:p><w:pPr/><w:r><w:rPr/><w:t xml:space="preserve">Communication dans un congrès</w:t></w:r></w:p><w:p><w:pPr/><w:hyperlink r:id="rId50" w:history="1"><w:r><w:rPr><w:color w:val="#410a8c"/><w:u w:val="single"/></w:rPr><w:t xml:space="preserve">hal-05598219v1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Discours tenant lieu et écrit professionnel : enjeux et formes du discours de l’Autre dans le dossier de suivi d’usager</w:t></w:r></w:hyperlink></w:p><w:p><w:pPr/><w:hyperlink r:id="rId24" w:history="1"><w:r><w:rPr><w:color w:val="#410a8c"/><w:u w:val="single"/></w:rPr><w:t xml:space="preserve">Virginie Lethier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L’Espace générique des discours « tenant lieu » d’un autre discours et le champ de la représentation du discours autre</w:t></w:r><w:r><w:rPr/><w:t xml:space="preserve">, Nov 2017,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hal-03167511v1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radios se vou(l)ant au service du mieux-être des auditeurs ?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37" w:history="1"><w:r><w:rPr><w:color w:val="#410a8c"/><w:u w:val="single"/></w:rPr><w:t xml:space="preserve">Andrée Chauvin-Vileno</w:t></w:r></w:hyperlink></w:p><w:p><w:pPr/><w:r><w:rPr><w:i w:val="1"/><w:iCs w:val="1"/></w:rPr><w:t xml:space="preserve">Colloque international du GRER</w:t></w:r><w:r><w:rPr/><w:t xml:space="preserve">, Nov 2017,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hal-03166132v1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Radio, remédiation, mémoire</w:t></w:r></w:hyperlink></w:p><w:p><w:pPr/><w:hyperlink r:id="rId37" w:history="1"><w:r><w:rPr><w:color w:val="#410a8c"/><w:u w:val="single"/></w:rPr><w:t xml:space="preserve">Andrée Chauvin-Vileno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congrès de l’Association Française de Sémiotique</w:t></w:r><w:r><w:rPr/><w:t xml:space="preserve">, Jul 2016, Limoges, France</w:t></w:r></w:p><w:p><w:pPr/><w:r><w:rPr/><w:t xml:space="preserve">Communication dans un congrès</w:t></w:r></w:p><w:p><w:pPr/><w:hyperlink r:id="rId53" w:history="1"><w:r><w:rPr><w:color w:val="#410a8c"/><w:u w:val="single"/></w:rPr><w:t xml:space="preserve">hal-03162685v1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frontières du radiophonique. Des mots, des ondes et des images</w:t></w:r></w:hyperlink></w:p><w:p><w:pPr/><w:hyperlink r:id="rId37" w:history="1"><w:r><w:rPr><w:color w:val="#410a8c"/><w:u w:val="single"/></w:rPr><w:t xml:space="preserve">Andrée Chauvin-Vileno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Congrès international de linguistique française</w:t></w:r><w:r><w:rPr/><w:t xml:space="preserve">, 2015, Limoges, France</w:t></w:r></w:p><w:p><w:pPr/><w:r><w:rPr/><w:t xml:space="preserve">Communication dans un congrès</w:t></w:r></w:p><w:p><w:pPr/><w:hyperlink r:id="rId54" w:history="1"><w:r><w:rPr><w:color w:val="#410a8c"/><w:u w:val="single"/></w:rPr><w:t xml:space="preserve">hal-03162680v1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 une socio‐sémiotique différentielle transfrontalière</w:t></w:r></w:hyperlink></w:p><w:p><w:pPr/><w:hyperlink r:id="rId56" w:history="1"><w:r><w:rPr><w:color w:val="#410a8c"/><w:u w:val="single"/></w:rPr><w:t xml:space="preserve">M. Madini</w:t></w:r></w:hyperlink><w:r><w:rPr/><w:t xml:space="preserve">,</w:t></w:r><w:hyperlink r:id="rId37" w:history="1"><w:r><w:rPr><w:color w:val="#410a8c"/><w:u w:val="single"/></w:rPr><w:t xml:space="preserve">Andrée Chauvin-Vileno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Texte et discours en confrontation dans l’espace européen. Pour un renouvellement épistémologique etheuristique</w:t></w:r><w:r><w:rPr/><w:t xml:space="preserve">, 2015, Metz, France</w:t></w:r></w:p><w:p><w:pPr/><w:r><w:rPr/><w:t xml:space="preserve">Communication dans un congrès</w:t></w:r></w:p><w:p><w:pPr/><w:hyperlink r:id="rId55" w:history="1"><w:r><w:rPr><w:color w:val="#410a8c"/><w:u w:val="single"/></w:rPr><w:t xml:space="preserve">hal-03163787v1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Relation Client : Quand l'Analyse du Discours rencontre le Marketing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La Relation Client : Quand l'Analyse du Discours rencontre le Marketing</w:t></w:r><w:r><w:rPr/><w:t xml:space="preserve">, Jun 2010, ANGERS,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halshs-00585718v1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Quel(s) déploiement(s) interdiscursif(s) pour une analyse de discours de l'écrit-client ? »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« Quel(s) déploiement(s) interdiscursif(s) pour une analyse de discours de l'écrit-client ? »</w:t></w:r><w:r><w:rPr/><w:t xml:space="preserve">, May 2004, Montréal, Canada. pp.413-431</w:t></w:r></w:p><w:p><w:pPr/><w:r><w:rPr/><w:t xml:space="preserve">Communication dans un congrès</w:t></w:r></w:p><w:p><w:pPr/><w:hyperlink r:id="rId58" w:history="1"><w:r><w:rPr><w:color w:val="#410a8c"/><w:u w:val="single"/></w:rPr><w:t xml:space="preserve">halshs-00471733v1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Écrire la relation-client : quelques stratégies argumentatives représentatives du publipostage en VPC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Ecritures du commerce, commerce de l'écriture</w:t></w:r><w:r><w:rPr/><w:t xml:space="preserve">, Mar 2009, Illkirch, France</w:t></w:r></w:p><w:p><w:pPr/><w:r><w:rPr/><w:t xml:space="preserve">Communication dans un congrès</w:t></w:r></w:p><w:p><w:pPr/><w:hyperlink r:id="rId59" w:history="1"><w:r><w:rPr><w:color w:val="#410a8c"/><w:u w:val="single"/></w:rPr><w:t xml:space="preserve">hal-02638678v1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écrits vers le travail : témoignages d'une réalité sociale française ?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Colloque international Texte et société XVIe colloque de l'APFUE</w:t></w:r><w:r><w:rPr/><w:t xml:space="preserve">, Apr 2007, Lleida, Espagne. pp.601-622</w:t></w:r></w:p><w:p><w:pPr/><w:r><w:rPr/><w:t xml:space="preserve">Communication dans un congrès</w:t></w:r></w:p><w:p><w:pPr/><w:hyperlink r:id="rId60" w:history="1"><w:r><w:rPr><w:color w:val="#410a8c"/><w:u w:val="single"/></w:rPr><w:t xml:space="preserve">halshs-00471738v1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l'interinfluence écriture et travail : lire les lettres de clients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"De l'interinfluence écriture et travail : lire les lettres de clients"</w:t></w:r><w:r><w:rPr/><w:t xml:space="preserve">, Jun 2007, toulouse, France. pp.17-33</w:t></w:r></w:p><w:p><w:pPr/><w:r><w:rPr/><w:t xml:space="preserve">Communication dans un congrès</w:t></w:r></w:p><w:p><w:pPr/><w:hyperlink r:id="rId61" w:history="1"><w:r><w:rPr><w:color w:val="#410a8c"/><w:u w:val="single"/></w:rPr><w:t xml:space="preserve">halshs-00471734v1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Places et fonctions du genre épistolaire dans la réclamation écrite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Places et fonctions du genre épistolaire dans la réclamation écrite</w:t></w:r><w:r><w:rPr/><w:t xml:space="preserve">, Apr 2005, paris, France. pp.119-138</w:t></w:r></w:p><w:p><w:pPr/><w:r><w:rPr/><w:t xml:space="preserve">Communication dans un congrès</w:t></w:r></w:p><w:p><w:pPr/><w:hyperlink r:id="rId62" w:history="1"><w:r><w:rPr><w:color w:val="#410a8c"/><w:u w:val="single"/></w:rPr><w:t xml:space="preserve">halshs-00471740v1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Lettres d'aujourd'hui: lire les écrits vers le travail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Lettres d'aujourd'hui: lire les écrits vers le travail</w:t></w:r><w:r><w:rPr/><w:t xml:space="preserve">, Sep 2006,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hal-00454684v1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L'écriture radiophonique en environnements numériques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Classiques Garnier, pp.347, 2022, 978-2-406-13231-8</w:t></w:r></w:p><w:p><w:pPr/><w:r><w:rPr/><w:t xml:space="preserve">Ouvrages</w:t></w:r></w:p><w:p><w:pPr/><w:hyperlink r:id="rId64" w:history="1"><w:r><w:rPr><w:color w:val="#410a8c"/><w:u w:val="single"/></w:rPr><w:t xml:space="preserve">hal-03959507v1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66" w:history="1"><w:r><w:rPr><w:color w:val="#410a8c"/><w:u w:val="single"/></w:rPr><w:t xml:space="preserve">Katja Ploog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67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65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66" w:history="1"><w:r><w:rPr><w:color w:val="#410a8c"/><w:u w:val="single"/></w:rPr><w:t xml:space="preserve">Katja Ploog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68" w:history="1"><w:r><w:rPr><w:color w:val="#410a8c"/><w:u w:val="single"/></w:rPr><w:t xml:space="preserve">hal-03159015v1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Valeurs et Enjeux des écrits au travail, SEMEN 28 coordonné par Séverine Equoy Hutin</w:t></w:r></w:hyperlink></w:p><w:p><w:pPr/><w:hyperlink r:id="rId70" w:history="1"><w:r><w:rPr><w:color w:val="#410a8c"/><w:u w:val="single"/></w:rPr><w:t xml:space="preserve">Arlette Bouzon</w:t></w:r></w:hyperlink><w:r><w:rPr/><w:t xml:space="preserve">,</w:t></w:r><w:hyperlink r:id="rId71" w:history="1"><w:r><w:rPr><w:color w:val="#410a8c"/><w:u w:val="single"/></w:rPr><w:t xml:space="preserve">Jérôme Denis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72" w:history="1"><w:r><w:rPr><w:color w:val="#410a8c"/><w:u w:val="single"/></w:rPr><w:t xml:space="preserve">Laurent Morillon</w:t></w:r></w:hyperlink><w:r><w:rPr/><w:t xml:space="preserve">,</w:t></w:r><w:hyperlink r:id="rId73" w:history="1"><w:r><w:rPr><w:color w:val="#410a8c"/><w:u w:val="single"/></w:rPr><w:t xml:space="preserve">Sophie Pène</w:t></w:r></w:hyperlink><w:r><w:rPr/><w:t xml:space="preserve">et al.</w:t></w:r></w:p><w:p><w:pPr/><w:r><w:rPr/><w:t xml:space="preserve">Presses Universitaires de Franche Comté, pp.154, 2009</w:t></w:r></w:p><w:p><w:pPr/><w:r><w:rPr/><w:t xml:space="preserve">Ouvrages</w:t></w:r></w:p><w:p><w:pPr/><w:hyperlink r:id="rId69" w:history="1"><w:r><w:rPr><w:color w:val="#410a8c"/><w:u w:val="single"/></w:rPr><w:t xml:space="preserve">halshs-00480471v1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Radiophonique, radionumérique : remédier la radio sur les applications numériques mobiles. Le cas de RTL et France Inter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Université Laval. </w:t></w:r><w:r><w:rPr><w:i w:val="1"/><w:iCs w:val="1"/></w:rPr><w:t xml:space="preserve">La radio dans l'univers audio</w:t></w:r><w:r><w:rPr/><w:t xml:space="preserve">, Editions Hermann, https://www.editions-hermann.fr/livre/la-radio-dans-l-univers-audio-henri-assogba, 2025, 9791037042002</w:t></w:r></w:p><w:p><w:pPr/><w:r><w:rPr/><w:t xml:space="preserve">Chapitre d'ouvrage</w:t></w:r></w:p><w:p><w:pPr/><w:hyperlink r:id="rId74" w:history="1"><w:r><w:rPr><w:color w:val="#410a8c"/><w:u w:val="single"/></w:rPr><w:t xml:space="preserve">hal-05408480v1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Quand la parole s’en mêle et s’emmêle…</w:t></w:r></w:hyperlink></w:p><w:p><w:pPr/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76" w:history="1"><w:r><w:rPr><w:color w:val="#410a8c"/><w:u w:val="single"/></w:rPr><w:t xml:space="preserve">K. Ploog</w:t></w:r></w:hyperlink></w:p><w:p><w:pPr/><w:r><w:rPr><w:i w:val="1"/><w:iCs w:val="1"/></w:rPr><w:t xml:space="preserve">Emmêler et démêler la parole. Approche pluridisciplinaire de la relation de soin</w:t></w:r><w:r><w:rPr/><w:t xml:space="preserve">, Presses Universitaires de Franche-Comté, pp.7-26, 2018</w:t></w:r></w:p><w:p><w:pPr/><w:r><w:rPr/><w:t xml:space="preserve">Chapitre d'ouvrage</w:t></w:r></w:p><w:p><w:pPr/><w:hyperlink r:id="rId75" w:history="1"><w:r><w:rPr><w:color w:val="#410a8c"/><w:u w:val="single"/></w:rPr><w:t xml:space="preserve">hal-03159290v1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66" w:history="1"><w:r><w:rPr><w:color w:val="#410a8c"/><w:u w:val="single"/></w:rPr><w:t xml:space="preserve">Katja Ploog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78" w:history="1"><w:r><w:rPr><w:color w:val="#410a8c"/><w:u w:val="single"/></w:rPr><w:t xml:space="preserve">Sabrina Hezlaoui-Hamelin</w:t></w:r></w:hyperlink><w:r><w:rPr/><w:t xml:space="preserve">,</w:t></w:r><w:hyperlink r:id="rId79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77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publicité au cœur de l’Histoire (Europe 1) : circulation d’énoncés mémoriels et dynamique du radiophonique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 discours rapporté : une question de temps. Temporalité, histoire, mémoire et patrimoine discursif</w:t></w:r><w:r><w:rPr/><w:t xml:space="preserve">, Classiques Garnier, 2017</w:t></w:r></w:p><w:p><w:pPr/><w:r><w:rPr/><w:t xml:space="preserve">Chapitre d'ouvrage</w:t></w:r></w:p><w:p><w:pPr/><w:hyperlink r:id="rId80" w:history="1"><w:r><w:rPr><w:color w:val="#410a8c"/><w:u w:val="single"/></w:rPr><w:t xml:space="preserve">hal-03162086v1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Analyser les émissions en termes de conditions de production</w:t></w:r></w:hyperlink></w:p><w:p><w:pPr/><w:hyperlink r:id="rId82" w:history="1"><w:r><w:rPr><w:color w:val="#410a8c"/><w:u w:val="single"/></w:rPr><w:t xml:space="preserve">Christophe Deleu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Analyser la radio : concepts, objets, méthodes</w:t></w:r><w:r><w:rPr/><w:t xml:space="preserve">, De Boeck, pp.140-145, 2016</w:t></w:r></w:p><w:p><w:pPr/><w:r><w:rPr/><w:t xml:space="preserve">Chapitre d'ouvrage</w:t></w:r></w:p><w:p><w:pPr/><w:hyperlink r:id="rId81" w:history="1"><w:r><w:rPr><w:color w:val="#410a8c"/><w:u w:val="single"/></w:rPr><w:t xml:space="preserve">hal-03162045v1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Analyser les émissions radiophoniques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82" w:history="1"><w:r><w:rPr><w:color w:val="#410a8c"/><w:u w:val="single"/></w:rPr><w:t xml:space="preserve">Christophe Deleu</w:t></w:r></w:hyperlink></w:p><w:p><w:pPr/><w:r><w:rPr/><w:t xml:space="preserve">Frédéric Antoine. </w:t></w:r><w:r><w:rPr><w:i w:val="1"/><w:iCs w:val="1"/></w:rPr><w:t xml:space="preserve">Analyser la radio : concepts, objets, méthodes</w:t></w:r><w:r><w:rPr/><w:t xml:space="preserve">, De Boeck, 2016, 978-2-8072-0033-0</w:t></w:r></w:p><w:p><w:pPr/><w:r><w:rPr/><w:t xml:space="preserve">Chapitre d'ouvrage</w:t></w:r></w:p><w:p><w:pPr/><w:hyperlink r:id="rId83" w:history="1"><w:r><w:rPr><w:color w:val="#410a8c"/><w:u w:val="single"/></w:rPr><w:t xml:space="preserve">hal-03499881v1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Analyser les émissions en termes de contenus diffusés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85" w:history="1"><w:r><w:rPr><w:color w:val="#410a8c"/><w:u w:val="single"/></w:rPr><w:t xml:space="preserve">Étienne Lakétienkoia Damome</w:t></w:r></w:hyperlink></w:p><w:p><w:pPr/><w:r><w:rPr/><w:t xml:space="preserve">Frédéric Antoine. </w:t></w:r><w:r><w:rPr><w:i w:val="1"/><w:iCs w:val="1"/></w:rPr><w:t xml:space="preserve">Analyser la radio. Méthodes et mises en pratique</w:t></w:r><w:r><w:rPr/><w:t xml:space="preserve">, De Boeck, 2016, 978-2-8073-0033-0</w:t></w:r></w:p><w:p><w:pPr/><w:r><w:rPr/><w:t xml:space="preserve">Chapitre d'ouvrage</w:t></w:r></w:p><w:p><w:pPr/><w:hyperlink r:id="rId84" w:history="1"><w:r><w:rPr><w:color w:val="#410a8c"/><w:u w:val="single"/></w:rPr><w:t xml:space="preserve">hal-03499895v1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Analyser les émissions en termes de genres</w:t></w:r></w:hyperlink></w:p><w:p><w:pPr/><w:hyperlink r:id="rId82" w:history="1"><w:r><w:rPr><w:color w:val="#410a8c"/><w:u w:val="single"/></w:rPr><w:t xml:space="preserve">Christophe Deleu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Analyser la radio : concepts, objets, méthodes</w:t></w:r><w:r><w:rPr/><w:t xml:space="preserve">, De Boeck, pp.134-140, 2016</w:t></w:r></w:p><w:p><w:pPr/><w:r><w:rPr/><w:t xml:space="preserve">Chapitre d'ouvrage</w:t></w:r></w:p><w:p><w:pPr/><w:hyperlink r:id="rId86" w:history="1"><w:r><w:rPr><w:color w:val="#410a8c"/><w:u w:val="single"/></w:rPr><w:t xml:space="preserve">hal-03162051v1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frontières du radiophonique : mots, ondes, images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37" w:history="1"><w:r><w:rPr><w:color w:val="#410a8c"/><w:u w:val="single"/></w:rPr><w:t xml:space="preserve">Andrée Chauvin-Vileno</w:t></w:r></w:hyperlink></w:p><w:p><w:pPr/><w:r><w:rPr><w:i w:val="1"/><w:iCs w:val="1"/></w:rPr><w:t xml:space="preserve">Les frontières du discours</w:t></w:r><w:r><w:rPr/><w:t xml:space="preserve">, Lambert-Lucas, pp.94-106, 2015</w:t></w:r></w:p><w:p><w:pPr/><w:r><w:rPr/><w:t xml:space="preserve">Chapitre d'ouvrage</w:t></w:r></w:p><w:p><w:pPr/><w:hyperlink r:id="rId87" w:history="1"><w:r><w:rPr><w:color w:val="#410a8c"/><w:u w:val="single"/></w:rPr><w:t xml:space="preserve">hal-03162081v1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buzz comme délégation de promotion : placement, mise en circulation et représentations des marques et des produits sur le net. Le cas du « fail » de La Redoute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La mise en scène des produits et des marques. Représentations, significations, publics</w:t></w:r><w:r><w:rPr/><w:t xml:space="preserve">, L'Harmattan, pp.57-70, 2015</w:t></w:r></w:p><w:p><w:pPr/><w:r><w:rPr/><w:t xml:space="preserve">Chapitre d'ouvrage</w:t></w:r></w:p><w:p><w:pPr/><w:hyperlink r:id="rId88" w:history="1"><w:r><w:rPr><w:color w:val="#410a8c"/><w:u w:val="single"/></w:rPr><w:t xml:space="preserve">hal-03162089v1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l'usage stratégique du stéréotype dans la lettre commerciale de Vente Par Correspondance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Stéréotypes en langue et en discours</w:t></w:r><w:r><w:rPr/><w:t xml:space="preserve">, Centre Interlangues, non paginé, 2011</w:t></w:r></w:p><w:p><w:pPr/><w:r><w:rPr/><w:t xml:space="preserve">Chapitre d'ouvrage</w:t></w:r></w:p><w:p><w:pPr/><w:hyperlink r:id="rId89" w:history="1"><w:r><w:rPr><w:color w:val="#410a8c"/><w:u w:val="single"/></w:rPr><w:t xml:space="preserve">halshs-00682058v1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Valeurs et enjeux des écrits de travail: présentation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Presses Universitaires de Franche Comté. </w:t></w:r><w:r><w:rPr><w:i w:val="1"/><w:iCs w:val="1"/></w:rPr><w:t xml:space="preserve">Valeurs et enjeux des écrits de travail</w:t></w:r><w:r><w:rPr/><w:t xml:space="preserve">, Presses Universitaires de Franche Comté, pp.7-13, 2009, SEMEN Revue de Sémiolinguistique des textes et discours</w:t></w:r></w:p><w:p><w:pPr/><w:r><w:rPr/><w:t xml:space="preserve">Chapitre d'ouvrage</w:t></w:r></w:p><w:p><w:pPr/><w:hyperlink r:id="rId90" w:history="1"><w:r><w:rPr><w:color w:val="#410a8c"/><w:u w:val="single"/></w:rPr><w:t xml:space="preserve">halshs-00471735v1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Compte-rendu de lecture de l'ouvrage de Ruth Amossy: &amp;quot;La présentation de soi. Ethos et identité verbale&amp;quot; 2010, Presses Universitaires de France, 235 pages.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2011, pp.196-199</w:t></w:r></w:p><w:p><w:pPr/><w:r><w:rPr/><w:t xml:space="preserve">Autre publication scientifique</w:t></w:r></w:p><w:p><w:pPr/><w:hyperlink r:id="rId91" w:history="1"><w:r><w:rPr><w:color w:val="#410a8c"/><w:u w:val="single"/></w:rPr><w:t xml:space="preserve">halshs-00649929v1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Compte-rendu de lecture de l'ouvrage de Jean-François Laé, &amp;quot;Les nuits de la main courante&amp;quot;, 2008, Stock.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2009, pp.133-140</w:t></w:r></w:p><w:p><w:pPr/><w:r><w:rPr/><w:t xml:space="preserve">Autre publication scientifique</w:t></w:r></w:p><w:p><w:pPr/><w:hyperlink r:id="rId92" w:history="1"><w:r><w:rPr><w:color w:val="#410a8c"/><w:u w:val="single"/></w:rPr><w:t xml:space="preserve">halshs-00471741v1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Mécanismes de co-construction et parcours identitaires : l'émergence de la parole dans le discours des usagers toxicomanes</w:t></w:r></w:hyperlink></w:p><w:p><w:pPr/><w:hyperlink r:id="rId66" w:history="1"><w:r><w:rPr><w:color w:val="#410a8c"/><w:u w:val="single"/></w:rPr><w:t xml:space="preserve">Katja Ploog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78" w:history="1"><w:r><w:rPr><w:color w:val="#410a8c"/><w:u w:val="single"/></w:rPr><w:t xml:space="preserve">Sabrina Hezlaoui-Hamelin</w:t></w:r></w:hyperlink><w:r><w:rPr/><w:t xml:space="preserve">,</w:t></w:r><w:hyperlink r:id="rId79" w:history="1"><w:r><w:rPr><w:color w:val="#410a8c"/><w:u w:val="single"/></w:rPr><w:t xml:space="preserve">Laëtitia Grosjean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3" w:history="1"><w:r><w:rPr><w:color w:val="#410a8c"/><w:u w:val="single"/></w:rPr><w:t xml:space="preserve">halshs-01385535v1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Caractéristiques et fonctions du récit radiophonique d'affaire judiciaire : &amp;quot; Café Crime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2010</w:t></w:r></w:p><w:p><w:pPr/><w:r><w:rPr/><w:t xml:space="preserve">Pré-publication, Document de travail</w:t></w:r></w:p><w:p><w:pPr/><w:hyperlink r:id="rId94" w:history="1"><w:r><w:rPr><w:color w:val="#410a8c"/><w:u w:val="single"/></w:rPr><w:t xml:space="preserve">halshs-00649963v1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454v1" TargetMode="External"/><Relationship Id="rId8" Type="http://schemas.openxmlformats.org/officeDocument/2006/relationships/hyperlink" Target="https://hal.science/search/index/?q=*&amp;authFullName_s=S&#233;verine Equoy Hutin" TargetMode="External"/><Relationship Id="rId9" Type="http://schemas.openxmlformats.org/officeDocument/2006/relationships/hyperlink" Target="https://dx.doi.org/10.4000/14ksl" TargetMode="External"/><Relationship Id="rId10" Type="http://schemas.openxmlformats.org/officeDocument/2006/relationships/hyperlink" Target="https://hal.science/hal-04595565v1" TargetMode="External"/><Relationship Id="rId11" Type="http://schemas.openxmlformats.org/officeDocument/2006/relationships/hyperlink" Target="https://hal.science/search/index/?q=*&amp;authFullName_s=Thilo von Pape" TargetMode="External"/><Relationship Id="rId12" Type="http://schemas.openxmlformats.org/officeDocument/2006/relationships/hyperlink" Target="https://hal.science/search/index/?q=*&amp;authFullName_s=Jean-Claude Domenget" TargetMode="External"/><Relationship Id="rId13" Type="http://schemas.openxmlformats.org/officeDocument/2006/relationships/hyperlink" Target="https://hal.science/search/index/?q=*&amp;authFullName_s=S&#233;verine Equoy-Hutin" TargetMode="External"/><Relationship Id="rId14" Type="http://schemas.openxmlformats.org/officeDocument/2006/relationships/hyperlink" Target="https://hal.science/search/index/?q=*&amp;authFullName_s=Sophie Mariani-Rousset" TargetMode="External"/><Relationship Id="rId15" Type="http://schemas.openxmlformats.org/officeDocument/2006/relationships/hyperlink" Target="https://hal.science/search/index/?q=*&amp;authFullName_s=Thomas Buhler" TargetMode="External"/><Relationship Id="rId16" Type="http://schemas.openxmlformats.org/officeDocument/2006/relationships/hyperlink" Target="https://hal.science/hal-04642060v1" TargetMode="External"/><Relationship Id="rId17" Type="http://schemas.openxmlformats.org/officeDocument/2006/relationships/hyperlink" Target="https://hal.science/search/index/?q=*&amp;authFullName_s=S&#233;verine EQUOY HUTIN" TargetMode="External"/><Relationship Id="rId18" Type="http://schemas.openxmlformats.org/officeDocument/2006/relationships/hyperlink" Target="https://dx.doi.org/10.4000/volume.11473" TargetMode="External"/><Relationship Id="rId19" Type="http://schemas.openxmlformats.org/officeDocument/2006/relationships/hyperlink" Target="https://univ-fcomte.hal.science/hal-03499906v1" TargetMode="External"/><Relationship Id="rId20" Type="http://schemas.openxmlformats.org/officeDocument/2006/relationships/hyperlink" Target="https://hal.science/hal-03538127v1" TargetMode="External"/><Relationship Id="rId21" Type="http://schemas.openxmlformats.org/officeDocument/2006/relationships/hyperlink" Target="https://hal.science/search/index/?q=*&amp;authFullName_s=Marion Bendinelli" TargetMode="External"/><Relationship Id="rId22" Type="http://schemas.openxmlformats.org/officeDocument/2006/relationships/hyperlink" Target="https://hal.science/hal-03538138v1" TargetMode="External"/><Relationship Id="rId23" Type="http://schemas.openxmlformats.org/officeDocument/2006/relationships/hyperlink" Target="https://hal.science/hal-01941595v1" TargetMode="External"/><Relationship Id="rId24" Type="http://schemas.openxmlformats.org/officeDocument/2006/relationships/hyperlink" Target="https://hal.science/search/index/?q=*&amp;authFullName_s=Virginie Lethier" TargetMode="External"/><Relationship Id="rId25" Type="http://schemas.openxmlformats.org/officeDocument/2006/relationships/hyperlink" Target="https://dx.doi.org/10.4000/aad.2540" TargetMode="External"/><Relationship Id="rId26" Type="http://schemas.openxmlformats.org/officeDocument/2006/relationships/hyperlink" Target="https://hal.science/hal-03158931v1" TargetMode="External"/><Relationship Id="rId27" Type="http://schemas.openxmlformats.org/officeDocument/2006/relationships/hyperlink" Target="https://hal.science/search/index/?q=*&amp;authFullName_s=Id&#233; Hamani" TargetMode="External"/><Relationship Id="rId28" Type="http://schemas.openxmlformats.org/officeDocument/2006/relationships/hyperlink" Target="https://hal.science/hal-02189089v1" TargetMode="External"/><Relationship Id="rId29" Type="http://schemas.openxmlformats.org/officeDocument/2006/relationships/hyperlink" Target="https://hal.science/search/index/?q=*&amp;authFullName_s=S&#233;verine Equoy&#160;hutin" TargetMode="External"/><Relationship Id="rId30" Type="http://schemas.openxmlformats.org/officeDocument/2006/relationships/hyperlink" Target="https://dx.doi.org/10.4000/communication.8765" TargetMode="External"/><Relationship Id="rId31" Type="http://schemas.openxmlformats.org/officeDocument/2006/relationships/hyperlink" Target="https://hal.science/hal-03164610v1" TargetMode="External"/><Relationship Id="rId32" Type="http://schemas.openxmlformats.org/officeDocument/2006/relationships/hyperlink" Target="https://hal.science/hal-03161793v1" TargetMode="External"/><Relationship Id="rId33" Type="http://schemas.openxmlformats.org/officeDocument/2006/relationships/hyperlink" Target="https://hal.science/hal-03161791v1" TargetMode="External"/><Relationship Id="rId34" Type="http://schemas.openxmlformats.org/officeDocument/2006/relationships/hyperlink" Target="https://hal.science/hal-02189091v1" TargetMode="External"/><Relationship Id="rId35" Type="http://schemas.openxmlformats.org/officeDocument/2006/relationships/hyperlink" Target="https://dx.doi.org/10.3917/sr.042.0233" TargetMode="External"/><Relationship Id="rId36" Type="http://schemas.openxmlformats.org/officeDocument/2006/relationships/hyperlink" Target="https://hal.science/hal-03161789v1" TargetMode="External"/><Relationship Id="rId37" Type="http://schemas.openxmlformats.org/officeDocument/2006/relationships/hyperlink" Target="https://hal.science/search/index/?q=*&amp;authFullName_s=Andr&#233;e Chauvin-Vileno" TargetMode="External"/><Relationship Id="rId38" Type="http://schemas.openxmlformats.org/officeDocument/2006/relationships/hyperlink" Target="https://hal.science/hal-03160283v1" TargetMode="External"/><Relationship Id="rId39" Type="http://schemas.openxmlformats.org/officeDocument/2006/relationships/hyperlink" Target="https://hal.science/hal-02189087v1" TargetMode="External"/><Relationship Id="rId40" Type="http://schemas.openxmlformats.org/officeDocument/2006/relationships/hyperlink" Target="https://dx.doi.org/10.4000/amnis.2663" TargetMode="External"/><Relationship Id="rId41" Type="http://schemas.openxmlformats.org/officeDocument/2006/relationships/hyperlink" Target="https://shs.hal.science/halshs-00808342v1" TargetMode="External"/><Relationship Id="rId42" Type="http://schemas.openxmlformats.org/officeDocument/2006/relationships/hyperlink" Target="https://hal.science/hal-00585712v1" TargetMode="External"/><Relationship Id="rId43" Type="http://schemas.openxmlformats.org/officeDocument/2006/relationships/hyperlink" Target="https://hal.science/hal-00585715v1" TargetMode="External"/><Relationship Id="rId44" Type="http://schemas.openxmlformats.org/officeDocument/2006/relationships/hyperlink" Target="https://hal.science/hal-05082180v1" TargetMode="External"/><Relationship Id="rId45" Type="http://schemas.openxmlformats.org/officeDocument/2006/relationships/hyperlink" Target="https://hal.science/search/index/?q=*&amp;authFullName_s=Isabelle Hur&#233;" TargetMode="External"/><Relationship Id="rId46" Type="http://schemas.openxmlformats.org/officeDocument/2006/relationships/hyperlink" Target="https://hal.science/hal-03536409v1" TargetMode="External"/><Relationship Id="rId47" Type="http://schemas.openxmlformats.org/officeDocument/2006/relationships/hyperlink" Target="https://univ-fcomte.hal.science/hal-03499919v1" TargetMode="External"/><Relationship Id="rId48" Type="http://schemas.openxmlformats.org/officeDocument/2006/relationships/hyperlink" Target="https://univ-fcomte.hal.science/hal-03931253v1" TargetMode="External"/><Relationship Id="rId49" Type="http://schemas.openxmlformats.org/officeDocument/2006/relationships/hyperlink" Target="https://hal.science/hal-03538211v1" TargetMode="External"/><Relationship Id="rId50" Type="http://schemas.openxmlformats.org/officeDocument/2006/relationships/hyperlink" Target="https://hal.science/hal-05598219v1" TargetMode="External"/><Relationship Id="rId51" Type="http://schemas.openxmlformats.org/officeDocument/2006/relationships/hyperlink" Target="https://hal.science/hal-03167511v1" TargetMode="External"/><Relationship Id="rId52" Type="http://schemas.openxmlformats.org/officeDocument/2006/relationships/hyperlink" Target="https://hal.science/hal-03166132v1" TargetMode="External"/><Relationship Id="rId53" Type="http://schemas.openxmlformats.org/officeDocument/2006/relationships/hyperlink" Target="https://hal.science/hal-03162685v1" TargetMode="External"/><Relationship Id="rId54" Type="http://schemas.openxmlformats.org/officeDocument/2006/relationships/hyperlink" Target="https://hal.science/hal-03162680v1" TargetMode="External"/><Relationship Id="rId55" Type="http://schemas.openxmlformats.org/officeDocument/2006/relationships/hyperlink" Target="https://hal.science/hal-03163787v1" TargetMode="External"/><Relationship Id="rId56" Type="http://schemas.openxmlformats.org/officeDocument/2006/relationships/hyperlink" Target="https://hal.science/search/index/?q=*&amp;authFullName_s=M. Madini" TargetMode="External"/><Relationship Id="rId57" Type="http://schemas.openxmlformats.org/officeDocument/2006/relationships/hyperlink" Target="https://shs.hal.science/halshs-00585718v1" TargetMode="External"/><Relationship Id="rId58" Type="http://schemas.openxmlformats.org/officeDocument/2006/relationships/hyperlink" Target="https://shs.hal.science/halshs-00471733v1" TargetMode="External"/><Relationship Id="rId59" Type="http://schemas.openxmlformats.org/officeDocument/2006/relationships/hyperlink" Target="https://hal.science/hal-02638678v1" TargetMode="External"/><Relationship Id="rId60" Type="http://schemas.openxmlformats.org/officeDocument/2006/relationships/hyperlink" Target="https://shs.hal.science/halshs-00471738v1" TargetMode="External"/><Relationship Id="rId61" Type="http://schemas.openxmlformats.org/officeDocument/2006/relationships/hyperlink" Target="https://shs.hal.science/halshs-00471734v1" TargetMode="External"/><Relationship Id="rId62" Type="http://schemas.openxmlformats.org/officeDocument/2006/relationships/hyperlink" Target="https://shs.hal.science/halshs-00471740v1" TargetMode="External"/><Relationship Id="rId63" Type="http://schemas.openxmlformats.org/officeDocument/2006/relationships/hyperlink" Target="https://hal.science/hal-00454684v1" TargetMode="External"/><Relationship Id="rId64" Type="http://schemas.openxmlformats.org/officeDocument/2006/relationships/hyperlink" Target="https://hal.science/hal-03959507v1" TargetMode="External"/><Relationship Id="rId65" Type="http://schemas.openxmlformats.org/officeDocument/2006/relationships/hyperlink" Target="https://univ-fcomte.hal.science/hal-03499798v1" TargetMode="External"/><Relationship Id="rId66" Type="http://schemas.openxmlformats.org/officeDocument/2006/relationships/hyperlink" Target="https://hal.science/search/index/?q=*&amp;authFullName_s=Katja Ploog" TargetMode="External"/><Relationship Id="rId67" Type="http://schemas.openxmlformats.org/officeDocument/2006/relationships/hyperlink" Target="https://dx.doi.org/10.4000/books.pufc.39787" TargetMode="External"/><Relationship Id="rId68" Type="http://schemas.openxmlformats.org/officeDocument/2006/relationships/hyperlink" Target="https://hal.science/hal-03159015v1" TargetMode="External"/><Relationship Id="rId69" Type="http://schemas.openxmlformats.org/officeDocument/2006/relationships/hyperlink" Target="https://shs.hal.science/halshs-00480471v1" TargetMode="External"/><Relationship Id="rId70" Type="http://schemas.openxmlformats.org/officeDocument/2006/relationships/hyperlink" Target="https://hal.science/search/index/?q=*&amp;authFullName_s=Arlette Bouzon" TargetMode="External"/><Relationship Id="rId71" Type="http://schemas.openxmlformats.org/officeDocument/2006/relationships/hyperlink" Target="https://hal.science/search/index/?q=*&amp;authFullName_s=J&#233;r&#244;me Denis" TargetMode="External"/><Relationship Id="rId72" Type="http://schemas.openxmlformats.org/officeDocument/2006/relationships/hyperlink" Target="https://hal.science/search/index/?q=*&amp;authFullName_s=Laurent Morillon" TargetMode="External"/><Relationship Id="rId73" Type="http://schemas.openxmlformats.org/officeDocument/2006/relationships/hyperlink" Target="https://hal.science/search/index/?q=*&amp;authFullName_s=Sophie P&#232;ne" TargetMode="External"/><Relationship Id="rId74" Type="http://schemas.openxmlformats.org/officeDocument/2006/relationships/hyperlink" Target="https://hal.science/hal-05408480v1" TargetMode="External"/><Relationship Id="rId75" Type="http://schemas.openxmlformats.org/officeDocument/2006/relationships/hyperlink" Target="https://hal.science/hal-03159290v1" TargetMode="External"/><Relationship Id="rId76" Type="http://schemas.openxmlformats.org/officeDocument/2006/relationships/hyperlink" Target="https://hal.science/search/index/?q=*&amp;authFullName_s=K. Ploog" TargetMode="External"/><Relationship Id="rId77" Type="http://schemas.openxmlformats.org/officeDocument/2006/relationships/hyperlink" Target="https://hal.science/hal-03165500v1" TargetMode="External"/><Relationship Id="rId78" Type="http://schemas.openxmlformats.org/officeDocument/2006/relationships/hyperlink" Target="https://hal.science/search/index/?q=*&amp;authFullName_s=Sabrina Hezlaoui-Hamelin" TargetMode="External"/><Relationship Id="rId79" Type="http://schemas.openxmlformats.org/officeDocument/2006/relationships/hyperlink" Target="https://hal.science/search/index/?q=*&amp;authFullName_s=La&#235;titia Grosjean" TargetMode="External"/><Relationship Id="rId80" Type="http://schemas.openxmlformats.org/officeDocument/2006/relationships/hyperlink" Target="https://hal.science/hal-03162086v1" TargetMode="External"/><Relationship Id="rId81" Type="http://schemas.openxmlformats.org/officeDocument/2006/relationships/hyperlink" Target="https://hal.science/hal-03162045v1" TargetMode="External"/><Relationship Id="rId82" Type="http://schemas.openxmlformats.org/officeDocument/2006/relationships/hyperlink" Target="https://hal.science/search/index/?q=*&amp;authFullName_s=Christophe Deleu" TargetMode="External"/><Relationship Id="rId83" Type="http://schemas.openxmlformats.org/officeDocument/2006/relationships/hyperlink" Target="https://univ-fcomte.hal.science/hal-03499881v1" TargetMode="External"/><Relationship Id="rId84" Type="http://schemas.openxmlformats.org/officeDocument/2006/relationships/hyperlink" Target="https://univ-fcomte.hal.science/hal-03499895v1" TargetMode="External"/><Relationship Id="rId85" Type="http://schemas.openxmlformats.org/officeDocument/2006/relationships/hyperlink" Target="https://hal.science/search/index/?q=*&amp;authFullName_s=&#201;tienne Lak&#233;tienkoia Damome" TargetMode="External"/><Relationship Id="rId86" Type="http://schemas.openxmlformats.org/officeDocument/2006/relationships/hyperlink" Target="https://hal.science/hal-03162051v1" TargetMode="External"/><Relationship Id="rId87" Type="http://schemas.openxmlformats.org/officeDocument/2006/relationships/hyperlink" Target="https://hal.science/hal-03162081v1" TargetMode="External"/><Relationship Id="rId88" Type="http://schemas.openxmlformats.org/officeDocument/2006/relationships/hyperlink" Target="https://hal.science/hal-03162089v1" TargetMode="External"/><Relationship Id="rId89" Type="http://schemas.openxmlformats.org/officeDocument/2006/relationships/hyperlink" Target="https://shs.hal.science/halshs-00682058v1" TargetMode="External"/><Relationship Id="rId90" Type="http://schemas.openxmlformats.org/officeDocument/2006/relationships/hyperlink" Target="https://shs.hal.science/halshs-00471735v1" TargetMode="External"/><Relationship Id="rId91" Type="http://schemas.openxmlformats.org/officeDocument/2006/relationships/hyperlink" Target="https://shs.hal.science/halshs-00649929v1" TargetMode="External"/><Relationship Id="rId92" Type="http://schemas.openxmlformats.org/officeDocument/2006/relationships/hyperlink" Target="https://shs.hal.science/halshs-00471741v1" TargetMode="External"/><Relationship Id="rId93" Type="http://schemas.openxmlformats.org/officeDocument/2006/relationships/hyperlink" Target="https://shs.hal.science/halshs-01385535v1" TargetMode="External"/><Relationship Id="rId94" Type="http://schemas.openxmlformats.org/officeDocument/2006/relationships/hyperlink" Target="https://shs.hal.science/halshs-0064996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Equoy Hutin</dc:title>
  <dc:description>CV</dc:description>
  <dc:subject/>
  <cp:keywords/>
  <cp:category/>
  <cp:lastModifiedBy/>
  <dcterms:created xsi:type="dcterms:W3CDTF">2026-05-24T01:32:03+02:00</dcterms:created>
  <dcterms:modified xsi:type="dcterms:W3CDTF">2026-05-24T01:32:03+02:00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