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Siham Labiod </w:t>
      </w:r>
      <w:r>
        <w:rPr>
          <w:color w:val="641e6e"/>
        </w:rPr>
        <w:t xml:space="preserve">PhD Student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siham-labiod</w:t>
        </w:r>
      </w:hyperlink>
    </w:p>
    <w:p>
      <w:pPr>
        <w:numPr>
          <w:ilvl w:val="0"/>
          <w:numId w:val="1"/>
        </w:numPr>
      </w:pPr>
      <w:r>
        <w:rPr/>
        <w:t xml:space="preserve"> ORCID : </w:t>
      </w:r>
      <w:hyperlink r:id="rId9" w:history="1">
        <w:r>
          <w:rPr>
            <w:color w:val="#410a8c"/>
            <w:u w:val="single"/>
          </w:rPr>
          <w:t xml:space="preserve">0009-0001-5769-7086</w:t>
        </w:r>
      </w:hyperlink>
    </w:p>
    <w:p>
      <w:pPr>
        <w:numPr>
          <w:ilvl w:val="0"/>
          <w:numId w:val="1"/>
        </w:numPr>
      </w:pPr>
      <w:r>
        <w:rPr/>
        <w:t xml:space="preserve"> cv.identifier.google scholar : </w:t>
      </w:r>
      <w:hyperlink r:id="rId10" w:history="1">
        <w:r>
          <w:rPr>
            <w:color w:val="#410a8c"/>
            <w:u w:val="single"/>
          </w:rPr>
          <w:t xml:space="preserve">https://scholar.google.fr/citations?user=tRaxH2kAAAAJ</w:t>
        </w:r>
      </w:hyperlink>
    </w:p>
    <w:p>
      <w:pPr>
        <w:spacing w:before="600"/>
      </w:pPr>
    </w:p>
    <w:p>
      <w:pPr>
        <w:pStyle w:val="Heading2"/>
      </w:pPr>
      <w:r>
        <w:rPr>
          <w:color w:val="1e198e"/>
          <w:b w:val="1"/>
          <w:bCs w:val="1"/>
        </w:rPr>
        <w:t xml:space="preserve">Présentation</w:t>
      </w:r>
    </w:p>
    <w:p>
      <w:pPr>
        <w:spacing w:after="100"/>
      </w:pPr>
    </w:p>
    <w:p>
      <w:pPr/>
      <w:r>
        <w:rPr/>
        <w:t xml:space="preserve">Siham Labiod was born in Mila, Algeria, in 1996. She received a Bachelor's degree in Electronic Engineering, obtained in 2017 from the University of Frères Mentouri Constantine 1 University, Constantine, and a Master's degree in Microelectronics Engineering, in 2019 from the same University. She worked as a Ph.D. student at Frères Mentouri Constantine 1 University from 2020 to 2023, focusing on the surface treatment of thin plastic films by electric discharge. She is currently working toward a Ph.D. degree in Electrical Engineering within the Tribo-Electrostatics Research Team of the Pprime Institute, UPR 3346, CNRS, University of Poitiers – ISAE-ENSMA on the Angoulême campus, France. Her work is funded by ADEME within the framework of the DEVIPEEE project. Her current research primarily focuses on the triboelectrostatic separation of granular brominated plastic mixtures originating from waste electrical and electronic equipment (WEEE), electrostatic phenomena, the characterization of plastics, and surface treatment using dielectric barrier discharge (DBD) plasma. The Ph.D. student has authored three journal papers and has presented five international communications at scientific conferences addressing various topics related to electrostatics and its industrial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12" w:history="1">
              <w:r>
                <w:rPr>
                  <w:color w:val="#410a8c"/>
                  <w:u w:val="single"/>
                </w:rPr>
                <w:t xml:space="preserve">Siham Labiod</w:t>
              </w:r>
            </w:hyperlink>
            <w:r>
              <w:rPr/>
              <w:t xml:space="preserve">,</w:t>
            </w:r>
            <w:hyperlink r:id="rId13" w:history="1">
              <w:r>
                <w:rPr>
                  <w:color w:val="#410a8c"/>
                  <w:u w:val="single"/>
                </w:rPr>
                <w:t xml:space="preserve">Thami Zeghloul</w:t>
              </w:r>
            </w:hyperlink>
            <w:r>
              <w:rPr/>
              <w:t xml:space="preserve">,</w:t>
            </w:r>
            <w:hyperlink r:id="rId14" w:history="1">
              <w:r>
                <w:rPr>
                  <w:color w:val="#410a8c"/>
                  <w:u w:val="single"/>
                </w:rPr>
                <w:t xml:space="preserve">Mohamed Sofiane Bendilmi</w:t>
              </w:r>
            </w:hyperlink>
            <w:r>
              <w:rPr/>
              <w:t xml:space="preserve">,</w:t>
            </w:r>
            <w:hyperlink r:id="rId15" w:history="1">
              <w:r>
                <w:rPr>
                  <w:color w:val="#410a8c"/>
                  <w:u w:val="single"/>
                </w:rPr>
                <w:t xml:space="preserve">Zehira Ziari</w:t>
              </w:r>
            </w:hyperlink>
            <w:r>
              <w:rPr/>
              <w:t xml:space="preserve">,</w:t>
            </w:r>
            <w:hyperlink r:id="rId16" w:history="1">
              <w:r>
                <w:rPr>
                  <w:color w:val="#410a8c"/>
                  <w:u w:val="single"/>
                </w:rPr>
                <w:t xml:space="preserve">Lucian Dascalescu</w:t>
              </w:r>
            </w:hyperlink>
          </w:p>
          <w:p>
            <w:pPr/>
            <w:r>
              <w:rPr>
                <w:i w:val="1"/>
                <w:iCs w:val="1"/>
              </w:rPr>
              <w:t xml:space="preserve">IEEE Transactions on Industry Applications</w:t>
            </w:r>
            <w:r>
              <w:rPr/>
              <w:t xml:space="preserve">, 2026, pp.1-9. </w:t>
            </w:r>
            <w:hyperlink r:id="rId17" w:history="1">
              <w:r>
                <w:rPr>
                  <w:color w:val="#410a8c"/>
                  <w:u w:val="single"/>
                </w:rPr>
                <w:t xml:space="preserve">⟨10.1109/TIA.2026.3675153⟩</w:t>
              </w:r>
            </w:hyperlink>
          </w:p>
          <w:p>
            <w:pPr/>
            <w:r>
              <w:rPr/>
              <w:t xml:space="preserve">Article dans une revue</w:t>
            </w:r>
          </w:p>
          <w:p>
            <w:pPr/>
            <w:hyperlink r:id="rId11" w:history="1">
              <w:r>
                <w:rPr>
                  <w:color w:val="#410a8c"/>
                  <w:u w:val="single"/>
                </w:rPr>
                <w:t xml:space="preserve">hal-05597264v1</w:t>
              </w:r>
            </w:hyperlink>
          </w:p>
        </w:tc>
      </w:tr>
      <w:tr>
        <w:trPr/>
        <w:tc>
          <w:tcPr>
            <w:noWrap/>
          </w:tcPr>
          <w:p>
            <w:pPr>
              <w:spacing w:after="200"/>
            </w:pPr>
            <w:hyperlink r:id="rId18" w:history="1">
              <w:r>
                <w:rPr>
                  <w:color w:val="1e198e"/>
                  <w:b w:val="1"/>
                  <w:bCs w:val="1"/>
                  <w:u w:val="single"/>
                </w:rPr>
                <w:t xml:space="preserve">Triboelectric charging properties of ABS and PS granules with different concentration of Brominated flame retardants</w:t>
              </w:r>
            </w:hyperlink>
          </w:p>
          <w:p>
            <w:pPr/>
            <w:hyperlink r:id="rId12" w:history="1">
              <w:r>
                <w:rPr>
                  <w:color w:val="#410a8c"/>
                  <w:u w:val="single"/>
                </w:rPr>
                <w:t xml:space="preserve">Siham Labiod</w:t>
              </w:r>
            </w:hyperlink>
            <w:r>
              <w:rPr/>
              <w:t xml:space="preserve">,</w:t>
            </w:r>
            <w:hyperlink r:id="rId13" w:history="1">
              <w:r>
                <w:rPr>
                  <w:color w:val="#410a8c"/>
                  <w:u w:val="single"/>
                </w:rPr>
                <w:t xml:space="preserve">Thami Zeghloul</w:t>
              </w:r>
            </w:hyperlink>
            <w:r>
              <w:rPr/>
              <w:t xml:space="preserve">,</w:t>
            </w:r>
            <w:hyperlink r:id="rId14" w:history="1">
              <w:r>
                <w:rPr>
                  <w:color w:val="#410a8c"/>
                  <w:u w:val="single"/>
                </w:rPr>
                <w:t xml:space="preserve">Mohamed Sofiane Bendilmi</w:t>
              </w:r>
            </w:hyperlink>
            <w:r>
              <w:rPr/>
              <w:t xml:space="preserve">,</w:t>
            </w:r>
            <w:hyperlink r:id="rId19" w:history="1">
              <w:r>
                <w:rPr>
                  <w:color w:val="#410a8c"/>
                  <w:u w:val="single"/>
                </w:rPr>
                <w:t xml:space="preserve">Arnaud Parenty</w:t>
              </w:r>
            </w:hyperlink>
            <w:r>
              <w:rPr/>
              <w:t xml:space="preserve">,</w:t>
            </w:r>
            <w:hyperlink r:id="rId20"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21" w:history="1">
              <w:r>
                <w:rPr>
                  <w:color w:val="#410a8c"/>
                  <w:u w:val="single"/>
                </w:rPr>
                <w:t xml:space="preserve">⟨10.1016/j.elstat.2025.104158⟩</w:t>
              </w:r>
            </w:hyperlink>
          </w:p>
          <w:p>
            <w:pPr/>
            <w:r>
              <w:rPr/>
              <w:t xml:space="preserve">Article dans une revue</w:t>
            </w:r>
          </w:p>
          <w:p>
            <w:pPr/>
            <w:hyperlink r:id="rId18" w:history="1">
              <w:r>
                <w:rPr>
                  <w:color w:val="#410a8c"/>
                  <w:u w:val="single"/>
                </w:rPr>
                <w:t xml:space="preserve">hal-05245388v1</w:t>
              </w:r>
            </w:hyperlink>
          </w:p>
        </w:tc>
      </w:tr>
      <w:tr>
        <w:trPr/>
        <w:tc>
          <w:tcPr>
            <w:noWrap/>
          </w:tcPr>
          <w:p>
            <w:pPr>
              <w:spacing w:after="200"/>
            </w:pPr>
            <w:hyperlink r:id="rId22"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12" w:history="1">
              <w:r>
                <w:rPr>
                  <w:color w:val="#410a8c"/>
                  <w:u w:val="single"/>
                </w:rPr>
                <w:t xml:space="preserve">Siham Labiod</w:t>
              </w:r>
            </w:hyperlink>
            <w:r>
              <w:rPr/>
              <w:t xml:space="preserve">,</w:t>
            </w:r>
            <w:hyperlink r:id="rId14" w:history="1">
              <w:r>
                <w:rPr>
                  <w:color w:val="#410a8c"/>
                  <w:u w:val="single"/>
                </w:rPr>
                <w:t xml:space="preserve">Mohamed Sofiane Bendilmi</w:t>
              </w:r>
            </w:hyperlink>
            <w:r>
              <w:rPr/>
              <w:t xml:space="preserve">,</w:t>
            </w:r>
            <w:hyperlink r:id="rId23" w:history="1">
              <w:r>
                <w:rPr>
                  <w:color w:val="#410a8c"/>
                  <w:u w:val="single"/>
                </w:rPr>
                <w:t xml:space="preserve">Khaled Daioui</w:t>
              </w:r>
            </w:hyperlink>
            <w:r>
              <w:rPr/>
              <w:t xml:space="preserve">,</w:t>
            </w:r>
            <w:hyperlink r:id="rId13" w:history="1">
              <w:r>
                <w:rPr>
                  <w:color w:val="#410a8c"/>
                  <w:u w:val="single"/>
                </w:rPr>
                <w:t xml:space="preserve">Thami Zeghloul</w:t>
              </w:r>
            </w:hyperlink>
            <w:r>
              <w:rPr/>
              <w:t xml:space="preserve">,</w:t>
            </w:r>
            <w:hyperlink r:id="rId20"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24" w:history="1">
              <w:r>
                <w:rPr>
                  <w:color w:val="#410a8c"/>
                  <w:u w:val="single"/>
                </w:rPr>
                <w:t xml:space="preserve">⟨10.1016/j.elstat.2025.104157⟩</w:t>
              </w:r>
            </w:hyperlink>
          </w:p>
          <w:p>
            <w:pPr/>
            <w:r>
              <w:rPr/>
              <w:t xml:space="preserve">Article dans une revue</w:t>
            </w:r>
          </w:p>
          <w:p>
            <w:pPr/>
            <w:hyperlink r:id="rId22" w:history="1">
              <w:r>
                <w:rPr>
                  <w:color w:val="#410a8c"/>
                  <w:u w:val="single"/>
                </w:rPr>
                <w:t xml:space="preserve">hal-05222229v1</w:t>
              </w:r>
            </w:hyperlink>
          </w:p>
        </w:tc>
      </w:tr>
      <w:tr>
        <w:trPr/>
        <w:tc>
          <w:tcPr>
            <w:noWrap/>
          </w:tcPr>
          <w:p>
            <w:pPr>
              <w:spacing w:after="200"/>
            </w:pPr>
            <w:hyperlink r:id="rId25" w:history="1">
              <w:r>
                <w:rPr>
                  <w:color w:val="1e198e"/>
                  <w:b w:val="1"/>
                  <w:bCs w:val="1"/>
                  <w:u w:val="single"/>
                </w:rPr>
                <w:t xml:space="preserve">Triboelectric Charging of DBD-Treated Granular Plastic Waste Previously-Exposed to Long-Term Action of High-Levels of Ambient Humidity</w:t>
              </w:r>
            </w:hyperlink>
          </w:p>
          <w:p>
            <w:pPr/>
            <w:hyperlink r:id="rId26" w:history="1">
              <w:r>
                <w:rPr>
                  <w:color w:val="#410a8c"/>
                  <w:u w:val="single"/>
                </w:rPr>
                <w:t xml:space="preserve">Csaba Dani</w:t>
              </w:r>
            </w:hyperlink>
            <w:r>
              <w:rPr/>
              <w:t xml:space="preserve">,</w:t>
            </w:r>
            <w:hyperlink r:id="rId12" w:history="1">
              <w:r>
                <w:rPr>
                  <w:color w:val="#410a8c"/>
                  <w:u w:val="single"/>
                </w:rPr>
                <w:t xml:space="preserve">Siham Labiod</w:t>
              </w:r>
            </w:hyperlink>
            <w:r>
              <w:rPr/>
              <w:t xml:space="preserve">,</w:t>
            </w:r>
            <w:hyperlink r:id="rId13" w:history="1">
              <w:r>
                <w:rPr>
                  <w:color w:val="#410a8c"/>
                  <w:u w:val="single"/>
                </w:rPr>
                <w:t xml:space="preserve">Thami Zeghloul</w:t>
              </w:r>
            </w:hyperlink>
            <w:r>
              <w:rPr/>
              <w:t xml:space="preserve">,</w:t>
            </w:r>
            <w:hyperlink r:id="rId27" w:history="1">
              <w:r>
                <w:rPr>
                  <w:color w:val="#410a8c"/>
                  <w:u w:val="single"/>
                </w:rPr>
                <w:t xml:space="preserve">Mohamed-Sofiane Bendilmi</w:t>
              </w:r>
            </w:hyperlink>
            <w:r>
              <w:rPr/>
              <w:t xml:space="preserve">,</w:t>
            </w:r>
            <w:hyperlink r:id="rId15"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28" w:history="1">
              <w:r>
                <w:rPr>
                  <w:color w:val="#410a8c"/>
                  <w:u w:val="single"/>
                </w:rPr>
                <w:t xml:space="preserve">⟨10.1109/TIA.2025.3647379⟩</w:t>
              </w:r>
            </w:hyperlink>
          </w:p>
          <w:p>
            <w:pPr/>
            <w:r>
              <w:rPr/>
              <w:t xml:space="preserve">Article dans une revue</w:t>
            </w:r>
          </w:p>
          <w:p>
            <w:pPr/>
            <w:hyperlink r:id="rId25" w:history="1">
              <w:r>
                <w:rPr>
                  <w:color w:val="#410a8c"/>
                  <w:u w:val="single"/>
                </w:rPr>
                <w:t xml:space="preserve">hal-05469501v1</w:t>
              </w:r>
            </w:hyperlink>
          </w:p>
        </w:tc>
      </w:tr>
      <w:tr>
        <w:trPr/>
        <w:tc>
          <w:tcPr>
            <w:noWrap/>
          </w:tcPr>
          <w:p>
            <w:pPr>
              <w:spacing w:after="200"/>
            </w:pPr>
            <w:hyperlink r:id="rId29" w:history="1">
              <w:r>
                <w:rPr>
                  <w:color w:val="1e198e"/>
                  <w:b w:val="1"/>
                  <w:bCs w:val="1"/>
                  <w:u w:val="single"/>
                </w:rPr>
                <w:t xml:space="preserve">Effect of atmospheric dielectric barrier discharge treatment on the triboelectric charging properties of brominated Polyethylene granules</w:t>
              </w:r>
            </w:hyperlink>
          </w:p>
          <w:p>
            <w:pPr/>
            <w:hyperlink r:id="rId12" w:history="1">
              <w:r>
                <w:rPr>
                  <w:color w:val="#410a8c"/>
                  <w:u w:val="single"/>
                </w:rPr>
                <w:t xml:space="preserve">Siham Labiod</w:t>
              </w:r>
            </w:hyperlink>
            <w:r>
              <w:rPr/>
              <w:t xml:space="preserve">,</w:t>
            </w:r>
            <w:hyperlink r:id="rId13" w:history="1">
              <w:r>
                <w:rPr>
                  <w:color w:val="#410a8c"/>
                  <w:u w:val="single"/>
                </w:rPr>
                <w:t xml:space="preserve">Thami Zeghloul</w:t>
              </w:r>
            </w:hyperlink>
            <w:r>
              <w:rPr/>
              <w:t xml:space="preserve">,</w:t>
            </w:r>
            <w:hyperlink r:id="rId15" w:history="1">
              <w:r>
                <w:rPr>
                  <w:color w:val="#410a8c"/>
                  <w:u w:val="single"/>
                </w:rPr>
                <w:t xml:space="preserve">Zehira Ziari</w:t>
              </w:r>
            </w:hyperlink>
            <w:r>
              <w:rPr/>
              <w:t xml:space="preserve">,</w:t>
            </w:r>
            <w:hyperlink r:id="rId30" w:history="1">
              <w:r>
                <w:rPr>
                  <w:color w:val="#410a8c"/>
                  <w:u w:val="single"/>
                </w:rPr>
                <w:t xml:space="preserve">Mohamed Sofiane bendilmi</w:t>
              </w:r>
            </w:hyperlink>
            <w:r>
              <w:rPr/>
              <w:t xml:space="preserve">,</w:t>
            </w:r>
            <w:hyperlink r:id="rId16"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31" w:history="1">
              <w:r>
                <w:rPr>
                  <w:color w:val="#410a8c"/>
                  <w:u w:val="single"/>
                </w:rPr>
                <w:t xml:space="preserve">⟨10.1088/1742-6596/2702/1/012026⟩</w:t>
              </w:r>
            </w:hyperlink>
          </w:p>
          <w:p>
            <w:pPr/>
            <w:r>
              <w:rPr/>
              <w:t xml:space="preserve">Article dans une revue</w:t>
            </w:r>
          </w:p>
          <w:p>
            <w:pPr/>
            <w:hyperlink r:id="rId29" w:history="1">
              <w:r>
                <w:rPr>
                  <w:color w:val="#410a8c"/>
                  <w:u w:val="single"/>
                </w:rPr>
                <w:t xml:space="preserve">hal-04457479v1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Triboelectric charging properties of ABS and PS granules with different concentration of Brominated flame retardants</w:t>
              </w:r>
            </w:hyperlink>
          </w:p>
          <w:p>
            <w:pPr/>
            <w:hyperlink r:id="rId12" w:history="1">
              <w:r>
                <w:rPr>
                  <w:color w:val="#410a8c"/>
                  <w:u w:val="single"/>
                </w:rPr>
                <w:t xml:space="preserve">Siham Labiod</w:t>
              </w:r>
            </w:hyperlink>
            <w:r>
              <w:rPr/>
              <w:t xml:space="preserve">,</w:t>
            </w:r>
            <w:hyperlink r:id="rId13" w:history="1">
              <w:r>
                <w:rPr>
                  <w:color w:val="#410a8c"/>
                  <w:u w:val="single"/>
                </w:rPr>
                <w:t xml:space="preserve">Thami Zeghloul</w:t>
              </w:r>
            </w:hyperlink>
            <w:r>
              <w:rPr/>
              <w:t xml:space="preserve">,</w:t>
            </w:r>
            <w:hyperlink r:id="rId14" w:history="1">
              <w:r>
                <w:rPr>
                  <w:color w:val="#410a8c"/>
                  <w:u w:val="single"/>
                </w:rPr>
                <w:t xml:space="preserve">Mohamed Sofiane Bendilmi</w:t>
              </w:r>
            </w:hyperlink>
            <w:r>
              <w:rPr/>
              <w:t xml:space="preserve">,</w:t>
            </w:r>
            <w:hyperlink r:id="rId19" w:history="1">
              <w:r>
                <w:rPr>
                  <w:color w:val="#410a8c"/>
                  <w:u w:val="single"/>
                </w:rPr>
                <w:t xml:space="preserve">Arnaud Parenty</w:t>
              </w:r>
            </w:hyperlink>
            <w:r>
              <w:rPr/>
              <w:t xml:space="preserve">,</w:t>
            </w:r>
            <w:hyperlink r:id="rId20"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21" w:history="1">
              <w:r>
                <w:rPr>
                  <w:color w:val="#410a8c"/>
                  <w:u w:val="single"/>
                </w:rPr>
                <w:t xml:space="preserve">⟨10.1016/j.elstat.2025.104158⟩</w:t>
              </w:r>
            </w:hyperlink>
          </w:p>
          <w:p>
            <w:pPr/>
            <w:r>
              <w:rPr/>
              <w:t xml:space="preserve">Communication dans un congrès</w:t>
            </w:r>
          </w:p>
          <w:p>
            <w:pPr/>
            <w:hyperlink r:id="rId32" w:history="1">
              <w:r>
                <w:rPr>
                  <w:color w:val="#410a8c"/>
                  <w:u w:val="single"/>
                </w:rPr>
                <w:t xml:space="preserve">hal-05372916v1</w:t>
              </w:r>
            </w:hyperlink>
          </w:p>
        </w:tc>
      </w:tr>
      <w:tr>
        <w:trPr/>
        <w:tc>
          <w:tcPr>
            <w:noWrap/>
          </w:tcPr>
          <w:p>
            <w:pPr>
              <w:spacing w:after="200"/>
            </w:pPr>
            <w:hyperlink r:id="rId33"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12" w:history="1">
              <w:r>
                <w:rPr>
                  <w:color w:val="#410a8c"/>
                  <w:u w:val="single"/>
                </w:rPr>
                <w:t xml:space="preserve">Siham Labiod</w:t>
              </w:r>
            </w:hyperlink>
            <w:r>
              <w:rPr/>
              <w:t xml:space="preserve">,</w:t>
            </w:r>
            <w:hyperlink r:id="rId13" w:history="1">
              <w:r>
                <w:rPr>
                  <w:color w:val="#410a8c"/>
                  <w:u w:val="single"/>
                </w:rPr>
                <w:t xml:space="preserve">Thami Zeghloul</w:t>
              </w:r>
            </w:hyperlink>
            <w:r>
              <w:rPr/>
              <w:t xml:space="preserve">,</w:t>
            </w:r>
            <w:hyperlink r:id="rId14" w:history="1">
              <w:r>
                <w:rPr>
                  <w:color w:val="#410a8c"/>
                  <w:u w:val="single"/>
                </w:rPr>
                <w:t xml:space="preserve">Mohamed Sofiane Bendilmi</w:t>
              </w:r>
            </w:hyperlink>
            <w:r>
              <w:rPr/>
              <w:t xml:space="preserve">,</w:t>
            </w:r>
            <w:hyperlink r:id="rId20" w:history="1">
              <w:r>
                <w:rPr>
                  <w:color w:val="#410a8c"/>
                  <w:u w:val="single"/>
                </w:rPr>
                <w:t xml:space="preserve">Farida Tomasella</w:t>
              </w:r>
            </w:hyperlink>
            <w:r>
              <w:rPr/>
              <w:t xml:space="preserve">,</w:t>
            </w:r>
            <w:hyperlink r:id="rId19"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34" w:history="1">
              <w:r>
                <w:rPr>
                  <w:color w:val="#410a8c"/>
                  <w:u w:val="single"/>
                </w:rPr>
                <w:t xml:space="preserve">⟨10.1109/IEEECONF65845.2025.11099111⟩</w:t>
              </w:r>
            </w:hyperlink>
          </w:p>
          <w:p>
            <w:pPr/>
            <w:r>
              <w:rPr/>
              <w:t xml:space="preserve">Communication dans un congrès</w:t>
            </w:r>
          </w:p>
          <w:p>
            <w:pPr/>
            <w:hyperlink r:id="rId33" w:history="1">
              <w:r>
                <w:rPr>
                  <w:color w:val="#410a8c"/>
                  <w:u w:val="single"/>
                </w:rPr>
                <w:t xml:space="preserve">hal-05204489v1</w:t>
              </w:r>
            </w:hyperlink>
          </w:p>
        </w:tc>
      </w:tr>
      <w:tr>
        <w:trPr/>
        <w:tc>
          <w:tcPr>
            <w:noWrap/>
          </w:tcPr>
          <w:p>
            <w:pPr>
              <w:spacing w:after="200"/>
            </w:pPr>
            <w:hyperlink r:id="rId35" w:history="1">
              <w:r>
                <w:rPr>
                  <w:color w:val="1e198e"/>
                  <w:b w:val="1"/>
                  <w:bCs w:val="1"/>
                  <w:u w:val="single"/>
                </w:rPr>
                <w:t xml:space="preserve">Custom-designed rotational tribometer for the study of the factors that influence the triboelectric charging process of polymers</w:t>
              </w:r>
            </w:hyperlink>
          </w:p>
          <w:p>
            <w:pPr/>
            <w:hyperlink r:id="rId30" w:history="1">
              <w:r>
                <w:rPr>
                  <w:color w:val="#410a8c"/>
                  <w:u w:val="single"/>
                </w:rPr>
                <w:t xml:space="preserve">Mohamed Sofiane bendilmi</w:t>
              </w:r>
            </w:hyperlink>
            <w:r>
              <w:rPr/>
              <w:t xml:space="preserve">,</w:t>
            </w:r>
            <w:hyperlink r:id="rId13" w:history="1">
              <w:r>
                <w:rPr>
                  <w:color w:val="#410a8c"/>
                  <w:u w:val="single"/>
                </w:rPr>
                <w:t xml:space="preserve">Thami Zeghloul</w:t>
              </w:r>
            </w:hyperlink>
            <w:r>
              <w:rPr/>
              <w:t xml:space="preserve">,</w:t>
            </w:r>
            <w:hyperlink r:id="rId36" w:history="1">
              <w:r>
                <w:rPr>
                  <w:color w:val="#410a8c"/>
                  <w:u w:val="single"/>
                </w:rPr>
                <w:t xml:space="preserve">Cosmina Chiujdea</w:t>
              </w:r>
            </w:hyperlink>
            <w:r>
              <w:rPr/>
              <w:t xml:space="preserve">,</w:t>
            </w:r>
            <w:hyperlink r:id="rId37" w:history="1">
              <w:r>
                <w:rPr>
                  <w:color w:val="#410a8c"/>
                  <w:u w:val="single"/>
                </w:rPr>
                <w:t xml:space="preserve">Sorin Cananau</w:t>
              </w:r>
            </w:hyperlink>
            <w:r>
              <w:rPr/>
              <w:t xml:space="preserve">,</w:t>
            </w:r>
            <w:hyperlink r:id="rId12"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35" w:history="1">
              <w:r>
                <w:rPr>
                  <w:color w:val="#410a8c"/>
                  <w:u w:val="single"/>
                </w:rPr>
                <w:t xml:space="preserve">hal-05372930v1</w:t>
              </w:r>
            </w:hyperlink>
          </w:p>
        </w:tc>
      </w:tr>
      <w:tr>
        <w:trPr/>
        <w:tc>
          <w:tcPr>
            <w:noWrap/>
          </w:tcPr>
          <w:p>
            <w:pPr>
              <w:spacing w:after="200"/>
            </w:pPr>
            <w:hyperlink r:id="rId38" w:history="1">
              <w:r>
                <w:rPr>
                  <w:color w:val="1e198e"/>
                  <w:b w:val="1"/>
                  <w:bCs w:val="1"/>
                  <w:u w:val="single"/>
                </w:rPr>
                <w:t xml:space="preserve">Improving the efficiency of tribo-electrostatic separation of granular plastic waste by mastering their moisture content</w:t>
              </w:r>
            </w:hyperlink>
          </w:p>
          <w:p>
            <w:pPr/>
            <w:hyperlink r:id="rId12" w:history="1">
              <w:r>
                <w:rPr>
                  <w:color w:val="#410a8c"/>
                  <w:u w:val="single"/>
                </w:rPr>
                <w:t xml:space="preserve">Siham Labiod</w:t>
              </w:r>
            </w:hyperlink>
            <w:r>
              <w:rPr/>
              <w:t xml:space="preserve">,</w:t>
            </w:r>
            <w:hyperlink r:id="rId30" w:history="1">
              <w:r>
                <w:rPr>
                  <w:color w:val="#410a8c"/>
                  <w:u w:val="single"/>
                </w:rPr>
                <w:t xml:space="preserve">Mohamed Sofiane bendilmi</w:t>
              </w:r>
            </w:hyperlink>
            <w:r>
              <w:rPr/>
              <w:t xml:space="preserve">,</w:t>
            </w:r>
            <w:hyperlink r:id="rId23" w:history="1">
              <w:r>
                <w:rPr>
                  <w:color w:val="#410a8c"/>
                  <w:u w:val="single"/>
                </w:rPr>
                <w:t xml:space="preserve">Khaled Daioui</w:t>
              </w:r>
            </w:hyperlink>
            <w:r>
              <w:rPr/>
              <w:t xml:space="preserve">,</w:t>
            </w:r>
            <w:hyperlink r:id="rId13" w:history="1">
              <w:r>
                <w:rPr>
                  <w:color w:val="#410a8c"/>
                  <w:u w:val="single"/>
                </w:rPr>
                <w:t xml:space="preserve">Thami Zeghloul</w:t>
              </w:r>
            </w:hyperlink>
            <w:r>
              <w:rPr/>
              <w:t xml:space="preserve">,</w:t>
            </w:r>
            <w:hyperlink r:id="rId20"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8" w:history="1">
              <w:r>
                <w:rPr>
                  <w:color w:val="#410a8c"/>
                  <w:u w:val="single"/>
                </w:rPr>
                <w:t xml:space="preserve">hal-05372777v1</w:t>
              </w:r>
            </w:hyperlink>
          </w:p>
        </w:tc>
      </w:tr>
      <w:tr>
        <w:trPr/>
        <w:tc>
          <w:tcPr>
            <w:noWrap/>
          </w:tcPr>
          <w:p>
            <w:pPr>
              <w:spacing w:after="200"/>
            </w:pPr>
            <w:hyperlink r:id="rId39"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12" w:history="1">
              <w:r>
                <w:rPr>
                  <w:color w:val="#410a8c"/>
                  <w:u w:val="single"/>
                </w:rPr>
                <w:t xml:space="preserve">Siham Labiod</w:t>
              </w:r>
            </w:hyperlink>
            <w:r>
              <w:rPr/>
              <w:t xml:space="preserve">,</w:t>
            </w:r>
            <w:hyperlink r:id="rId13" w:history="1">
              <w:r>
                <w:rPr>
                  <w:color w:val="#410a8c"/>
                  <w:u w:val="single"/>
                </w:rPr>
                <w:t xml:space="preserve">Thami Zeghloul</w:t>
              </w:r>
            </w:hyperlink>
            <w:r>
              <w:rPr/>
              <w:t xml:space="preserve">,</w:t>
            </w:r>
            <w:hyperlink r:id="rId14" w:history="1">
              <w:r>
                <w:rPr>
                  <w:color w:val="#410a8c"/>
                  <w:u w:val="single"/>
                </w:rPr>
                <w:t xml:space="preserve">Mohamed Sofiane Bendilmi</w:t>
              </w:r>
            </w:hyperlink>
            <w:r>
              <w:rPr/>
              <w:t xml:space="preserve">,</w:t>
            </w:r>
            <w:hyperlink r:id="rId15" w:history="1">
              <w:r>
                <w:rPr>
                  <w:color w:val="#410a8c"/>
                  <w:u w:val="single"/>
                </w:rPr>
                <w:t xml:space="preserve">Zehira Ziari</w:t>
              </w:r>
            </w:hyperlink>
            <w:r>
              <w:rPr/>
              <w:t xml:space="preserve">,</w:t>
            </w:r>
            <w:hyperlink r:id="rId40"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41" w:history="1">
              <w:r>
                <w:rPr>
                  <w:color w:val="#410a8c"/>
                  <w:u w:val="single"/>
                </w:rPr>
                <w:t xml:space="preserve">⟨10.1109/IAS55788.2024.11023714⟩</w:t>
              </w:r>
            </w:hyperlink>
          </w:p>
          <w:p>
            <w:pPr/>
            <w:r>
              <w:rPr/>
              <w:t xml:space="preserve">Communication dans un congrès</w:t>
            </w:r>
          </w:p>
          <w:p>
            <w:pPr/>
            <w:hyperlink r:id="rId39" w:history="1">
              <w:r>
                <w:rPr>
                  <w:color w:val="#410a8c"/>
                  <w:u w:val="single"/>
                </w:rPr>
                <w:t xml:space="preserve">hal-05372805v1</w:t>
              </w:r>
            </w:hyperlink>
          </w:p>
        </w:tc>
      </w:tr>
      <w:tr>
        <w:trPr/>
        <w:tc>
          <w:tcPr>
            <w:noWrap/>
          </w:tcPr>
          <w:p>
            <w:pPr>
              <w:spacing w:after="200"/>
            </w:pPr>
            <w:hyperlink r:id="rId42" w:history="1">
              <w:r>
                <w:rPr>
                  <w:color w:val="1e198e"/>
                  <w:b w:val="1"/>
                  <w:bCs w:val="1"/>
                  <w:u w:val="single"/>
                </w:rPr>
                <w:t xml:space="preserve">Dielectric barrier discharge treatment of polypropylene films for charge dissipation improvement</w:t>
              </w:r>
            </w:hyperlink>
          </w:p>
          <w:p>
            <w:pPr/>
            <w:hyperlink r:id="rId12" w:history="1">
              <w:r>
                <w:rPr>
                  <w:color w:val="#410a8c"/>
                  <w:u w:val="single"/>
                </w:rPr>
                <w:t xml:space="preserve">Siham Labiod</w:t>
              </w:r>
            </w:hyperlink>
            <w:r>
              <w:rPr/>
              <w:t xml:space="preserve">,</w:t>
            </w:r>
            <w:hyperlink r:id="rId15" w:history="1">
              <w:r>
                <w:rPr>
                  <w:color w:val="#410a8c"/>
                  <w:u w:val="single"/>
                </w:rPr>
                <w:t xml:space="preserve">Zehira Ziari</w:t>
              </w:r>
            </w:hyperlink>
            <w:r>
              <w:rPr/>
              <w:t xml:space="preserve">,</w:t>
            </w:r>
            <w:hyperlink r:id="rId30" w:history="1">
              <w:r>
                <w:rPr>
                  <w:color w:val="#410a8c"/>
                  <w:u w:val="single"/>
                </w:rPr>
                <w:t xml:space="preserve">Mohamed Sofiane bendilmi</w:t>
              </w:r>
            </w:hyperlink>
            <w:r>
              <w:rPr/>
              <w:t xml:space="preserve">,</w:t>
            </w:r>
            <w:hyperlink r:id="rId43" w:history="1">
              <w:r>
                <w:rPr>
                  <w:color w:val="#410a8c"/>
                  <w:u w:val="single"/>
                </w:rPr>
                <w:t xml:space="preserve">Salah Sahli</w:t>
              </w:r>
            </w:hyperlink>
            <w:r>
              <w:rPr/>
              <w:t xml:space="preserve">,</w:t>
            </w:r>
            <w:hyperlink r:id="rId13"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42" w:history="1">
              <w:r>
                <w:rPr>
                  <w:color w:val="#410a8c"/>
                  <w:u w:val="single"/>
                </w:rPr>
                <w:t xml:space="preserve">hal-05372641v1</w:t>
              </w:r>
            </w:hyperlink>
          </w:p>
        </w:tc>
      </w:tr>
      <w:tr>
        <w:trPr/>
        <w:tc>
          <w:tcPr>
            <w:noWrap/>
          </w:tcPr>
          <w:p>
            <w:pPr>
              <w:spacing w:after="200"/>
            </w:pPr>
            <w:hyperlink r:id="rId44" w:history="1">
              <w:r>
                <w:rPr>
                  <w:color w:val="1e198e"/>
                  <w:b w:val="1"/>
                  <w:bCs w:val="1"/>
                  <w:u w:val="single"/>
                </w:rPr>
                <w:t xml:space="preserve">Triboelectric Charging of DBD-Treated Granular Plastic Waste Previously-Exposed to Long-Term Action of High-Levels of Ambient Humidity</w:t>
              </w:r>
            </w:hyperlink>
          </w:p>
          <w:p>
            <w:pPr/>
            <w:hyperlink r:id="rId26" w:history="1">
              <w:r>
                <w:rPr>
                  <w:color w:val="#410a8c"/>
                  <w:u w:val="single"/>
                </w:rPr>
                <w:t xml:space="preserve">Csaba Dani</w:t>
              </w:r>
            </w:hyperlink>
            <w:r>
              <w:rPr/>
              <w:t xml:space="preserve">,</w:t>
            </w:r>
            <w:hyperlink r:id="rId12" w:history="1">
              <w:r>
                <w:rPr>
                  <w:color w:val="#410a8c"/>
                  <w:u w:val="single"/>
                </w:rPr>
                <w:t xml:space="preserve">Siham Labiod</w:t>
              </w:r>
            </w:hyperlink>
            <w:r>
              <w:rPr/>
              <w:t xml:space="preserve">,</w:t>
            </w:r>
            <w:hyperlink r:id="rId13" w:history="1">
              <w:r>
                <w:rPr>
                  <w:color w:val="#410a8c"/>
                  <w:u w:val="single"/>
                </w:rPr>
                <w:t xml:space="preserve">Thami Zeghloul</w:t>
              </w:r>
            </w:hyperlink>
            <w:r>
              <w:rPr/>
              <w:t xml:space="preserve">,</w:t>
            </w:r>
            <w:hyperlink r:id="rId30" w:history="1">
              <w:r>
                <w:rPr>
                  <w:color w:val="#410a8c"/>
                  <w:u w:val="single"/>
                </w:rPr>
                <w:t xml:space="preserve">Mohamed Sofiane bendilmi</w:t>
              </w:r>
            </w:hyperlink>
            <w:r>
              <w:rPr/>
              <w:t xml:space="preserve">,</w:t>
            </w:r>
            <w:hyperlink r:id="rId15"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45" w:history="1">
              <w:r>
                <w:rPr>
                  <w:color w:val="#410a8c"/>
                  <w:u w:val="single"/>
                </w:rPr>
                <w:t xml:space="preserve">⟨10.1109/IAS54024.2023.10406499⟩</w:t>
              </w:r>
            </w:hyperlink>
          </w:p>
          <w:p>
            <w:pPr/>
            <w:r>
              <w:rPr/>
              <w:t xml:space="preserve">Communication dans un congrès</w:t>
            </w:r>
          </w:p>
          <w:p>
            <w:pPr/>
            <w:hyperlink r:id="rId44" w:history="1">
              <w:r>
                <w:rPr>
                  <w:color w:val="#410a8c"/>
                  <w:u w:val="single"/>
                </w:rPr>
                <w:t xml:space="preserve">hal-04435203v1</w:t>
              </w:r>
            </w:hyperlink>
          </w:p>
        </w:tc>
      </w:tr>
      <w:tr>
        <w:trPr/>
        <w:tc>
          <w:tcPr>
            <w:noWrap/>
          </w:tcPr>
          <w:p>
            <w:pPr>
              <w:spacing w:after="200"/>
            </w:pPr>
            <w:hyperlink r:id="rId46" w:history="1">
              <w:r>
                <w:rPr>
                  <w:color w:val="1e198e"/>
                  <w:b w:val="1"/>
                  <w:bCs w:val="1"/>
                  <w:u w:val="single"/>
                </w:rPr>
                <w:t xml:space="preserve">DBD pre-treatement of granular plastic wastes in view of tribo-electrostatic separation</w:t>
              </w:r>
            </w:hyperlink>
          </w:p>
          <w:p>
            <w:pPr/>
            <w:hyperlink r:id="rId30" w:history="1">
              <w:r>
                <w:rPr>
                  <w:color w:val="#410a8c"/>
                  <w:u w:val="single"/>
                </w:rPr>
                <w:t xml:space="preserve">Mohamed Sofiane bendilmi</w:t>
              </w:r>
            </w:hyperlink>
            <w:r>
              <w:rPr/>
              <w:t xml:space="preserve">,</w:t>
            </w:r>
            <w:hyperlink r:id="rId12" w:history="1">
              <w:r>
                <w:rPr>
                  <w:color w:val="#410a8c"/>
                  <w:u w:val="single"/>
                </w:rPr>
                <w:t xml:space="preserve">Siham Labiod</w:t>
              </w:r>
            </w:hyperlink>
            <w:r>
              <w:rPr/>
              <w:t xml:space="preserve">,</w:t>
            </w:r>
            <w:hyperlink r:id="rId19" w:history="1">
              <w:r>
                <w:rPr>
                  <w:color w:val="#410a8c"/>
                  <w:u w:val="single"/>
                </w:rPr>
                <w:t xml:space="preserve">Arnaud Parenty</w:t>
              </w:r>
            </w:hyperlink>
            <w:r>
              <w:rPr/>
              <w:t xml:space="preserve">,</w:t>
            </w:r>
            <w:hyperlink r:id="rId15" w:history="1">
              <w:r>
                <w:rPr>
                  <w:color w:val="#410a8c"/>
                  <w:u w:val="single"/>
                </w:rPr>
                <w:t xml:space="preserve">Zehira Ziari</w:t>
              </w:r>
            </w:hyperlink>
            <w:r>
              <w:rPr/>
              <w:t xml:space="preserve">,</w:t>
            </w:r>
            <w:hyperlink r:id="rId13"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46" w:history="1">
              <w:r>
                <w:rPr>
                  <w:color w:val="#410a8c"/>
                  <w:u w:val="single"/>
                </w:rPr>
                <w:t xml:space="preserve">hal-05372739v1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4E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ham-labiod" TargetMode="External"/><Relationship Id="rId9" Type="http://schemas.openxmlformats.org/officeDocument/2006/relationships/hyperlink" Target="https://orcid.org/0009-0001-5769-7086" TargetMode="External"/><Relationship Id="rId10" Type="http://schemas.openxmlformats.org/officeDocument/2006/relationships/hyperlink" Target="https://scholar.google.com/citations?user=https://scholar.google.fr/citations?user=tRaxH2kAAAAJ" TargetMode="External"/><Relationship Id="rId11" Type="http://schemas.openxmlformats.org/officeDocument/2006/relationships/hyperlink" Target="https://hal.science/hal-05597264v1" TargetMode="External"/><Relationship Id="rId12" Type="http://schemas.openxmlformats.org/officeDocument/2006/relationships/hyperlink" Target="https://hal.science/search/index/?q=*&amp;authFullName_s=Siham Labiod" TargetMode="External"/><Relationship Id="rId13" Type="http://schemas.openxmlformats.org/officeDocument/2006/relationships/hyperlink" Target="https://hal.science/search/index/?q=*&amp;authFullName_s=Thami Zeghloul" TargetMode="External"/><Relationship Id="rId14" Type="http://schemas.openxmlformats.org/officeDocument/2006/relationships/hyperlink" Target="https://hal.science/search/index/?q=*&amp;authFullName_s=Mohamed Sofiane Bendilmi" TargetMode="External"/><Relationship Id="rId15" Type="http://schemas.openxmlformats.org/officeDocument/2006/relationships/hyperlink" Target="https://hal.science/search/index/?q=*&amp;authFullName_s=Zehira Ziari" TargetMode="External"/><Relationship Id="rId16" Type="http://schemas.openxmlformats.org/officeDocument/2006/relationships/hyperlink" Target="https://hal.science/search/index/?q=*&amp;authFullName_s=Lucian Dascalescu" TargetMode="External"/><Relationship Id="rId17" Type="http://schemas.openxmlformats.org/officeDocument/2006/relationships/hyperlink" Target="https://dx.doi.org/10.1109/TIA.2026.3675153" TargetMode="External"/><Relationship Id="rId18" Type="http://schemas.openxmlformats.org/officeDocument/2006/relationships/hyperlink" Target="https://hal.science/hal-05245388v1" TargetMode="External"/><Relationship Id="rId19" Type="http://schemas.openxmlformats.org/officeDocument/2006/relationships/hyperlink" Target="https://hal.science/search/index/?q=*&amp;authFullName_s=Arnaud Parenty" TargetMode="External"/><Relationship Id="rId20" Type="http://schemas.openxmlformats.org/officeDocument/2006/relationships/hyperlink" Target="https://hal.science/search/index/?q=*&amp;authFullName_s=Farida Tomasella" TargetMode="External"/><Relationship Id="rId21" Type="http://schemas.openxmlformats.org/officeDocument/2006/relationships/hyperlink" Target="https://dx.doi.org/10.1016/j.elstat.2025.104158" TargetMode="External"/><Relationship Id="rId22" Type="http://schemas.openxmlformats.org/officeDocument/2006/relationships/hyperlink" Target="https://hal.science/hal-05222229v1" TargetMode="External"/><Relationship Id="rId23" Type="http://schemas.openxmlformats.org/officeDocument/2006/relationships/hyperlink" Target="https://hal.science/search/index/?q=*&amp;authFullName_s=Khaled Daioui" TargetMode="External"/><Relationship Id="rId24" Type="http://schemas.openxmlformats.org/officeDocument/2006/relationships/hyperlink" Target="https://dx.doi.org/10.1016/j.elstat.2025.104157" TargetMode="External"/><Relationship Id="rId25" Type="http://schemas.openxmlformats.org/officeDocument/2006/relationships/hyperlink" Target="https://hal.science/hal-05469501v1" TargetMode="External"/><Relationship Id="rId26" Type="http://schemas.openxmlformats.org/officeDocument/2006/relationships/hyperlink" Target="https://hal.science/search/index/?q=*&amp;authFullName_s=Csaba Dani" TargetMode="External"/><Relationship Id="rId27" Type="http://schemas.openxmlformats.org/officeDocument/2006/relationships/hyperlink" Target="https://hal.science/search/index/?q=*&amp;authFullName_s=Mohamed-Sofiane Bendilmi" TargetMode="External"/><Relationship Id="rId28" Type="http://schemas.openxmlformats.org/officeDocument/2006/relationships/hyperlink" Target="https://dx.doi.org/10.1109/TIA.2025.3647379" TargetMode="External"/><Relationship Id="rId29" Type="http://schemas.openxmlformats.org/officeDocument/2006/relationships/hyperlink" Target="https://hal.science/hal-04457479v1" TargetMode="External"/><Relationship Id="rId30" Type="http://schemas.openxmlformats.org/officeDocument/2006/relationships/hyperlink" Target="https://hal.science/search/index/?q=*&amp;authFullName_s=Mohamed Sofiane bendilmi" TargetMode="External"/><Relationship Id="rId31" Type="http://schemas.openxmlformats.org/officeDocument/2006/relationships/hyperlink" Target="https://dx.doi.org/10.1088/1742-6596/2702/1/012026" TargetMode="External"/><Relationship Id="rId32" Type="http://schemas.openxmlformats.org/officeDocument/2006/relationships/hyperlink" Target="https://hal.science/hal-05372916v1" TargetMode="External"/><Relationship Id="rId33" Type="http://schemas.openxmlformats.org/officeDocument/2006/relationships/hyperlink" Target="https://hal.science/hal-05204489v1" TargetMode="External"/><Relationship Id="rId34" Type="http://schemas.openxmlformats.org/officeDocument/2006/relationships/hyperlink" Target="https://dx.doi.org/10.1109/IEEECONF65845.2025.11099111" TargetMode="External"/><Relationship Id="rId35" Type="http://schemas.openxmlformats.org/officeDocument/2006/relationships/hyperlink" Target="https://hal.science/hal-05372930v1" TargetMode="External"/><Relationship Id="rId36" Type="http://schemas.openxmlformats.org/officeDocument/2006/relationships/hyperlink" Target="https://hal.science/search/index/?q=*&amp;authFullName_s=Cosmina Chiujdea" TargetMode="External"/><Relationship Id="rId37" Type="http://schemas.openxmlformats.org/officeDocument/2006/relationships/hyperlink" Target="https://hal.science/search/index/?q=*&amp;authFullName_s=Sorin Cananau" TargetMode="External"/><Relationship Id="rId38" Type="http://schemas.openxmlformats.org/officeDocument/2006/relationships/hyperlink" Target="https://hal.science/hal-05372777v1" TargetMode="External"/><Relationship Id="rId39" Type="http://schemas.openxmlformats.org/officeDocument/2006/relationships/hyperlink" Target="https://hal.science/hal-05372805v1" TargetMode="External"/><Relationship Id="rId40" Type="http://schemas.openxmlformats.org/officeDocument/2006/relationships/hyperlink" Target="https://hal.science/search/index/?q=*&amp;authFullName_s=Lucien Dascalescu" TargetMode="External"/><Relationship Id="rId41" Type="http://schemas.openxmlformats.org/officeDocument/2006/relationships/hyperlink" Target="https://dx.doi.org/10.1109/IAS55788.2024.11023714" TargetMode="External"/><Relationship Id="rId42" Type="http://schemas.openxmlformats.org/officeDocument/2006/relationships/hyperlink" Target="https://hal.science/hal-05372641v1" TargetMode="External"/><Relationship Id="rId43" Type="http://schemas.openxmlformats.org/officeDocument/2006/relationships/hyperlink" Target="https://hal.science/search/index/?q=*&amp;authFullName_s=Salah Sahli" TargetMode="External"/><Relationship Id="rId44" Type="http://schemas.openxmlformats.org/officeDocument/2006/relationships/hyperlink" Target="https://hal.science/hal-04435203v1" TargetMode="External"/><Relationship Id="rId45" Type="http://schemas.openxmlformats.org/officeDocument/2006/relationships/hyperlink" Target="https://dx.doi.org/10.1109/IAS54024.2023.10406499" TargetMode="External"/><Relationship Id="rId46" Type="http://schemas.openxmlformats.org/officeDocument/2006/relationships/hyperlink" Target="https://hal.science/hal-05372739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Siham Labiod</dc:title>
  <dc:description>CV</dc:description>
  <dc:subject/>
  <cp:keywords/>
  <cp:category/>
  <cp:lastModifiedBy/>
  <dcterms:created xsi:type="dcterms:W3CDTF">2026-05-21T12:12:53+02:00</dcterms:created>
  <dcterms:modified xsi:type="dcterms:W3CDTF">2026-05-21T12:12:53+02:00</dcterms:modified>
</cp:coreProperties>
</file>

<file path=docProps/custom.xml><?xml version="1.0" encoding="utf-8"?>
<Properties xmlns="http://schemas.openxmlformats.org/officeDocument/2006/custom-properties" xmlns:vt="http://schemas.openxmlformats.org/officeDocument/2006/docPropsVTypes"/>
</file>