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Amorim </w:t>
      </w:r>
      <w:r>
        <w:rPr>
          <w:color w:val="641e6e"/>
        </w:rPr>
        <w:t xml:space="preserve">Maître de conférences,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“Cadeira”, de José Saramago: um exemplo de escrita e perspetiva revolucionárias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romanes de Brno</w:t>
            </w:r>
            <w:r>
              <w:rPr/>
              <w:t xml:space="preserve">, 2025, 1 (46), pp.40-52.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⟨10.5817/ERB2025-1-4⟩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Déclinaisons post/dé/coloniales en contextes de langue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5, pp.I-X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 ao dossiê José Saramago: criação, diálogo e crítica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Curopos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Grünhagen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Recensão do livro de Sara Grünhagen, José Saramago et son atelier d’écriture, Paris, Honoré Champion, 2022 (335 pp.)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Confluenze</w:t>
            </w:r>
            <w:r>
              <w:rPr/>
              <w:t xml:space="preserve">, 2023, 15 (1), pp.499-506.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⟨10.6092/issn.2036-0967/16669⟩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(des)veladas nos estratos e páginas da &amp;quot;História do Cerco de Lisboa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Camões : revista de letras e culturas lusófonas</w:t>
            </w:r>
            <w:r>
              <w:rPr/>
              <w:t xml:space="preserve">, 2023,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articles Déclinaisons post/dé/coloniales en contextes de langue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2022, 5, pp.I-X.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⟨10.46608/conceptos2022a/art1⟩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aphorismes dans l’œuvre romanesque de José Saramago : sous l'autorité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1 (400),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traductions du dossier Déclinaisons post/dé/coloniales en contextes de langue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2022,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⟨10.46608/conceptos2022a/art11⟩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Levantado do chão : anacronismos e novos compromissos literários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Saramaguianos</w:t>
            </w:r>
            <w:r>
              <w:rPr/>
              <w:t xml:space="preserve">, 2020, 1 (12),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busca do autor: intertextualidade e metalepse em Autobiografia de José Luís Peixoto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 da UEMS - REVELL </w:t>
            </w:r>
            <w:r>
              <w:rPr/>
              <w:t xml:space="preserve">, 2020, 3 (26),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busca do autor : intertextualidade e metalepse em Autobiografia de José Luís Peixoto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 da UEMS - REVELL </w:t>
            </w:r>
            <w:r>
              <w:rPr/>
              <w:t xml:space="preserve">, 2020, (Inter)textualidades e Narrativa, 3 (26),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 réel et connexions à l'infini : A boneca de Kokoschka, le livre matriochka d'Afonso 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</w:t>
            </w:r>
            <w:r>
              <w:rPr/>
              <w:t xml:space="preserve">, 2019, Do post-modernismo ao hipercontemporâneo : os caminhos das literaturas em língua portuguesa, 8, pp.169-190.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⟨10.14195/2183-847X_8_7⟩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Livros e vidas : atravessando fronteiras em Livro, de José Luís Peixoto, e Biografia involuntária dos amantes, de João Tordo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déictiques dans le récit portugais contemporain: de la transgression aux procédés stylistiques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2017, La déixis et son expression dans les langues romanes, 62,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générations dans Le cimetière de pianos (Cemitério de pianos), de José Luís Peixoto : résonances et dissonances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2016, 8, pp.272-290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 Couto et José Saramago: quelques pistes pour un renouveau de l'utopie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114,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l’oralité dans la fiction portugaise contemporaine : le cas du roman de Mário de Carvalho, « A Paixão do Conde de Fróis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2012, Les rapports entre l’oral et l’écrit dans les langues romanes, 54,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détournement de formes figées dans les romans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2010, L’idiomaticité dans les langues romanes, 48,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selon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Censive : revue internationale d'études lusophones</w:t>
            </w:r>
            <w:r>
              <w:rPr/>
              <w:t xml:space="preserve">, 2009,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selon José Saramago : une révision critique du passé par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Saeculum - Revista de História</w:t>
            </w:r>
            <w:r>
              <w:rPr/>
              <w:t xml:space="preserve">, 2009, 20,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du nom propre et désignation des personnages dans les romans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2008, Mignonne, allons voir si la rose… Termes d’adresse et modalités énonciatives dans les langues romanes, 40, pp.133-153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utópicos da obra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Palavras</w:t>
            </w:r>
            <w:r>
              <w:rPr/>
              <w:t xml:space="preserve">, 2007, 32,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montagneux chez Aquilino Ribeiro et Vergílio Ferreira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2007, Voies du paysage – Représentations du monde lusophone, 14,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injonctives et voies interprétatives dans l’œuvre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2006, L’injonction dans les langues romanes, 32,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la fiction: dictature et révolution dans l'œuvre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2005, 9,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 et le burlesque dans Memorial do Convento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2005, Trop c’est trop – Études sur l’excès en littérature, 12,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l'intensification dans Memorial do Convento de José Saramago : contribution à l'interprétation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2004, Plus ou moins ?! L’atténuation et l’intensification dans les langues romanes, 24, pp.357-371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Saramago : criação, dialogo e crítica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Curopos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Grünhagen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post/dé/coloniales en contextes de langue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Personagens Subalternas nas Literaturas de Língua Portuguesa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Tereza Amodeo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Ívens Matozo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14 (3),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⟨10.15448/1984-4301.2021.3⟩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décentrées des Études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/>
              <w:t xml:space="preserve">Giorgio Pozzi Editore, pp.352, 2019, Gallica-Italica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Saramago. Art, théorie et éthique du roman, Paris L’Harmattan, coll. Classiques pour demain, 2010.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Elsewhere and New Forms of Dystopia in Contemporary Portuguese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Paulo Medeiros; Ana Paula Arnaut. </w:t>
            </w:r>
            <w:r>
              <w:rPr>
                <w:i w:val="1"/>
                <w:iCs w:val="1"/>
              </w:rPr>
              <w:t xml:space="preserve">The Hypercontemporary Novel in Portugal: Fictional Aesthetics and Memory after Postmodernism. Fictional Aesthetics and Memory after Postmodernism</w:t>
            </w:r>
            <w:r>
              <w:rPr/>
              <w:t xml:space="preserve">, Bloomsbury, pp.57-70, 2024, 979-8-7651-0031-8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femmes au Portugal dans le dernier demi-siècle : particularités et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Carmela Maltone. </w:t>
            </w:r>
            <w:r>
              <w:rPr>
                <w:i w:val="1"/>
                <w:iCs w:val="1"/>
              </w:rPr>
              <w:t xml:space="preserve">Le travail des femmes. Inégalités, défis et perspectives dans neuf pays du monde</w:t>
            </w:r>
            <w:r>
              <w:rPr/>
              <w:t xml:space="preserve">, Presses universitaires de Saint-Etienne, pp.57-72, 2024, 978-2-86272-787-5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Mémorables de Lídia Jorge : oubli, souvenirs et commémorations de la Révolution du 25 avril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Teresa Basile; Cecilia Gonzalez. </w:t>
            </w:r>
            <w:r>
              <w:rPr>
                <w:i w:val="1"/>
                <w:iCs w:val="1"/>
              </w:rPr>
              <w:t xml:space="preserve">Les post-mémoires. Perspectives latino-américaines et européennes</w:t>
            </w:r>
            <w:r>
              <w:rPr/>
              <w:t xml:space="preserve">, Presses Universitaires de Bordeaux, pp.589-601, 2020, 979-10-300-0600-1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Non-dit et mauvaise foi dans Cemitério de pianos (Le cimetière de pianos), de José Luis Peixoto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Isabelle Simões Marques; Isabel Seara. </w:t>
            </w:r>
            <w:r>
              <w:rPr>
                <w:i w:val="1"/>
                <w:iCs w:val="1"/>
              </w:rPr>
              <w:t xml:space="preserve">L'implicite dans les langues romanes : langue, texte et discours</w:t>
            </w:r>
            <w:r>
              <w:rPr/>
              <w:t xml:space="preserve">, Universidade Aberta, 2019, 978-972-674-854-0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Études Culturelles au Brésil, au Portugal et en Italie - Les Études Culturelles au Portugal: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décentrées des Études Culturelles</w:t>
            </w:r>
            <w:r>
              <w:rPr/>
              <w:t xml:space="preserve">, Giorgio Pozzi Editore, pp.35-56,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précaires et (re)construction identitaire dans la littérature contemporaine en langue portugaise: une lecture de &amp;quot;Livro&amp;quot; de José Luis Peixoto et de &amp;quot;Estive em Lisboa e lembrei de você&amp;quot; de Luiz Ruffato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décentrées des Études Culturelles</w:t>
            </w:r>
            <w:r>
              <w:rPr/>
              <w:t xml:space="preserve">, Giorgio Pozzi Editore, pp.111-135,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Editions du Cerf, pp.1968-1969,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axiologique dans une nouvelle de Maria Judite de Carvalho : des jugements riches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 et de discours pour l'expression des modalités dans les langues romanes</w:t>
            </w:r>
            <w:r>
              <w:rPr/>
              <w:t xml:space="preserve">, Université Paris 8-Vincennes, pp.311-328,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et limites d’une approche postmoderniste de l’œuvre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devenir postmoderne. La sensibilité postmoderne dans les littératures italienne et portugaise</w:t>
            </w:r>
            <w:r>
              <w:rPr/>
              <w:t xml:space="preserve">, PIE Peter Lang, pp.333-346,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au nom de Dieu: « In Nomine Dei », « L’Évangile selon Jésus-Christ » et « Caïn »,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sacré</w:t>
            </w:r>
            <w:r>
              <w:rPr/>
              <w:t xml:space="preserve">, 96, pp.283-295, 2012,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approches de l’identité dans les romans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Ecriture et identités dans la nouvelle fiction romanesque</w:t>
            </w:r>
            <w:r>
              <w:rPr/>
              <w:t xml:space="preserve">, 1, pp.377-391,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mémorielle du langage dans O Ano em que Zumbi tomou o Rio de José Eduardo Agualusa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culture dans le monde luso-hispanophone</w:t>
            </w:r>
            <w:r>
              <w:rPr/>
              <w:t xml:space="preserve">, 1, Presses Universitaires de Nancy, pp.323-334,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Prospero et Caliban : colonialisme, postcolonialisme et interidentité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Boaventura de Sousa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⟨10.46608/conceptos2022a/art14⟩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hal-04099152v1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311v1" TargetMode="External"/><Relationship Id="rId8" Type="http://schemas.openxmlformats.org/officeDocument/2006/relationships/hyperlink" Target="https://hal.science/search/index/?q=*&amp;authFullName_s=Silvia Amorim" TargetMode="External"/><Relationship Id="rId9" Type="http://schemas.openxmlformats.org/officeDocument/2006/relationships/hyperlink" Target="https://dx.doi.org/10.5817/ERB2025-1-4" TargetMode="External"/><Relationship Id="rId10" Type="http://schemas.openxmlformats.org/officeDocument/2006/relationships/hyperlink" Target="https://hal.science/hal-05124358v1" TargetMode="External"/><Relationship Id="rId11" Type="http://schemas.openxmlformats.org/officeDocument/2006/relationships/hyperlink" Target="https://hal.science/search/index/?q=*&amp;authFullName_s=Ilana Heineberg" TargetMode="External"/><Relationship Id="rId12" Type="http://schemas.openxmlformats.org/officeDocument/2006/relationships/hyperlink" Target="https://hal.science/search/index/?q=*&amp;authFullName_s=Barbara Dos Santos" TargetMode="External"/><Relationship Id="rId13" Type="http://schemas.openxmlformats.org/officeDocument/2006/relationships/hyperlink" Target="https://hal.science/hal-05124339v1" TargetMode="External"/><Relationship Id="rId14" Type="http://schemas.openxmlformats.org/officeDocument/2006/relationships/hyperlink" Target="https://hal.science/search/index/?q=*&amp;authFullName_s=Fernando Curopos" TargetMode="External"/><Relationship Id="rId15" Type="http://schemas.openxmlformats.org/officeDocument/2006/relationships/hyperlink" Target="https://hal.science/search/index/?q=*&amp;authFullName_s=Sara Gr&#252;nhagen" TargetMode="External"/><Relationship Id="rId16" Type="http://schemas.openxmlformats.org/officeDocument/2006/relationships/hyperlink" Target="https://hal.science/search/index/?q=*&amp;authFullName_s=Maria Ara&#250;jo da Silva" TargetMode="External"/><Relationship Id="rId17" Type="http://schemas.openxmlformats.org/officeDocument/2006/relationships/hyperlink" Target="https://hal.science/hal-05124354v1" TargetMode="External"/><Relationship Id="rId18" Type="http://schemas.openxmlformats.org/officeDocument/2006/relationships/hyperlink" Target="https://dx.doi.org/10.6092/issn.2036-0967/16669" TargetMode="External"/><Relationship Id="rId19" Type="http://schemas.openxmlformats.org/officeDocument/2006/relationships/hyperlink" Target="https://hal.science/hal-05124348v1" TargetMode="External"/><Relationship Id="rId20" Type="http://schemas.openxmlformats.org/officeDocument/2006/relationships/hyperlink" Target="https://u-bordeaux-montaigne.hal.science/hal-03987144v1" TargetMode="External"/><Relationship Id="rId21" Type="http://schemas.openxmlformats.org/officeDocument/2006/relationships/hyperlink" Target="https://hal.science/search/index/?q=*&amp;authFullName_s=Barbara dos Santos" TargetMode="External"/><Relationship Id="rId22" Type="http://schemas.openxmlformats.org/officeDocument/2006/relationships/hyperlink" Target="https://dx.doi.org/10.46608/conceptos2022a/art1" TargetMode="External"/><Relationship Id="rId23" Type="http://schemas.openxmlformats.org/officeDocument/2006/relationships/hyperlink" Target="https://hal.science/hal-05124317v1" TargetMode="External"/><Relationship Id="rId24" Type="http://schemas.openxmlformats.org/officeDocument/2006/relationships/hyperlink" Target="https://u-bordeaux-montaigne.hal.science/hal-03987150v1" TargetMode="External"/><Relationship Id="rId25" Type="http://schemas.openxmlformats.org/officeDocument/2006/relationships/hyperlink" Target="https://dx.doi.org/10.46608/conceptos2022a/art11" TargetMode="External"/><Relationship Id="rId26" Type="http://schemas.openxmlformats.org/officeDocument/2006/relationships/hyperlink" Target="https://hal.science/hal-03153853v1" TargetMode="External"/><Relationship Id="rId27" Type="http://schemas.openxmlformats.org/officeDocument/2006/relationships/hyperlink" Target="https://hal.science/hal-05124484v1" TargetMode="External"/><Relationship Id="rId28" Type="http://schemas.openxmlformats.org/officeDocument/2006/relationships/hyperlink" Target="https://hal.science/hal-03153818v1" TargetMode="External"/><Relationship Id="rId29" Type="http://schemas.openxmlformats.org/officeDocument/2006/relationships/hyperlink" Target="https://hal.science/hal-02134332v1" TargetMode="External"/><Relationship Id="rId30" Type="http://schemas.openxmlformats.org/officeDocument/2006/relationships/hyperlink" Target="https://dx.doi.org/10.14195/2183-847X_8_7" TargetMode="External"/><Relationship Id="rId31" Type="http://schemas.openxmlformats.org/officeDocument/2006/relationships/hyperlink" Target="https://hal.science/hal-03153754v1" TargetMode="External"/><Relationship Id="rId32" Type="http://schemas.openxmlformats.org/officeDocument/2006/relationships/hyperlink" Target="https://hal.science/hal-02134521v1" TargetMode="External"/><Relationship Id="rId33" Type="http://schemas.openxmlformats.org/officeDocument/2006/relationships/hyperlink" Target="https://hal.science/hal-02134403v1" TargetMode="External"/><Relationship Id="rId34" Type="http://schemas.openxmlformats.org/officeDocument/2006/relationships/hyperlink" Target="https://hal.science/hal-02280611v1" TargetMode="External"/><Relationship Id="rId35" Type="http://schemas.openxmlformats.org/officeDocument/2006/relationships/hyperlink" Target="https://hal.science/hal-02134528v1" TargetMode="External"/><Relationship Id="rId36" Type="http://schemas.openxmlformats.org/officeDocument/2006/relationships/hyperlink" Target="https://hal.science/hal-02308032v1" TargetMode="External"/><Relationship Id="rId37" Type="http://schemas.openxmlformats.org/officeDocument/2006/relationships/hyperlink" Target="https://hal.science/hal-02308039v1" TargetMode="External"/><Relationship Id="rId38" Type="http://schemas.openxmlformats.org/officeDocument/2006/relationships/hyperlink" Target="https://hal.science/hal-02307970v1" TargetMode="External"/><Relationship Id="rId39" Type="http://schemas.openxmlformats.org/officeDocument/2006/relationships/hyperlink" Target="https://hal.science/hal-02308046v1" TargetMode="External"/><Relationship Id="rId40" Type="http://schemas.openxmlformats.org/officeDocument/2006/relationships/hyperlink" Target="https://hal.science/hal-02307980v1" TargetMode="External"/><Relationship Id="rId41" Type="http://schemas.openxmlformats.org/officeDocument/2006/relationships/hyperlink" Target="https://hal.science/hal-02307983v1" TargetMode="External"/><Relationship Id="rId42" Type="http://schemas.openxmlformats.org/officeDocument/2006/relationships/hyperlink" Target="https://hal.science/hal-02308063v1" TargetMode="External"/><Relationship Id="rId43" Type="http://schemas.openxmlformats.org/officeDocument/2006/relationships/hyperlink" Target="https://hal.science/hal-02307993v1" TargetMode="External"/><Relationship Id="rId44" Type="http://schemas.openxmlformats.org/officeDocument/2006/relationships/hyperlink" Target="https://hal.science/hal-02307991v1" TargetMode="External"/><Relationship Id="rId45" Type="http://schemas.openxmlformats.org/officeDocument/2006/relationships/hyperlink" Target="https://hal.science/hal-02308069v1" TargetMode="External"/><Relationship Id="rId46" Type="http://schemas.openxmlformats.org/officeDocument/2006/relationships/hyperlink" Target="https://hal.science/hal-04080265v1" TargetMode="External"/><Relationship Id="rId47" Type="http://schemas.openxmlformats.org/officeDocument/2006/relationships/hyperlink" Target="https://hal.science/hal-05124356v1" TargetMode="External"/><Relationship Id="rId48" Type="http://schemas.openxmlformats.org/officeDocument/2006/relationships/hyperlink" Target="https://hal.science/hal-05124362v1" TargetMode="External"/><Relationship Id="rId49" Type="http://schemas.openxmlformats.org/officeDocument/2006/relationships/hyperlink" Target="https://hal.science/search/index/?q=*&amp;authFullName_s=Maria Tereza Amodeo" TargetMode="External"/><Relationship Id="rId50" Type="http://schemas.openxmlformats.org/officeDocument/2006/relationships/hyperlink" Target="https://hal.science/search/index/?q=*&amp;authFullName_s=&#205;vens Matozo" TargetMode="External"/><Relationship Id="rId51" Type="http://schemas.openxmlformats.org/officeDocument/2006/relationships/hyperlink" Target="https://dx.doi.org/10.15448/1984-4301.2021.3" TargetMode="External"/><Relationship Id="rId52" Type="http://schemas.openxmlformats.org/officeDocument/2006/relationships/hyperlink" Target="https://hal.science/hal-02134415v1" TargetMode="External"/><Relationship Id="rId53" Type="http://schemas.openxmlformats.org/officeDocument/2006/relationships/hyperlink" Target="https://hal.science/search/index/?q=*&amp;authFullName_s=Martine Bovo" TargetMode="External"/><Relationship Id="rId54" Type="http://schemas.openxmlformats.org/officeDocument/2006/relationships/hyperlink" Target="https://hal.science/hal-02134474v1" TargetMode="External"/><Relationship Id="rId55" Type="http://schemas.openxmlformats.org/officeDocument/2006/relationships/hyperlink" Target="https://hal.science/hal-05124490v1" TargetMode="External"/><Relationship Id="rId56" Type="http://schemas.openxmlformats.org/officeDocument/2006/relationships/hyperlink" Target="https://hal.science/hal-05124492v1" TargetMode="External"/><Relationship Id="rId57" Type="http://schemas.openxmlformats.org/officeDocument/2006/relationships/hyperlink" Target="https://hal.science/hal-05124486v1" TargetMode="External"/><Relationship Id="rId58" Type="http://schemas.openxmlformats.org/officeDocument/2006/relationships/hyperlink" Target="https://hal.science/hal-02422815v1" TargetMode="External"/><Relationship Id="rId59" Type="http://schemas.openxmlformats.org/officeDocument/2006/relationships/hyperlink" Target="https://hal.science/hal-02308085v1" TargetMode="External"/><Relationship Id="rId60" Type="http://schemas.openxmlformats.org/officeDocument/2006/relationships/hyperlink" Target="https://hal.science/hal-02308075v1" TargetMode="External"/><Relationship Id="rId61" Type="http://schemas.openxmlformats.org/officeDocument/2006/relationships/hyperlink" Target="https://hal.science/hal-02291190v1" TargetMode="External"/><Relationship Id="rId62" Type="http://schemas.openxmlformats.org/officeDocument/2006/relationships/hyperlink" Target="https://hal.science/hal-02290179v1" TargetMode="External"/><Relationship Id="rId63" Type="http://schemas.openxmlformats.org/officeDocument/2006/relationships/hyperlink" Target="https://hal.science/hal-02308004v1" TargetMode="External"/><Relationship Id="rId64" Type="http://schemas.openxmlformats.org/officeDocument/2006/relationships/hyperlink" Target="https://hal.science/hal-02134535v1" TargetMode="External"/><Relationship Id="rId65" Type="http://schemas.openxmlformats.org/officeDocument/2006/relationships/hyperlink" Target="https://hal.science/hal-02308021v1" TargetMode="External"/><Relationship Id="rId66" Type="http://schemas.openxmlformats.org/officeDocument/2006/relationships/hyperlink" Target="https://hal.science/hal-02308055v1" TargetMode="External"/><Relationship Id="rId67" Type="http://schemas.openxmlformats.org/officeDocument/2006/relationships/hyperlink" Target="https://hal.science/hal-04099152v1" TargetMode="External"/><Relationship Id="rId68" Type="http://schemas.openxmlformats.org/officeDocument/2006/relationships/hyperlink" Target="https://hal.science/search/index/?q=*&amp;authFullName_s=Boaventura de Sousa Santos" TargetMode="External"/><Relationship Id="rId69" Type="http://schemas.openxmlformats.org/officeDocument/2006/relationships/hyperlink" Target="https://dx.doi.org/10.46608/conceptos2022a/art14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Amorim</dc:title>
  <dc:description>CV</dc:description>
  <dc:subject/>
  <cp:keywords/>
  <cp:category/>
  <cp:lastModifiedBy/>
  <dcterms:created xsi:type="dcterms:W3CDTF">2026-05-02T19:27:21+02:00</dcterms:created>
  <dcterms:modified xsi:type="dcterms:W3CDTF">2026-05-02T19:27:21+02:00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