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SILVIA VALENTIM </w:t>
      </w:r>
      <w:r>
        <w:rPr>
          <w:color w:val="641e6e"/>
        </w:rPr>
        <w:t xml:space="preserve">Directrice des études, CRFPE, Lille ; Chargée de cours à l'Université de Lille, chercheure associée des laboratoires EMA et CIREL.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silvia-valentim</w:t>
        </w:r>
      </w:hyperlink>
    </w:p>
    <w:p>
      <w:pPr>
        <w:numPr>
          <w:ilvl w:val="0"/>
          <w:numId w:val="1"/>
        </w:numPr>
      </w:pPr>
      <w:r>
        <w:rPr/>
        <w:t xml:space="preserve"> ORCID : </w:t>
      </w:r>
      <w:hyperlink r:id="rId9" w:history="1">
        <w:r>
          <w:rPr>
            <w:color w:val="#410a8c"/>
            <w:u w:val="single"/>
          </w:rPr>
          <w:t xml:space="preserve">0000-0001-7271-0325</w:t>
        </w:r>
      </w:hyperlink>
    </w:p>
    <w:p>
      <w:pPr>
        <w:numPr>
          <w:ilvl w:val="0"/>
          <w:numId w:val="1"/>
        </w:numPr>
      </w:pPr>
      <w:r>
        <w:rPr/>
        <w:t xml:space="preserve"> IdRef : </w:t>
      </w:r>
      <w:hyperlink r:id="rId10" w:history="1">
        <w:r>
          <w:rPr>
            <w:color w:val="#410a8c"/>
            <w:u w:val="single"/>
          </w:rPr>
          <w:t xml:space="preserve">193089912</w:t>
        </w:r>
      </w:hyperlink>
    </w:p>
    <w:p>
      <w:pPr>
        <w:numPr>
          <w:ilvl w:val="0"/>
          <w:numId w:val="1"/>
        </w:numPr>
      </w:pPr>
      <w:r>
        <w:rPr/>
        <w:t xml:space="preserve"> VIAF : </w:t>
      </w:r>
      <w:hyperlink r:id="rId11" w:history="1">
        <w:r>
          <w:rPr>
            <w:color w:val="#410a8c"/>
            <w:u w:val="single"/>
          </w:rPr>
          <w:t xml:space="preserve">192146573939738101771</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sur les transformations contemporaines de la gestion dans les structures d’accueil de la petite enfance et sur leurs effets concrets sur le travail éducatif. Ils s’intéressent également aux dynamiques de participation et de prise en compte des expériences des enfants au sein des institutions éducatives.Depuis la soutenance de ma thèse (Valentim, 2016), les mutations incessantes du secteur, particulièrement en France, sont devenues de plus en plus visibles. Ces évolutions, souvent impulsées par une législation orientée vers l’augmentation de l’offre de garde pour les familles, tendent à négliger une approche globale de l’accueil du jeune enfant. Par ailleurs, la qualification et la reconnaissance des professionnels du secteur restent des enjeux peu investis par les politiques publiques, malgré des discours récurrents en leur faveur.En m’appuyant sur les apports de la socio-analyse institutionnelle (Monceau, 2012), je poursuis un travail de compréhension critique et de mise en visibilité des enjeux qui traversent ce champ professionnel.Mes recherches actuelles s’articulent autour de quatre axes principaux :</w:t>
      </w:r>
    </w:p>
    <w:p>
      <w:pPr>
        <w:numPr>
          <w:ilvl w:val="0"/>
          <w:numId w:val="2"/>
        </w:numPr>
      </w:pPr>
      <w:r>
        <w:rPr/>
        <w:t xml:space="preserve">Le travail collaboratif entre les personnels des écoles et éducateurs au sein des écoles primaires ;</w:t>
      </w:r>
    </w:p>
    <w:p>
      <w:pPr>
        <w:numPr>
          <w:ilvl w:val="0"/>
          <w:numId w:val="2"/>
        </w:numPr>
      </w:pPr>
      <w:r>
        <w:rPr/>
        <w:t xml:space="preserve">La relation des jeunes enfants à la nature dans les établissements d’accueil en France, en Europe et en Amérique latine ;</w:t>
      </w:r>
    </w:p>
    <w:p>
      <w:pPr>
        <w:numPr>
          <w:ilvl w:val="0"/>
          <w:numId w:val="2"/>
        </w:numPr>
      </w:pPr>
      <w:r>
        <w:rPr/>
        <w:t xml:space="preserve">La prise en compte de la parole et de la participation des enfants dans les institutions relevant de la protection de l’enfance en France.</w:t>
      </w:r>
    </w:p>
    <w:p>
      <w:pPr>
        <w:numPr>
          <w:ilvl w:val="0"/>
          <w:numId w:val="2"/>
        </w:numPr>
      </w:pPr>
      <w:r>
        <w:rPr/>
        <w:t xml:space="preserve">L’inclusion en question : le genre dans les établissements d’accueil du jeune enfant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pesquisa-ação colaborativa : uma perspectiva para o trabalho educativo especializado na proteção da infância</w:t>
              </w:r>
            </w:hyperlink>
          </w:p>
          <w:p>
            <w:pPr/>
            <w:hyperlink r:id="rId13" w:history="1">
              <w:r>
                <w:rPr>
                  <w:color w:val="#410a8c"/>
                  <w:u w:val="single"/>
                </w:rPr>
                <w:t xml:space="preserve">Silvia Valentim</w:t>
              </w:r>
            </w:hyperlink>
            <w:r>
              <w:rPr/>
              <w:t xml:space="preserve">,</w:t>
            </w:r>
            <w:hyperlink r:id="rId14" w:history="1">
              <w:r>
                <w:rPr>
                  <w:color w:val="#410a8c"/>
                  <w:u w:val="single"/>
                </w:rPr>
                <w:t xml:space="preserve">Pascal Fugier</w:t>
              </w:r>
            </w:hyperlink>
          </w:p>
          <w:p>
            <w:pPr/>
            <w:r>
              <w:rPr>
                <w:i w:val="1"/>
                <w:iCs w:val="1"/>
              </w:rPr>
              <w:t xml:space="preserve">Instrumento: Revista de Estudo e Pesquisa em Educação</w:t>
            </w:r>
            <w:r>
              <w:rPr/>
              <w:t xml:space="preserve">, 2025, 27</w:t>
            </w:r>
          </w:p>
          <w:p>
            <w:pPr/>
            <w:r>
              <w:rPr/>
              <w:t xml:space="preserve">Article dans une revue</w:t>
            </w:r>
          </w:p>
          <w:p>
            <w:pPr/>
            <w:hyperlink r:id="rId12" w:history="1">
              <w:r>
                <w:rPr>
                  <w:color w:val="#410a8c"/>
                  <w:u w:val="single"/>
                </w:rPr>
                <w:t xml:space="preserve">hal-05290165v1</w:t>
              </w:r>
            </w:hyperlink>
          </w:p>
        </w:tc>
      </w:tr>
      <w:tr>
        <w:trPr/>
        <w:tc>
          <w:tcPr>
            <w:noWrap/>
          </w:tcPr>
          <w:p>
            <w:pPr>
              <w:spacing w:after="200"/>
            </w:pPr>
            <w:hyperlink r:id="rId15" w:history="1">
              <w:r>
                <w:rPr>
                  <w:color w:val="1e198e"/>
                  <w:b w:val="1"/>
                  <w:bCs w:val="1"/>
                  <w:u w:val="single"/>
                </w:rPr>
                <w:t xml:space="preserve">Pensée réflexive et usage des concepts « psy » en crèche : tensions et contradictions</w:t>
              </w:r>
            </w:hyperlink>
          </w:p>
          <w:p>
            <w:pPr/>
            <w:hyperlink r:id="rId16" w:history="1">
              <w:r>
                <w:rPr>
                  <w:color w:val="#410a8c"/>
                  <w:u w:val="single"/>
                </w:rPr>
                <w:t xml:space="preserve">Renata Prado-Martin</w:t>
              </w:r>
            </w:hyperlink>
            <w:r>
              <w:rPr/>
              <w:t xml:space="preserve">,</w:t>
            </w:r>
            <w:hyperlink r:id="rId13" w:history="1">
              <w:r>
                <w:rPr>
                  <w:color w:val="#410a8c"/>
                  <w:u w:val="single"/>
                </w:rPr>
                <w:t xml:space="preserve">Silvia Valentim</w:t>
              </w:r>
            </w:hyperlink>
          </w:p>
          <w:p>
            <w:pPr/>
            <w:r>
              <w:rPr>
                <w:i w:val="1"/>
                <w:iCs w:val="1"/>
              </w:rPr>
              <w:t xml:space="preserve">SpécifiCITéS. La revue des Terrains Sensibles</w:t>
            </w:r>
            <w:r>
              <w:rPr/>
              <w:t xml:space="preserve">, 2024, 1, pp.71-89. </w:t>
            </w:r>
            <w:hyperlink r:id="rId17" w:history="1">
              <w:r>
                <w:rPr>
                  <w:color w:val="#410a8c"/>
                  <w:u w:val="single"/>
                </w:rPr>
                <w:t xml:space="preserve">⟨10.3917/spec.017.0071⟩</w:t>
              </w:r>
            </w:hyperlink>
          </w:p>
          <w:p>
            <w:pPr/>
            <w:r>
              <w:rPr/>
              <w:t xml:space="preserve">Article dans une revue</w:t>
            </w:r>
          </w:p>
          <w:p>
            <w:pPr/>
            <w:hyperlink r:id="rId15" w:history="1">
              <w:r>
                <w:rPr>
                  <w:color w:val="#410a8c"/>
                  <w:u w:val="single"/>
                </w:rPr>
                <w:t xml:space="preserve">hal-05137049v1</w:t>
              </w:r>
            </w:hyperlink>
          </w:p>
        </w:tc>
      </w:tr>
      <w:tr>
        <w:trPr/>
        <w:tc>
          <w:tcPr>
            <w:noWrap/>
          </w:tcPr>
          <w:p>
            <w:pPr>
              <w:spacing w:after="200"/>
            </w:pPr>
            <w:hyperlink r:id="rId18" w:history="1">
              <w:r>
                <w:rPr>
                  <w:color w:val="1e198e"/>
                  <w:b w:val="1"/>
                  <w:bCs w:val="1"/>
                  <w:u w:val="single"/>
                </w:rPr>
                <w:t xml:space="preserve">Padronização dos espaços educativos e padronização das infâncias</w:t>
              </w:r>
            </w:hyperlink>
          </w:p>
          <w:p>
            <w:pPr/>
            <w:hyperlink r:id="rId19" w:history="1">
              <w:r>
                <w:rPr>
                  <w:color w:val="#410a8c"/>
                  <w:u w:val="single"/>
                </w:rPr>
                <w:t xml:space="preserve">Victor Loback</w:t>
              </w:r>
            </w:hyperlink>
            <w:r>
              <w:rPr/>
              <w:t xml:space="preserve">,</w:t>
            </w:r>
            <w:hyperlink r:id="rId13" w:history="1">
              <w:r>
                <w:rPr>
                  <w:color w:val="#410a8c"/>
                  <w:u w:val="single"/>
                </w:rPr>
                <w:t xml:space="preserve">Silvia Valentim</w:t>
              </w:r>
            </w:hyperlink>
          </w:p>
          <w:p>
            <w:pPr/>
            <w:r>
              <w:rPr>
                <w:i w:val="1"/>
                <w:iCs w:val="1"/>
              </w:rPr>
              <w:t xml:space="preserve">Instrumento: Revista de Estudo e Pesquisa em Educação</w:t>
            </w:r>
            <w:r>
              <w:rPr/>
              <w:t xml:space="preserve">, 2022, 24 (2), pp.734-753. </w:t>
            </w:r>
            <w:hyperlink r:id="rId20" w:history="1">
              <w:r>
                <w:rPr>
                  <w:color w:val="#410a8c"/>
                  <w:u w:val="single"/>
                </w:rPr>
                <w:t xml:space="preserve">⟨10.34019/1984-5499.2022.v24.37252⟩</w:t>
              </w:r>
            </w:hyperlink>
          </w:p>
          <w:p>
            <w:pPr/>
            <w:r>
              <w:rPr/>
              <w:t xml:space="preserve">Article dans une revue</w:t>
            </w:r>
          </w:p>
          <w:p>
            <w:pPr/>
            <w:hyperlink r:id="rId18" w:history="1">
              <w:r>
                <w:rPr>
                  <w:color w:val="#410a8c"/>
                  <w:u w:val="single"/>
                </w:rPr>
                <w:t xml:space="preserve">hal-04080740v1</w:t>
              </w:r>
            </w:hyperlink>
          </w:p>
        </w:tc>
      </w:tr>
      <w:tr>
        <w:trPr/>
        <w:tc>
          <w:tcPr>
            <w:noWrap/>
          </w:tcPr>
          <w:p>
            <w:pPr>
              <w:spacing w:after="200"/>
            </w:pPr>
            <w:hyperlink r:id="rId21" w:history="1">
              <w:r>
                <w:rPr>
                  <w:color w:val="1e198e"/>
                  <w:b w:val="1"/>
                  <w:bCs w:val="1"/>
                  <w:u w:val="single"/>
                </w:rPr>
                <w:t xml:space="preserve">BETWEEN WALLS, GARDENS, SOLARIUMS AND ACTIVITY ROOMS: THERE ARE BABIES AND CHILDREN AROUND HERE! – THE SPATIALISATION AND INSTITUCIONALISATION OF LIVING IN EARLY CHILDHOOD EDUCATION</w:t>
              </w:r>
            </w:hyperlink>
          </w:p>
          <w:p>
            <w:pPr/>
            <w:hyperlink r:id="rId22" w:history="1">
              <w:r>
                <w:rPr>
                  <w:color w:val="#410a8c"/>
                  <w:u w:val="single"/>
                </w:rPr>
                <w:t xml:space="preserve">Jader Janer Moreira Lopes</w:t>
              </w:r>
            </w:hyperlink>
            <w:r>
              <w:rPr/>
              <w:t xml:space="preserve">,</w:t>
            </w:r>
            <w:hyperlink r:id="rId13" w:history="1">
              <w:r>
                <w:rPr>
                  <w:color w:val="#410a8c"/>
                  <w:u w:val="single"/>
                </w:rPr>
                <w:t xml:space="preserve">Silvia Valentim</w:t>
              </w:r>
            </w:hyperlink>
            <w:r>
              <w:rPr/>
              <w:t xml:space="preserve">,</w:t>
            </w:r>
            <w:hyperlink r:id="rId23" w:history="1">
              <w:r>
                <w:rPr>
                  <w:color w:val="#410a8c"/>
                  <w:u w:val="single"/>
                </w:rPr>
                <w:t xml:space="preserve">Thiago Bogossian</w:t>
              </w:r>
            </w:hyperlink>
          </w:p>
          <w:p>
            <w:pPr/>
            <w:r>
              <w:rPr>
                <w:i w:val="1"/>
                <w:iCs w:val="1"/>
              </w:rPr>
              <w:t xml:space="preserve">Debates em Educação</w:t>
            </w:r>
            <w:r>
              <w:rPr/>
              <w:t xml:space="preserve">, 2021, 13 (33), pp.242-261. </w:t>
            </w:r>
            <w:hyperlink r:id="rId24" w:history="1">
              <w:r>
                <w:rPr>
                  <w:color w:val="#410a8c"/>
                  <w:u w:val="single"/>
                </w:rPr>
                <w:t xml:space="preserve">⟨10.3917/graph.071.0023⟩</w:t>
              </w:r>
            </w:hyperlink>
          </w:p>
          <w:p>
            <w:pPr/>
            <w:r>
              <w:rPr/>
              <w:t xml:space="preserve">Article dans une revue</w:t>
            </w:r>
          </w:p>
          <w:p>
            <w:pPr/>
            <w:hyperlink r:id="rId21" w:history="1">
              <w:r>
                <w:rPr>
                  <w:color w:val="#410a8c"/>
                  <w:u w:val="single"/>
                </w:rPr>
                <w:t xml:space="preserve">hal-03753659v1</w:t>
              </w:r>
            </w:hyperlink>
          </w:p>
        </w:tc>
      </w:tr>
      <w:tr>
        <w:trPr/>
        <w:tc>
          <w:tcPr>
            <w:noWrap/>
          </w:tcPr>
          <w:p>
            <w:pPr>
              <w:spacing w:after="200"/>
            </w:pPr>
            <w:hyperlink r:id="rId25" w:history="1">
              <w:r>
                <w:rPr>
                  <w:color w:val="1e198e"/>
                  <w:b w:val="1"/>
                  <w:bCs w:val="1"/>
                  <w:u w:val="single"/>
                </w:rPr>
                <w:t xml:space="preserve">Comment penser l’accompagnement du jeune enfant dans un contexte d’accueil sous tension et en mutation ?</w:t>
              </w:r>
            </w:hyperlink>
          </w:p>
          <w:p>
            <w:pPr/>
            <w:hyperlink r:id="rId13" w:history="1">
              <w:r>
                <w:rPr>
                  <w:color w:val="#410a8c"/>
                  <w:u w:val="single"/>
                </w:rPr>
                <w:t xml:space="preserve">Silvia Valentim</w:t>
              </w:r>
            </w:hyperlink>
          </w:p>
          <w:p>
            <w:pPr/>
            <w:r>
              <w:rPr>
                <w:i w:val="1"/>
                <w:iCs w:val="1"/>
              </w:rPr>
              <w:t xml:space="preserve">Le sociographe</w:t>
            </w:r>
            <w:r>
              <w:rPr/>
              <w:t xml:space="preserve">, 2020, N°71 (3), pp.23. </w:t>
            </w:r>
            <w:hyperlink r:id="rId24" w:history="1">
              <w:r>
                <w:rPr>
                  <w:color w:val="#410a8c"/>
                  <w:u w:val="single"/>
                </w:rPr>
                <w:t xml:space="preserve">⟨10.3917/graph.071.0023⟩</w:t>
              </w:r>
            </w:hyperlink>
          </w:p>
          <w:p>
            <w:pPr/>
            <w:r>
              <w:rPr/>
              <w:t xml:space="preserve">Article dans une revue</w:t>
            </w:r>
          </w:p>
          <w:p>
            <w:pPr/>
            <w:hyperlink r:id="rId25" w:history="1">
              <w:r>
                <w:rPr>
                  <w:color w:val="#410a8c"/>
                  <w:u w:val="single"/>
                </w:rPr>
                <w:t xml:space="preserve">hal-03753694v1</w:t>
              </w:r>
            </w:hyperlink>
          </w:p>
        </w:tc>
      </w:tr>
      <w:tr>
        <w:trPr/>
        <w:tc>
          <w:tcPr>
            <w:noWrap/>
          </w:tcPr>
          <w:p>
            <w:pPr>
              <w:spacing w:after="200"/>
            </w:pPr>
            <w:hyperlink r:id="rId26" w:history="1">
              <w:r>
                <w:rPr>
                  <w:color w:val="1e198e"/>
                  <w:b w:val="1"/>
                  <w:bCs w:val="1"/>
                  <w:u w:val="single"/>
                </w:rPr>
                <w:t xml:space="preserve">La réforme des diplômes en travail social, du côté des centres de formation</w:t>
              </w:r>
            </w:hyperlink>
          </w:p>
          <w:p>
            <w:pPr/>
            <w:hyperlink r:id="rId13" w:history="1">
              <w:r>
                <w:rPr>
                  <w:color w:val="#410a8c"/>
                  <w:u w:val="single"/>
                </w:rPr>
                <w:t xml:space="preserve">Silvia Valentim</w:t>
              </w:r>
            </w:hyperlink>
          </w:p>
          <w:p>
            <w:pPr/>
            <w:r>
              <w:rPr>
                <w:i w:val="1"/>
                <w:iCs w:val="1"/>
              </w:rPr>
              <w:t xml:space="preserve">Métiers de la petite enfance</w:t>
            </w:r>
            <w:r>
              <w:rPr/>
              <w:t xml:space="preserve">, 2019, 25 (272-273), pp.19-21. </w:t>
            </w:r>
            <w:hyperlink r:id="rId27" w:history="1">
              <w:r>
                <w:rPr>
                  <w:color w:val="#410a8c"/>
                  <w:u w:val="single"/>
                </w:rPr>
                <w:t xml:space="preserve">⟨10.1016/j.melaen.2019.06.006⟩</w:t>
              </w:r>
            </w:hyperlink>
          </w:p>
          <w:p>
            <w:pPr/>
            <w:r>
              <w:rPr/>
              <w:t xml:space="preserve">Article dans une revue</w:t>
            </w:r>
          </w:p>
          <w:p>
            <w:pPr/>
            <w:hyperlink r:id="rId26" w:history="1">
              <w:r>
                <w:rPr>
                  <w:color w:val="#410a8c"/>
                  <w:u w:val="single"/>
                </w:rPr>
                <w:t xml:space="preserve">hal-04108061v1</w:t>
              </w:r>
            </w:hyperlink>
          </w:p>
        </w:tc>
      </w:tr>
      <w:tr>
        <w:trPr/>
        <w:tc>
          <w:tcPr>
            <w:noWrap/>
          </w:tcPr>
          <w:p>
            <w:pPr>
              <w:spacing w:after="200"/>
            </w:pPr>
            <w:hyperlink r:id="rId28" w:history="1">
              <w:r>
                <w:rPr>
                  <w:color w:val="1e198e"/>
                  <w:b w:val="1"/>
                  <w:bCs w:val="1"/>
                  <w:u w:val="single"/>
                </w:rPr>
                <w:t xml:space="preserve">La réforme des diplômes en travail social, du côté des centres de formation</w:t>
              </w:r>
            </w:hyperlink>
          </w:p>
          <w:p>
            <w:pPr/>
            <w:hyperlink r:id="rId13" w:history="1">
              <w:r>
                <w:rPr>
                  <w:color w:val="#410a8c"/>
                  <w:u w:val="single"/>
                </w:rPr>
                <w:t xml:space="preserve">Silvia Valentim</w:t>
              </w:r>
            </w:hyperlink>
          </w:p>
          <w:p>
            <w:pPr/>
            <w:r>
              <w:rPr>
                <w:i w:val="1"/>
                <w:iCs w:val="1"/>
              </w:rPr>
              <w:t xml:space="preserve">Les Métiers de la petite enfance</w:t>
            </w:r>
            <w:r>
              <w:rPr/>
              <w:t xml:space="preserve">, 2019, 25, pp.19 - 21. </w:t>
            </w:r>
            <w:hyperlink r:id="rId27" w:history="1">
              <w:r>
                <w:rPr>
                  <w:color w:val="#410a8c"/>
                  <w:u w:val="single"/>
                </w:rPr>
                <w:t xml:space="preserve">⟨10.1016/j.melaen.2019.06.006⟩</w:t>
              </w:r>
            </w:hyperlink>
          </w:p>
          <w:p>
            <w:pPr/>
            <w:r>
              <w:rPr/>
              <w:t xml:space="preserve">Article dans une revue</w:t>
            </w:r>
          </w:p>
          <w:p>
            <w:pPr/>
            <w:hyperlink r:id="rId28" w:history="1">
              <w:r>
                <w:rPr>
                  <w:color w:val="#410a8c"/>
                  <w:u w:val="single"/>
                </w:rPr>
                <w:t xml:space="preserve">hal-03487978v1</w:t>
              </w:r>
            </w:hyperlink>
          </w:p>
        </w:tc>
      </w:tr>
      <w:tr>
        <w:trPr/>
        <w:tc>
          <w:tcPr>
            <w:noWrap/>
          </w:tcPr>
          <w:p>
            <w:pPr>
              <w:spacing w:after="200"/>
            </w:pPr>
            <w:hyperlink r:id="rId29" w:history="1">
              <w:r>
                <w:rPr>
                  <w:color w:val="1e198e"/>
                  <w:b w:val="1"/>
                  <w:bCs w:val="1"/>
                  <w:u w:val="single"/>
                </w:rPr>
                <w:t xml:space="preserve">A educação infantil e a formação de educadores na França</w:t>
              </w:r>
            </w:hyperlink>
          </w:p>
          <w:p>
            <w:pPr/>
            <w:hyperlink r:id="rId13" w:history="1">
              <w:r>
                <w:rPr>
                  <w:color w:val="#410a8c"/>
                  <w:u w:val="single"/>
                </w:rPr>
                <w:t xml:space="preserve">Silvia Valentim</w:t>
              </w:r>
            </w:hyperlink>
          </w:p>
          <w:p>
            <w:pPr/>
            <w:r>
              <w:rPr>
                <w:i w:val="1"/>
                <w:iCs w:val="1"/>
              </w:rPr>
              <w:t xml:space="preserve">LAPLAGE EM REVISTA</w:t>
            </w:r>
            <w:r>
              <w:rPr/>
              <w:t xml:space="preserve">, 2019, 4 (especial), pp.162-171. </w:t>
            </w:r>
            <w:hyperlink r:id="rId30" w:history="1">
              <w:r>
                <w:rPr>
                  <w:color w:val="#410a8c"/>
                  <w:u w:val="single"/>
                </w:rPr>
                <w:t xml:space="preserve">⟨10.24115/S2446-622020184especial593p.162-171⟩</w:t>
              </w:r>
            </w:hyperlink>
          </w:p>
          <w:p>
            <w:pPr/>
            <w:r>
              <w:rPr/>
              <w:t xml:space="preserve">Article dans une revue</w:t>
            </w:r>
          </w:p>
          <w:p>
            <w:pPr/>
            <w:hyperlink r:id="rId29" w:history="1">
              <w:r>
                <w:rPr>
                  <w:color w:val="#410a8c"/>
                  <w:u w:val="single"/>
                </w:rPr>
                <w:t xml:space="preserve">hal-03753691v1</w:t>
              </w:r>
            </w:hyperlink>
          </w:p>
        </w:tc>
      </w:tr>
      <w:tr>
        <w:trPr/>
        <w:tc>
          <w:tcPr>
            <w:noWrap/>
          </w:tcPr>
          <w:p>
            <w:pPr>
              <w:spacing w:after="200"/>
            </w:pPr>
            <w:hyperlink r:id="rId31" w:history="1">
              <w:r>
                <w:rPr>
                  <w:color w:val="1e198e"/>
                  <w:b w:val="1"/>
                  <w:bCs w:val="1"/>
                  <w:u w:val="single"/>
                </w:rPr>
                <w:t xml:space="preserve">La pédagogie de l’inclusion dans le secteur de la petite enfance</w:t>
              </w:r>
            </w:hyperlink>
          </w:p>
          <w:p>
            <w:pPr/>
            <w:hyperlink r:id="rId32" w:history="1">
              <w:r>
                <w:rPr>
                  <w:color w:val="#410a8c"/>
                  <w:u w:val="single"/>
                </w:rPr>
                <w:t xml:space="preserve">Marie Andrys</w:t>
              </w:r>
            </w:hyperlink>
            <w:r>
              <w:rPr/>
              <w:t xml:space="preserve">,</w:t>
            </w:r>
            <w:hyperlink r:id="rId13" w:history="1">
              <w:r>
                <w:rPr>
                  <w:color w:val="#410a8c"/>
                  <w:u w:val="single"/>
                </w:rPr>
                <w:t xml:space="preserve">Silvia Valentim</w:t>
              </w:r>
            </w:hyperlink>
          </w:p>
          <w:p>
            <w:pPr/>
            <w:r>
              <w:rPr>
                <w:i w:val="1"/>
                <w:iCs w:val="1"/>
              </w:rPr>
              <w:t xml:space="preserve">Les Métiers de la petite enfance</w:t>
            </w:r>
            <w:r>
              <w:rPr/>
              <w:t xml:space="preserve">, 2018, 24, pp.14 - 15. </w:t>
            </w:r>
            <w:hyperlink r:id="rId33" w:history="1">
              <w:r>
                <w:rPr>
                  <w:color w:val="#410a8c"/>
                  <w:u w:val="single"/>
                </w:rPr>
                <w:t xml:space="preserve">⟨10.1016/j.melaen.2018.03.007⟩</w:t>
              </w:r>
            </w:hyperlink>
          </w:p>
          <w:p>
            <w:pPr/>
            <w:r>
              <w:rPr/>
              <w:t xml:space="preserve">Article dans une revue</w:t>
            </w:r>
          </w:p>
          <w:p>
            <w:pPr/>
            <w:hyperlink r:id="rId31" w:history="1">
              <w:r>
                <w:rPr>
                  <w:color w:val="#410a8c"/>
                  <w:u w:val="single"/>
                </w:rPr>
                <w:t xml:space="preserve">hal-03487657v1</w:t>
              </w:r>
            </w:hyperlink>
          </w:p>
        </w:tc>
      </w:tr>
      <w:tr>
        <w:trPr/>
        <w:tc>
          <w:tcPr>
            <w:noWrap/>
          </w:tcPr>
          <w:p>
            <w:pPr>
              <w:spacing w:after="200"/>
            </w:pPr>
            <w:hyperlink r:id="rId34" w:history="1">
              <w:r>
                <w:rPr>
                  <w:color w:val="1e198e"/>
                  <w:b w:val="1"/>
                  <w:bCs w:val="1"/>
                  <w:u w:val="single"/>
                </w:rPr>
                <w:t xml:space="preserve">Escolhas políticas e ideológicas na Educação Infantil: efeitos na França e no Brasil (Les choix politiques et idéologiques dans le champ de la petite enfance: effets en France et au Brésil).</w:t>
              </w:r>
            </w:hyperlink>
          </w:p>
          <w:p>
            <w:pPr/>
            <w:hyperlink r:id="rId13" w:history="1">
              <w:r>
                <w:rPr>
                  <w:color w:val="#410a8c"/>
                  <w:u w:val="single"/>
                </w:rPr>
                <w:t xml:space="preserve">Silvia Valentim</w:t>
              </w:r>
            </w:hyperlink>
          </w:p>
          <w:p>
            <w:pPr/>
            <w:r>
              <w:rPr>
                <w:i w:val="1"/>
                <w:iCs w:val="1"/>
              </w:rPr>
              <w:t xml:space="preserve">Investigar em Educação</w:t>
            </w:r>
            <w:r>
              <w:rPr/>
              <w:t xml:space="preserve">, 2015, 4, pp.43-56</w:t>
            </w:r>
          </w:p>
          <w:p>
            <w:pPr/>
            <w:r>
              <w:rPr/>
              <w:t xml:space="preserve">Article dans une revue</w:t>
            </w:r>
          </w:p>
          <w:p>
            <w:pPr/>
            <w:hyperlink r:id="rId34" w:history="1">
              <w:r>
                <w:rPr>
                  <w:color w:val="#410a8c"/>
                  <w:u w:val="single"/>
                </w:rPr>
                <w:t xml:space="preserve">hal-02979948v1</w:t>
              </w:r>
            </w:hyperlink>
          </w:p>
        </w:tc>
      </w:tr>
      <w:tr>
        <w:trPr/>
        <w:tc>
          <w:tcPr>
            <w:noWrap/>
          </w:tcPr>
          <w:p>
            <w:pPr>
              <w:spacing w:after="200"/>
            </w:pPr>
            <w:hyperlink r:id="rId35" w:history="1">
              <w:r>
                <w:rPr>
                  <w:color w:val="1e198e"/>
                  <w:b w:val="1"/>
                  <w:bCs w:val="1"/>
                  <w:u w:val="single"/>
                </w:rPr>
                <w:t xml:space="preserve">Quand la gestion prime sur l’éducation, le cas français</w:t>
              </w:r>
            </w:hyperlink>
          </w:p>
          <w:p>
            <w:pPr/>
            <w:hyperlink r:id="rId13" w:history="1">
              <w:r>
                <w:rPr>
                  <w:color w:val="#410a8c"/>
                  <w:u w:val="single"/>
                </w:rPr>
                <w:t xml:space="preserve">Silvia Valentim</w:t>
              </w:r>
            </w:hyperlink>
          </w:p>
          <w:p>
            <w:pPr/>
            <w:r>
              <w:rPr>
                <w:i w:val="1"/>
                <w:iCs w:val="1"/>
              </w:rPr>
              <w:t xml:space="preserve">Le Furet - revue de la petite enfance et de l'intégration</w:t>
            </w:r>
            <w:r>
              <w:rPr/>
              <w:t xml:space="preserve">, 2015, 83</w:t>
            </w:r>
          </w:p>
          <w:p>
            <w:pPr/>
            <w:r>
              <w:rPr/>
              <w:t xml:space="preserve">Article dans une revue</w:t>
            </w:r>
          </w:p>
          <w:p>
            <w:pPr/>
            <w:hyperlink r:id="rId35" w:history="1">
              <w:r>
                <w:rPr>
                  <w:color w:val="#410a8c"/>
                  <w:u w:val="single"/>
                </w:rPr>
                <w:t xml:space="preserve">hal-02980908v1</w:t>
              </w:r>
            </w:hyperlink>
          </w:p>
        </w:tc>
      </w:tr>
      <w:tr>
        <w:trPr/>
        <w:tc>
          <w:tcPr>
            <w:noWrap/>
          </w:tcPr>
          <w:p>
            <w:pPr>
              <w:spacing w:after="200"/>
            </w:pPr>
            <w:hyperlink r:id="rId36" w:history="1">
              <w:r>
                <w:rPr>
                  <w:color w:val="1e198e"/>
                  <w:b w:val="1"/>
                  <w:bCs w:val="1"/>
                  <w:u w:val="single"/>
                </w:rPr>
                <w:t xml:space="preserve">La-reflexivite-chez-le-Doctorant-Praticien-Chercheur. Une situation de liminalité</w:t>
              </w:r>
            </w:hyperlink>
          </w:p>
          <w:p>
            <w:pPr/>
            <w:hyperlink r:id="rId37" w:history="1">
              <w:r>
                <w:rPr>
                  <w:color w:val="#410a8c"/>
                  <w:u w:val="single"/>
                </w:rPr>
                <w:t xml:space="preserve">Claire de Saint Martin</w:t>
              </w:r>
            </w:hyperlink>
            <w:r>
              <w:rPr/>
              <w:t xml:space="preserve">,</w:t>
            </w:r>
            <w:hyperlink r:id="rId38" w:history="1">
              <w:r>
                <w:rPr>
                  <w:color w:val="#410a8c"/>
                  <w:u w:val="single"/>
                </w:rPr>
                <w:t xml:space="preserve">Anne Pilotti</w:t>
              </w:r>
            </w:hyperlink>
            <w:r>
              <w:rPr/>
              <w:t xml:space="preserve">,</w:t>
            </w:r>
            <w:hyperlink r:id="rId13" w:history="1">
              <w:r>
                <w:rPr>
                  <w:color w:val="#410a8c"/>
                  <w:u w:val="single"/>
                </w:rPr>
                <w:t xml:space="preserve">Silvia Valentim</w:t>
              </w:r>
            </w:hyperlink>
          </w:p>
          <w:p>
            <w:pPr/>
            <w:r>
              <w:rPr>
                <w:i w:val="1"/>
                <w:iCs w:val="1"/>
              </w:rPr>
              <w:t xml:space="preserve">¿ Interrogations ? Revue pluridisciplinaire de sciences humaines et sociales</w:t>
            </w:r>
            <w:r>
              <w:rPr/>
              <w:t xml:space="preserve">, 2014</w:t>
            </w:r>
          </w:p>
          <w:p>
            <w:pPr/>
            <w:r>
              <w:rPr/>
              <w:t xml:space="preserve">Article dans une revue</w:t>
            </w:r>
          </w:p>
          <w:p>
            <w:pPr/>
            <w:hyperlink r:id="rId36" w:history="1">
              <w:r>
                <w:rPr>
                  <w:color w:val="#410a8c"/>
                  <w:u w:val="single"/>
                </w:rPr>
                <w:t xml:space="preserve">hal-03753806v1</w:t>
              </w:r>
            </w:hyperlink>
          </w:p>
        </w:tc>
      </w:tr>
      <w:tr>
        <w:trPr/>
        <w:tc>
          <w:tcPr>
            <w:noWrap/>
          </w:tcPr>
          <w:p>
            <w:pPr>
              <w:spacing w:after="200"/>
            </w:pPr>
            <w:hyperlink r:id="rId39" w:history="1">
              <w:r>
                <w:rPr>
                  <w:color w:val="1e198e"/>
                  <w:b w:val="1"/>
                  <w:bCs w:val="1"/>
                  <w:u w:val="single"/>
                </w:rPr>
                <w:t xml:space="preserve">La réflexivité chez le Doctorant-Praticien-Chercheur. Une situation de Liminalité</w:t>
              </w:r>
            </w:hyperlink>
          </w:p>
          <w:p>
            <w:pPr/>
            <w:hyperlink r:id="rId37" w:history="1">
              <w:r>
                <w:rPr>
                  <w:color w:val="#410a8c"/>
                  <w:u w:val="single"/>
                </w:rPr>
                <w:t xml:space="preserve">Claire de Saint Martin</w:t>
              </w:r>
            </w:hyperlink>
            <w:r>
              <w:rPr/>
              <w:t xml:space="preserve">,</w:t>
            </w:r>
            <w:hyperlink r:id="rId40" w:history="1">
              <w:r>
                <w:rPr>
                  <w:color w:val="#410a8c"/>
                  <w:u w:val="single"/>
                </w:rPr>
                <w:t xml:space="preserve">Anna Pilotti</w:t>
              </w:r>
            </w:hyperlink>
            <w:r>
              <w:rPr/>
              <w:t xml:space="preserve">,</w:t>
            </w:r>
            <w:hyperlink r:id="rId13" w:history="1">
              <w:r>
                <w:rPr>
                  <w:color w:val="#410a8c"/>
                  <w:u w:val="single"/>
                </w:rPr>
                <w:t xml:space="preserve">Silvia Valentim</w:t>
              </w:r>
            </w:hyperlink>
          </w:p>
          <w:p>
            <w:pPr/>
            <w:r>
              <w:rPr>
                <w:i w:val="1"/>
                <w:iCs w:val="1"/>
              </w:rPr>
              <w:t xml:space="preserve">¿ Interrogations ? Revue pluridisciplinaire de sciences humaines et sociales</w:t>
            </w:r>
            <w:r>
              <w:rPr/>
              <w:t xml:space="preserve">, 2014, 19</w:t>
            </w:r>
          </w:p>
          <w:p>
            <w:pPr/>
            <w:r>
              <w:rPr/>
              <w:t xml:space="preserve">Article dans une revue</w:t>
            </w:r>
          </w:p>
          <w:p>
            <w:pPr/>
            <w:hyperlink r:id="rId39" w:history="1">
              <w:r>
                <w:rPr>
                  <w:color w:val="#410a8c"/>
                  <w:u w:val="single"/>
                </w:rPr>
                <w:t xml:space="preserve">hal-03163373v1</w:t>
              </w:r>
            </w:hyperlink>
          </w:p>
        </w:tc>
      </w:tr>
      <w:tr>
        <w:trPr/>
        <w:tc>
          <w:tcPr>
            <w:noWrap/>
          </w:tcPr>
          <w:p>
            <w:pPr>
              <w:spacing w:after="200"/>
            </w:pPr>
            <w:hyperlink r:id="rId41" w:history="1">
              <w:r>
                <w:rPr>
                  <w:color w:val="1e198e"/>
                  <w:b w:val="1"/>
                  <w:bCs w:val="1"/>
                  <w:u w:val="single"/>
                </w:rPr>
                <w:t xml:space="preserve">A socioclinical research study in France: notes on institutional analysis</w:t>
              </w:r>
            </w:hyperlink>
          </w:p>
          <w:p>
            <w:pPr/>
            <w:hyperlink r:id="rId42" w:history="1">
              <w:r>
                <w:rPr>
                  <w:color w:val="#410a8c"/>
                  <w:u w:val="single"/>
                </w:rPr>
                <w:t xml:space="preserve">Cinira Magali Fortuna</w:t>
              </w:r>
            </w:hyperlink>
            <w:r>
              <w:rPr/>
              <w:t xml:space="preserve">,</w:t>
            </w:r>
            <w:hyperlink r:id="rId43" w:history="1">
              <w:r>
                <w:rPr>
                  <w:color w:val="#410a8c"/>
                  <w:u w:val="single"/>
                </w:rPr>
                <w:t xml:space="preserve">Gilles Monceau</w:t>
              </w:r>
            </w:hyperlink>
            <w:r>
              <w:rPr/>
              <w:t xml:space="preserve">,</w:t>
            </w:r>
            <w:hyperlink r:id="rId13" w:history="1">
              <w:r>
                <w:rPr>
                  <w:color w:val="#410a8c"/>
                  <w:u w:val="single"/>
                </w:rPr>
                <w:t xml:space="preserve">Silvia Valentim</w:t>
              </w:r>
            </w:hyperlink>
            <w:r>
              <w:rPr/>
              <w:t xml:space="preserve">,</w:t>
            </w:r>
            <w:hyperlink r:id="rId44" w:history="1">
              <w:r>
                <w:rPr>
                  <w:color w:val="#410a8c"/>
                  <w:u w:val="single"/>
                </w:rPr>
                <w:t xml:space="preserve">Khadija Lalah El Mennani</w:t>
              </w:r>
            </w:hyperlink>
          </w:p>
          <w:p>
            <w:pPr/>
            <w:r>
              <w:rPr>
                <w:i w:val="1"/>
                <w:iCs w:val="1"/>
              </w:rPr>
              <w:t xml:space="preserve">Fractal : Revista de psicologia</w:t>
            </w:r>
            <w:r>
              <w:rPr/>
              <w:t xml:space="preserve">, 2014, 26 (2), pp.255-266. </w:t>
            </w:r>
            <w:hyperlink r:id="rId45" w:history="1">
              <w:r>
                <w:rPr>
                  <w:color w:val="#410a8c"/>
                  <w:u w:val="single"/>
                </w:rPr>
                <w:t xml:space="preserve">⟨10.1590/1984-0292/1309⟩</w:t>
              </w:r>
            </w:hyperlink>
          </w:p>
          <w:p>
            <w:pPr/>
            <w:r>
              <w:rPr/>
              <w:t xml:space="preserve">Article dans une revue</w:t>
            </w:r>
          </w:p>
          <w:p>
            <w:pPr/>
            <w:hyperlink r:id="rId41" w:history="1">
              <w:r>
                <w:rPr>
                  <w:color w:val="#410a8c"/>
                  <w:u w:val="single"/>
                </w:rPr>
                <w:t xml:space="preserve">hal-05464308v1</w:t>
              </w:r>
            </w:hyperlink>
          </w:p>
        </w:tc>
      </w:tr>
      <w:tr>
        <w:trPr/>
        <w:tc>
          <w:tcPr>
            <w:noWrap/>
          </w:tcPr>
          <w:p>
            <w:pPr>
              <w:spacing w:after="200"/>
            </w:pPr>
            <w:hyperlink r:id="rId46" w:history="1">
              <w:r>
                <w:rPr>
                  <w:color w:val="1e198e"/>
                  <w:b w:val="1"/>
                  <w:bCs w:val="1"/>
                  <w:u w:val="single"/>
                </w:rPr>
                <w:t xml:space="preserve">Uma pesquisa socioclínica na França: notas sobre a análise institucional</w:t>
              </w:r>
            </w:hyperlink>
          </w:p>
          <w:p>
            <w:pPr/>
            <w:hyperlink r:id="rId42" w:history="1">
              <w:r>
                <w:rPr>
                  <w:color w:val="#410a8c"/>
                  <w:u w:val="single"/>
                </w:rPr>
                <w:t xml:space="preserve">Cinira Magali Fortuna</w:t>
              </w:r>
            </w:hyperlink>
            <w:r>
              <w:rPr/>
              <w:t xml:space="preserve">,</w:t>
            </w:r>
            <w:hyperlink r:id="rId43" w:history="1">
              <w:r>
                <w:rPr>
                  <w:color w:val="#410a8c"/>
                  <w:u w:val="single"/>
                </w:rPr>
                <w:t xml:space="preserve">Gilles Monceau</w:t>
              </w:r>
            </w:hyperlink>
            <w:r>
              <w:rPr/>
              <w:t xml:space="preserve">,</w:t>
            </w:r>
            <w:hyperlink r:id="rId13" w:history="1">
              <w:r>
                <w:rPr>
                  <w:color w:val="#410a8c"/>
                  <w:u w:val="single"/>
                </w:rPr>
                <w:t xml:space="preserve">Silvia Valentim</w:t>
              </w:r>
            </w:hyperlink>
            <w:r>
              <w:rPr/>
              <w:t xml:space="preserve">,</w:t>
            </w:r>
            <w:hyperlink r:id="rId44" w:history="1">
              <w:r>
                <w:rPr>
                  <w:color w:val="#410a8c"/>
                  <w:u w:val="single"/>
                </w:rPr>
                <w:t xml:space="preserve">Khadija Lalah El Mennani</w:t>
              </w:r>
            </w:hyperlink>
          </w:p>
          <w:p>
            <w:pPr/>
            <w:r>
              <w:rPr>
                <w:i w:val="1"/>
                <w:iCs w:val="1"/>
              </w:rPr>
              <w:t xml:space="preserve">Fractal : Revista de psicologia</w:t>
            </w:r>
            <w:r>
              <w:rPr/>
              <w:t xml:space="preserve">, 2014, 26 (2), pp.255 - 266. </w:t>
            </w:r>
            <w:hyperlink r:id="rId45" w:history="1">
              <w:r>
                <w:rPr>
                  <w:color w:val="#410a8c"/>
                  <w:u w:val="single"/>
                </w:rPr>
                <w:t xml:space="preserve">⟨10.1590/1984-0292/1309⟩</w:t>
              </w:r>
            </w:hyperlink>
          </w:p>
          <w:p>
            <w:pPr/>
            <w:r>
              <w:rPr/>
              <w:t xml:space="preserve">Article dans une revue</w:t>
            </w:r>
          </w:p>
          <w:p>
            <w:pPr/>
            <w:hyperlink r:id="rId46" w:history="1">
              <w:r>
                <w:rPr>
                  <w:color w:val="#410a8c"/>
                  <w:u w:val="single"/>
                </w:rPr>
                <w:t xml:space="preserve">hal-03221735v1</w:t>
              </w:r>
            </w:hyperlink>
          </w:p>
        </w:tc>
      </w:tr>
      <w:tr>
        <w:trPr/>
        <w:tc>
          <w:tcPr>
            <w:noWrap/>
          </w:tcPr>
          <w:p>
            <w:pPr>
              <w:spacing w:after="200"/>
            </w:pPr>
            <w:hyperlink r:id="rId47" w:history="1">
              <w:r>
                <w:rPr>
                  <w:color w:val="1e198e"/>
                  <w:b w:val="1"/>
                  <w:bCs w:val="1"/>
                  <w:u w:val="single"/>
                </w:rPr>
                <w:t xml:space="preserve">Parents, professionnels et institutions sur un même territoire</w:t>
              </w:r>
            </w:hyperlink>
          </w:p>
          <w:p>
            <w:pPr/>
            <w:hyperlink r:id="rId43" w:history="1">
              <w:r>
                <w:rPr>
                  <w:color w:val="#410a8c"/>
                  <w:u w:val="single"/>
                </w:rPr>
                <w:t xml:space="preserve">Gilles Monceau</w:t>
              </w:r>
            </w:hyperlink>
            <w:r>
              <w:rPr/>
              <w:t xml:space="preserve">,</w:t>
            </w:r>
            <w:hyperlink r:id="rId13" w:history="1">
              <w:r>
                <w:rPr>
                  <w:color w:val="#410a8c"/>
                  <w:u w:val="single"/>
                </w:rPr>
                <w:t xml:space="preserve">Silvia Valentim</w:t>
              </w:r>
            </w:hyperlink>
          </w:p>
          <w:p>
            <w:pPr/>
            <w:r>
              <w:rPr>
                <w:i w:val="1"/>
                <w:iCs w:val="1"/>
              </w:rPr>
              <w:t xml:space="preserve">DIRE - Diversités recherches et terrains</w:t>
            </w:r>
            <w:r>
              <w:rPr/>
              <w:t xml:space="preserve">, 2013, 4</w:t>
            </w:r>
          </w:p>
          <w:p>
            <w:pPr/>
            <w:r>
              <w:rPr/>
              <w:t xml:space="preserve">Article dans une revue</w:t>
            </w:r>
          </w:p>
          <w:p>
            <w:pPr/>
            <w:hyperlink r:id="rId47" w:history="1">
              <w:r>
                <w:rPr>
                  <w:color w:val="#410a8c"/>
                  <w:u w:val="single"/>
                </w:rPr>
                <w:t xml:space="preserve">hal-02980629v1</w:t>
              </w:r>
            </w:hyperlink>
          </w:p>
        </w:tc>
      </w:tr>
      <w:tr>
        <w:trPr/>
        <w:tc>
          <w:tcPr>
            <w:noWrap/>
          </w:tcPr>
          <w:p>
            <w:pPr>
              <w:spacing w:after="200"/>
            </w:pPr>
            <w:hyperlink r:id="rId48" w:history="1">
              <w:r>
                <w:rPr>
                  <w:color w:val="1e198e"/>
                  <w:b w:val="1"/>
                  <w:bCs w:val="1"/>
                  <w:u w:val="single"/>
                </w:rPr>
                <w:t xml:space="preserve">La petite enfance au Brésil</w:t>
              </w:r>
            </w:hyperlink>
          </w:p>
          <w:p>
            <w:pPr/>
            <w:hyperlink r:id="rId13" w:history="1">
              <w:r>
                <w:rPr>
                  <w:color w:val="#410a8c"/>
                  <w:u w:val="single"/>
                </w:rPr>
                <w:t xml:space="preserve">Silvia Valentim</w:t>
              </w:r>
            </w:hyperlink>
            <w:r>
              <w:rPr/>
              <w:t xml:space="preserve">,</w:t>
            </w:r>
            <w:hyperlink r:id="rId49" w:history="1">
              <w:r>
                <w:rPr>
                  <w:color w:val="#410a8c"/>
                  <w:u w:val="single"/>
                </w:rPr>
                <w:t xml:space="preserve">M. Prado</w:t>
              </w:r>
            </w:hyperlink>
          </w:p>
          <w:p>
            <w:pPr/>
            <w:r>
              <w:rPr>
                <w:i w:val="1"/>
                <w:iCs w:val="1"/>
              </w:rPr>
              <w:t xml:space="preserve">Métiers de la petite enfance</w:t>
            </w:r>
            <w:r>
              <w:rPr/>
              <w:t xml:space="preserve">, 2013, 203, pp.8-10. </w:t>
            </w:r>
            <w:hyperlink r:id="rId50" w:history="1">
              <w:r>
                <w:rPr>
                  <w:color w:val="#410a8c"/>
                  <w:u w:val="single"/>
                </w:rPr>
                <w:t xml:space="preserve">⟨10.1016/j.melaen.2013.09.003⟩</w:t>
              </w:r>
            </w:hyperlink>
          </w:p>
          <w:p>
            <w:pPr/>
            <w:r>
              <w:rPr/>
              <w:t xml:space="preserve">Article dans une revue</w:t>
            </w:r>
          </w:p>
          <w:p>
            <w:pPr/>
            <w:hyperlink r:id="rId48" w:history="1">
              <w:r>
                <w:rPr>
                  <w:color w:val="#410a8c"/>
                  <w:u w:val="single"/>
                </w:rPr>
                <w:t xml:space="preserve">hal-02980878v1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ateliers d’écriture et d’échange sur l’activité : un dispositif de recherche collaborative analyseur des besoins de prudence des professionnels de la protection de l’enfance</w:t>
              </w:r>
            </w:hyperlink>
          </w:p>
          <w:p>
            <w:pPr/>
            <w:hyperlink r:id="rId14" w:history="1">
              <w:r>
                <w:rPr>
                  <w:color w:val="#410a8c"/>
                  <w:u w:val="single"/>
                </w:rPr>
                <w:t xml:space="preserve">Pascal Fugier</w:t>
              </w:r>
            </w:hyperlink>
            <w:r>
              <w:rPr/>
              <w:t xml:space="preserve">,</w:t>
            </w:r>
            <w:hyperlink r:id="rId52" w:history="1">
              <w:r>
                <w:rPr>
                  <w:color w:val="#410a8c"/>
                  <w:u w:val="single"/>
                </w:rPr>
                <w:t xml:space="preserve">David Mouriaux</w:t>
              </w:r>
            </w:hyperlink>
            <w:r>
              <w:rPr/>
              <w:t xml:space="preserve">,</w:t>
            </w:r>
            <w:hyperlink r:id="rId53" w:history="1">
              <w:r>
                <w:rPr>
                  <w:color w:val="#410a8c"/>
                  <w:u w:val="single"/>
                </w:rPr>
                <w:t xml:space="preserve">Marie Top Andrys</w:t>
              </w:r>
            </w:hyperlink>
            <w:r>
              <w:rPr/>
              <w:t xml:space="preserve">,</w:t>
            </w:r>
            <w:hyperlink r:id="rId13" w:history="1">
              <w:r>
                <w:rPr>
                  <w:color w:val="#410a8c"/>
                  <w:u w:val="single"/>
                </w:rPr>
                <w:t xml:space="preserve">Silvia Valentim</w:t>
              </w:r>
            </w:hyperlink>
          </w:p>
          <w:p>
            <w:pPr/>
            <w:r>
              <w:rPr>
                <w:i w:val="1"/>
                <w:iCs w:val="1"/>
              </w:rPr>
              <w:t xml:space="preserve">2ème colloque international interdisciplinaire du GIS Hybrida-IS, Humaniser le travail social ? Des métiers en dilemmes et en (re)configurations</w:t>
            </w:r>
            <w:r>
              <w:rPr/>
              <w:t xml:space="preserve">, Haute école de travail social., Aug 2025, Fribourg (CH), France</w:t>
            </w:r>
          </w:p>
          <w:p>
            <w:pPr/>
            <w:r>
              <w:rPr/>
              <w:t xml:space="preserve">Communication dans un congrès</w:t>
            </w:r>
          </w:p>
          <w:p>
            <w:pPr/>
            <w:hyperlink r:id="rId51" w:history="1">
              <w:r>
                <w:rPr>
                  <w:color w:val="#410a8c"/>
                  <w:u w:val="single"/>
                </w:rPr>
                <w:t xml:space="preserve">hal-05290349v1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Analyser les implications dans la recherche et en formation, Paris: L'Harmattan, Clinique et changement social.</w:t>
              </w:r>
            </w:hyperlink>
          </w:p>
          <w:p>
            <w:pPr/>
            <w:hyperlink r:id="rId37" w:history="1">
              <w:r>
                <w:rPr>
                  <w:color w:val="#410a8c"/>
                  <w:u w:val="single"/>
                </w:rPr>
                <w:t xml:space="preserve">Claire de Saint Martin</w:t>
              </w:r>
            </w:hyperlink>
            <w:r>
              <w:rPr/>
              <w:t xml:space="preserve">,</w:t>
            </w:r>
            <w:hyperlink r:id="rId55" w:history="1">
              <w:r>
                <w:rPr>
                  <w:color w:val="#410a8c"/>
                  <w:u w:val="single"/>
                </w:rPr>
                <w:t xml:space="preserve">Daisy Queiroz</w:t>
              </w:r>
            </w:hyperlink>
            <w:r>
              <w:rPr/>
              <w:t xml:space="preserve">,</w:t>
            </w:r>
            <w:hyperlink r:id="rId56" w:history="1">
              <w:r>
                <w:rPr>
                  <w:color w:val="#410a8c"/>
                  <w:u w:val="single"/>
                </w:rPr>
                <w:t xml:space="preserve">Flavio Borges</w:t>
              </w:r>
            </w:hyperlink>
            <w:r>
              <w:rPr/>
              <w:t xml:space="preserve">,</w:t>
            </w:r>
            <w:hyperlink r:id="rId57" w:history="1">
              <w:r>
                <w:rPr>
                  <w:color w:val="#410a8c"/>
                  <w:u w:val="single"/>
                </w:rPr>
                <w:t xml:space="preserve">Heron Laiber</w:t>
              </w:r>
            </w:hyperlink>
            <w:r>
              <w:rPr/>
              <w:t xml:space="preserve">,</w:t>
            </w:r>
            <w:hyperlink r:id="rId58" w:history="1">
              <w:r>
                <w:rPr>
                  <w:color w:val="#410a8c"/>
                  <w:u w:val="single"/>
                </w:rPr>
                <w:t xml:space="preserve">Manuel Gonzalez</w:t>
              </w:r>
            </w:hyperlink>
            <w:r>
              <w:rPr/>
              <w:t xml:space="preserve">et al.</w:t>
            </w:r>
          </w:p>
          <w:p>
            <w:pPr/>
            <w:r>
              <w:rPr/>
              <w:t xml:space="preserve">2019</w:t>
            </w:r>
          </w:p>
          <w:p>
            <w:pPr/>
            <w:r>
              <w:rPr/>
              <w:t xml:space="preserve">Ouvrages</w:t>
            </w:r>
          </w:p>
          <w:p>
            <w:pPr/>
            <w:hyperlink r:id="rId54" w:history="1">
              <w:r>
                <w:rPr>
                  <w:color w:val="#410a8c"/>
                  <w:u w:val="single"/>
                </w:rPr>
                <w:t xml:space="preserve">hal-03163566v1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présence masculine dans les crèches au Brésil, entre méfiance et rapports de sexe</w:t>
              </w:r>
            </w:hyperlink>
          </w:p>
          <w:p>
            <w:pPr/>
            <w:hyperlink r:id="rId13" w:history="1">
              <w:r>
                <w:rPr>
                  <w:color w:val="#410a8c"/>
                  <w:u w:val="single"/>
                </w:rPr>
                <w:t xml:space="preserve">Silvia Valentim</w:t>
              </w:r>
            </w:hyperlink>
          </w:p>
          <w:p>
            <w:pPr/>
            <w:r>
              <w:rPr>
                <w:i w:val="1"/>
                <w:iCs w:val="1"/>
              </w:rPr>
              <w:t xml:space="preserve">Des hommes dans les métiers de la prime enfance, une mixité professionnelle contrainte par le genre</w:t>
            </w:r>
            <w:r>
              <w:rPr/>
              <w:t xml:space="preserve">, </w:t>
            </w:r>
            <w:hyperlink r:id="rId60" w:history="1">
              <w:r>
                <w:rPr>
                  <w:color w:val="#410a8c"/>
                  <w:u w:val="single"/>
                </w:rPr>
                <w:t xml:space="preserve">PURH</w:t>
              </w:r>
            </w:hyperlink>
            <w:r>
              <w:rPr/>
              <w:t xml:space="preserve">, pp.111-121, 2023, 979-10-240-1739-6</w:t>
            </w:r>
          </w:p>
          <w:p>
            <w:pPr/>
            <w:r>
              <w:rPr/>
              <w:t xml:space="preserve">Chapitre d'ouvrage</w:t>
            </w:r>
          </w:p>
          <w:p>
            <w:pPr/>
            <w:hyperlink r:id="rId59" w:history="1">
              <w:r>
                <w:rPr>
                  <w:color w:val="#410a8c"/>
                  <w:u w:val="single"/>
                </w:rPr>
                <w:t xml:space="preserve">hal-04080146v1</w:t>
              </w:r>
            </w:hyperlink>
          </w:p>
        </w:tc>
      </w:tr>
      <w:tr>
        <w:trPr/>
        <w:tc>
          <w:tcPr>
            <w:noWrap/>
          </w:tcPr>
          <w:p>
            <w:pPr>
              <w:spacing w:after="200"/>
            </w:pPr>
            <w:hyperlink r:id="rId61" w:history="1">
              <w:r>
                <w:rPr>
                  <w:color w:val="1e198e"/>
                  <w:b w:val="1"/>
                  <w:bCs w:val="1"/>
                  <w:u w:val="single"/>
                </w:rPr>
                <w:t xml:space="preserve">Chapitre 4. Sexe et genre dans le secteur de la petite enfance</w:t>
              </w:r>
            </w:hyperlink>
          </w:p>
          <w:p>
            <w:pPr/>
            <w:hyperlink r:id="rId13" w:history="1">
              <w:r>
                <w:rPr>
                  <w:color w:val="#410a8c"/>
                  <w:u w:val="single"/>
                </w:rPr>
                <w:t xml:space="preserve">Silvia Valentim</w:t>
              </w:r>
            </w:hyperlink>
          </w:p>
          <w:p>
            <w:pPr/>
            <w:r>
              <w:rPr>
                <w:i w:val="1"/>
                <w:iCs w:val="1"/>
              </w:rPr>
              <w:t xml:space="preserve">Genre, images et représentations dans les sphères de l’éducation, de la formation et du travail</w:t>
            </w:r>
            <w:r>
              <w:rPr/>
              <w:t xml:space="preserve">, Presses universitaires de Rouen et du Havre, pp.197-206, 2019, </w:t>
            </w:r>
            <w:hyperlink r:id="rId62" w:history="1">
              <w:r>
                <w:rPr>
                  <w:color w:val="#410a8c"/>
                  <w:u w:val="single"/>
                </w:rPr>
                <w:t xml:space="preserve">⟨10.4000/books.purh.15445⟩</w:t>
              </w:r>
            </w:hyperlink>
          </w:p>
          <w:p>
            <w:pPr/>
            <w:r>
              <w:rPr/>
              <w:t xml:space="preserve">Chapitre d'ouvrage</w:t>
            </w:r>
          </w:p>
          <w:p>
            <w:pPr/>
            <w:hyperlink r:id="rId61" w:history="1">
              <w:r>
                <w:rPr>
                  <w:color w:val="#410a8c"/>
                  <w:u w:val="single"/>
                </w:rPr>
                <w:t xml:space="preserve">hal-03753700v1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“TRAVELING TOGETHER IN EARLY CHILDREN” METHODOLOGICAL GUIDE FOR THE CREATION OF A “PROFESSIONAL GOVERNANCE/TRAINING/WELCOMING LEARNING COMMUNITY” THROUGH TRAVEL</w:t>
              </w:r>
            </w:hyperlink>
          </w:p>
          <w:p>
            <w:pPr/>
            <w:hyperlink r:id="rId64" w:history="1">
              <w:r>
                <w:rPr>
                  <w:color w:val="#410a8c"/>
                  <w:u w:val="single"/>
                </w:rPr>
                <w:t xml:space="preserve">Syvie Lefebvre</w:t>
              </w:r>
            </w:hyperlink>
            <w:r>
              <w:rPr/>
              <w:t xml:space="preserve">,</w:t>
            </w:r>
            <w:hyperlink r:id="rId13" w:history="1">
              <w:r>
                <w:rPr>
                  <w:color w:val="#410a8c"/>
                  <w:u w:val="single"/>
                </w:rPr>
                <w:t xml:space="preserve">Silvia Valentim</w:t>
              </w:r>
            </w:hyperlink>
            <w:r>
              <w:rPr/>
              <w:t xml:space="preserve">,</w:t>
            </w:r>
            <w:hyperlink r:id="rId65" w:history="1">
              <w:r>
                <w:rPr>
                  <w:color w:val="#410a8c"/>
                  <w:u w:val="single"/>
                </w:rPr>
                <w:t xml:space="preserve">Odile Jarroux</w:t>
              </w:r>
            </w:hyperlink>
            <w:r>
              <w:rPr/>
              <w:t xml:space="preserve">,</w:t>
            </w:r>
            <w:hyperlink r:id="rId66" w:history="1">
              <w:r>
                <w:rPr>
                  <w:color w:val="#410a8c"/>
                  <w:u w:val="single"/>
                </w:rPr>
                <w:t xml:space="preserve">Florence Pirard</w:t>
              </w:r>
            </w:hyperlink>
            <w:r>
              <w:rPr/>
              <w:t xml:space="preserve">,</w:t>
            </w:r>
            <w:hyperlink r:id="rId67" w:history="1">
              <w:r>
                <w:rPr>
                  <w:color w:val="#410a8c"/>
                  <w:u w:val="single"/>
                </w:rPr>
                <w:t xml:space="preserve">Isabelle Lambert</w:t>
              </w:r>
            </w:hyperlink>
            <w:r>
              <w:rPr/>
              <w:t xml:space="preserve">et al.</w:t>
            </w:r>
          </w:p>
          <w:p>
            <w:pPr/>
            <w:r>
              <w:rPr/>
              <w:t xml:space="preserve">Erasmus+. 2023, https://www.erasmus-projet-triangle.eu/guide-methodologique-voyager-ensemble-en-petites-enfances-projet-erasmus-triangle/</w:t>
            </w:r>
          </w:p>
          <w:p>
            <w:pPr/>
            <w:r>
              <w:rPr/>
              <w:t xml:space="preserve">Rapport</w:t>
            </w:r>
            <w:r>
              <w:rPr/>
              <w:t xml:space="preserve"> (rapport d’expertise collective)</w:t>
            </w:r>
          </w:p>
          <w:p>
            <w:pPr/>
            <w:hyperlink r:id="rId63" w:history="1">
              <w:r>
                <w:rPr>
                  <w:color w:val="#410a8c"/>
                  <w:u w:val="single"/>
                </w:rPr>
                <w:t xml:space="preserve">hal-04336719v1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Entre gestion et éducation dans la petite enfance au Brésil et en France : des implications professionnelles sous tension</w:t>
              </w:r>
            </w:hyperlink>
          </w:p>
          <w:p>
            <w:pPr/>
            <w:hyperlink r:id="rId13" w:history="1">
              <w:r>
                <w:rPr>
                  <w:color w:val="#410a8c"/>
                  <w:u w:val="single"/>
                </w:rPr>
                <w:t xml:space="preserve">Silvia Valentim</w:t>
              </w:r>
            </w:hyperlink>
          </w:p>
          <w:p>
            <w:pPr/>
            <w:r>
              <w:rPr/>
              <w:t xml:space="preserve">Education. Université de Cergy Pontoise; Universidade Federal Fluminense, 2016. Français. </w:t>
            </w:r>
            <w:hyperlink r:id="rId69" w:history="1">
              <w:r>
                <w:rPr>
                  <w:color w:val="#410a8c"/>
                  <w:u w:val="single"/>
                </w:rPr>
                <w:t xml:space="preserve">⟨NNT : ⟩</w:t>
              </w:r>
            </w:hyperlink>
          </w:p>
          <w:p>
            <w:pPr/>
            <w:r>
              <w:rPr/>
              <w:t xml:space="preserve">Thèse</w:t>
            </w:r>
          </w:p>
          <w:p>
            <w:pPr/>
            <w:hyperlink r:id="rId68" w:history="1">
              <w:r>
                <w:rPr>
                  <w:color w:val="#410a8c"/>
                  <w:u w:val="single"/>
                </w:rPr>
                <w:t xml:space="preserve">tel-01536338v1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7F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6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lvia-valentim" TargetMode="External"/><Relationship Id="rId9" Type="http://schemas.openxmlformats.org/officeDocument/2006/relationships/hyperlink" Target="https://orcid.org/0000-0001-7271-0325" TargetMode="External"/><Relationship Id="rId10" Type="http://schemas.openxmlformats.org/officeDocument/2006/relationships/hyperlink" Target="https://www.idref.fr/193089912" TargetMode="External"/><Relationship Id="rId11" Type="http://schemas.openxmlformats.org/officeDocument/2006/relationships/hyperlink" Target="https://viaf.org/viaf/192146573939738101771" TargetMode="External"/><Relationship Id="rId12" Type="http://schemas.openxmlformats.org/officeDocument/2006/relationships/hyperlink" Target="https://hal.science/hal-05290165v1" TargetMode="External"/><Relationship Id="rId13" Type="http://schemas.openxmlformats.org/officeDocument/2006/relationships/hyperlink" Target="https://hal.science/search/index/?q=*&amp;authFullName_s=Silvia Valentim" TargetMode="External"/><Relationship Id="rId14" Type="http://schemas.openxmlformats.org/officeDocument/2006/relationships/hyperlink" Target="https://hal.science/search/index/?q=*&amp;authFullName_s=Pascal Fugier" TargetMode="External"/><Relationship Id="rId15" Type="http://schemas.openxmlformats.org/officeDocument/2006/relationships/hyperlink" Target="https://hal.science/hal-05137049v1" TargetMode="External"/><Relationship Id="rId16" Type="http://schemas.openxmlformats.org/officeDocument/2006/relationships/hyperlink" Target="https://hal.science/search/index/?q=*&amp;authFullName_s=Renata Prado-Martin" TargetMode="External"/><Relationship Id="rId17" Type="http://schemas.openxmlformats.org/officeDocument/2006/relationships/hyperlink" Target="https://dx.doi.org/10.3917/spec.017.0071" TargetMode="External"/><Relationship Id="rId18" Type="http://schemas.openxmlformats.org/officeDocument/2006/relationships/hyperlink" Target="https://hal.science/hal-04080740v1" TargetMode="External"/><Relationship Id="rId19" Type="http://schemas.openxmlformats.org/officeDocument/2006/relationships/hyperlink" Target="https://hal.science/search/index/?q=*&amp;authFullName_s=Victor Loback" TargetMode="External"/><Relationship Id="rId20" Type="http://schemas.openxmlformats.org/officeDocument/2006/relationships/hyperlink" Target="https://dx.doi.org/10.34019/1984-5499.2022.v24.37252" TargetMode="External"/><Relationship Id="rId21" Type="http://schemas.openxmlformats.org/officeDocument/2006/relationships/hyperlink" Target="https://hal.science/hal-03753659v1" TargetMode="External"/><Relationship Id="rId22" Type="http://schemas.openxmlformats.org/officeDocument/2006/relationships/hyperlink" Target="https://hal.science/search/index/?q=*&amp;authFullName_s=Jader Janer Moreira Lopes" TargetMode="External"/><Relationship Id="rId23" Type="http://schemas.openxmlformats.org/officeDocument/2006/relationships/hyperlink" Target="https://hal.science/search/index/?q=*&amp;authFullName_s=Thiago Bogossian" TargetMode="External"/><Relationship Id="rId24" Type="http://schemas.openxmlformats.org/officeDocument/2006/relationships/hyperlink" Target="https://dx.doi.org/10.3917/graph.071.0023" TargetMode="External"/><Relationship Id="rId25" Type="http://schemas.openxmlformats.org/officeDocument/2006/relationships/hyperlink" Target="https://hal.science/hal-03753694v1" TargetMode="External"/><Relationship Id="rId26" Type="http://schemas.openxmlformats.org/officeDocument/2006/relationships/hyperlink" Target="https://hal.science/hal-04108061v1" TargetMode="External"/><Relationship Id="rId27" Type="http://schemas.openxmlformats.org/officeDocument/2006/relationships/hyperlink" Target="https://dx.doi.org/10.1016/j.melaen.2019.06.006" TargetMode="External"/><Relationship Id="rId28" Type="http://schemas.openxmlformats.org/officeDocument/2006/relationships/hyperlink" Target="https://hal.science/hal-03487978v1" TargetMode="External"/><Relationship Id="rId29" Type="http://schemas.openxmlformats.org/officeDocument/2006/relationships/hyperlink" Target="https://hal.science/hal-03753691v1" TargetMode="External"/><Relationship Id="rId30" Type="http://schemas.openxmlformats.org/officeDocument/2006/relationships/hyperlink" Target="https://dx.doi.org/10.24115/S2446-622020184especial593p.162-171" TargetMode="External"/><Relationship Id="rId31" Type="http://schemas.openxmlformats.org/officeDocument/2006/relationships/hyperlink" Target="https://hal.science/hal-03487657v1" TargetMode="External"/><Relationship Id="rId32" Type="http://schemas.openxmlformats.org/officeDocument/2006/relationships/hyperlink" Target="https://hal.science/search/index/?q=*&amp;authFullName_s=Marie Andrys" TargetMode="External"/><Relationship Id="rId33" Type="http://schemas.openxmlformats.org/officeDocument/2006/relationships/hyperlink" Target="https://dx.doi.org/10.1016/j.melaen.2018.03.007" TargetMode="External"/><Relationship Id="rId34" Type="http://schemas.openxmlformats.org/officeDocument/2006/relationships/hyperlink" Target="https://cyu.hal.science/hal-02979948v1" TargetMode="External"/><Relationship Id="rId35" Type="http://schemas.openxmlformats.org/officeDocument/2006/relationships/hyperlink" Target="https://cyu.hal.science/hal-02980908v1" TargetMode="External"/><Relationship Id="rId36" Type="http://schemas.openxmlformats.org/officeDocument/2006/relationships/hyperlink" Target="https://hal.science/hal-03753806v1" TargetMode="External"/><Relationship Id="rId37" Type="http://schemas.openxmlformats.org/officeDocument/2006/relationships/hyperlink" Target="https://hal.science/search/index/?q=*&amp;authFullName_s=Claire de Saint Martin" TargetMode="External"/><Relationship Id="rId38" Type="http://schemas.openxmlformats.org/officeDocument/2006/relationships/hyperlink" Target="https://hal.science/search/index/?q=*&amp;authFullName_s=Anne Pilotti" TargetMode="External"/><Relationship Id="rId39" Type="http://schemas.openxmlformats.org/officeDocument/2006/relationships/hyperlink" Target="https://hal.science/hal-03163373v1" TargetMode="External"/><Relationship Id="rId40" Type="http://schemas.openxmlformats.org/officeDocument/2006/relationships/hyperlink" Target="https://hal.science/search/index/?q=*&amp;authFullName_s=Anna Pilotti" TargetMode="External"/><Relationship Id="rId41" Type="http://schemas.openxmlformats.org/officeDocument/2006/relationships/hyperlink" Target="https://hal.science/hal-05464308v1" TargetMode="External"/><Relationship Id="rId42" Type="http://schemas.openxmlformats.org/officeDocument/2006/relationships/hyperlink" Target="https://hal.science/search/index/?q=*&amp;authFullName_s=Cinira Magali Fortuna" TargetMode="External"/><Relationship Id="rId43" Type="http://schemas.openxmlformats.org/officeDocument/2006/relationships/hyperlink" Target="https://hal.science/search/index/?q=*&amp;authFullName_s=Gilles Monceau" TargetMode="External"/><Relationship Id="rId44" Type="http://schemas.openxmlformats.org/officeDocument/2006/relationships/hyperlink" Target="https://hal.science/search/index/?q=*&amp;authFullName_s=Khadija Lalah El Mennani" TargetMode="External"/><Relationship Id="rId45" Type="http://schemas.openxmlformats.org/officeDocument/2006/relationships/hyperlink" Target="https://dx.doi.org/10.1590/1984-0292/1309" TargetMode="External"/><Relationship Id="rId46" Type="http://schemas.openxmlformats.org/officeDocument/2006/relationships/hyperlink" Target="https://hal.science/hal-03221735v1" TargetMode="External"/><Relationship Id="rId47" Type="http://schemas.openxmlformats.org/officeDocument/2006/relationships/hyperlink" Target="https://cyu.hal.science/hal-02980629v1" TargetMode="External"/><Relationship Id="rId48" Type="http://schemas.openxmlformats.org/officeDocument/2006/relationships/hyperlink" Target="https://cyu.hal.science/hal-02980878v1" TargetMode="External"/><Relationship Id="rId49" Type="http://schemas.openxmlformats.org/officeDocument/2006/relationships/hyperlink" Target="https://hal.science/search/index/?q=*&amp;authFullName_s=M. Prado" TargetMode="External"/><Relationship Id="rId50" Type="http://schemas.openxmlformats.org/officeDocument/2006/relationships/hyperlink" Target="https://dx.doi.org/10.1016/j.melaen.2013.09.003" TargetMode="External"/><Relationship Id="rId51" Type="http://schemas.openxmlformats.org/officeDocument/2006/relationships/hyperlink" Target="https://hal.science/hal-05290349v1" TargetMode="External"/><Relationship Id="rId52" Type="http://schemas.openxmlformats.org/officeDocument/2006/relationships/hyperlink" Target="https://hal.science/search/index/?q=*&amp;authFullName_s=David Mouriaux" TargetMode="External"/><Relationship Id="rId53" Type="http://schemas.openxmlformats.org/officeDocument/2006/relationships/hyperlink" Target="https://hal.science/search/index/?q=*&amp;authFullName_s=Marie Top Andrys" TargetMode="External"/><Relationship Id="rId54" Type="http://schemas.openxmlformats.org/officeDocument/2006/relationships/hyperlink" Target="https://hal.science/hal-03163566v1" TargetMode="External"/><Relationship Id="rId55" Type="http://schemas.openxmlformats.org/officeDocument/2006/relationships/hyperlink" Target="https://hal.science/search/index/?q=*&amp;authFullName_s=Daisy Queiroz" TargetMode="External"/><Relationship Id="rId56" Type="http://schemas.openxmlformats.org/officeDocument/2006/relationships/hyperlink" Target="https://hal.science/search/index/?q=*&amp;authFullName_s=Flavio Borges" TargetMode="External"/><Relationship Id="rId57" Type="http://schemas.openxmlformats.org/officeDocument/2006/relationships/hyperlink" Target="https://hal.science/search/index/?q=*&amp;authFullName_s=Heron Laiber" TargetMode="External"/><Relationship Id="rId58" Type="http://schemas.openxmlformats.org/officeDocument/2006/relationships/hyperlink" Target="https://hal.science/search/index/?q=*&amp;authFullName_s=Manuel Gonzalez" TargetMode="External"/><Relationship Id="rId59" Type="http://schemas.openxmlformats.org/officeDocument/2006/relationships/hyperlink" Target="https://hal.science/hal-04080146v1" TargetMode="External"/><Relationship Id="rId60" Type="http://schemas.openxmlformats.org/officeDocument/2006/relationships/hyperlink" Target="https://www.lcdpu.fr/livre/?GCOI=27000100938440&amp;amp;fa=details" TargetMode="External"/><Relationship Id="rId61" Type="http://schemas.openxmlformats.org/officeDocument/2006/relationships/hyperlink" Target="https://hal.science/hal-03753700v1" TargetMode="External"/><Relationship Id="rId62" Type="http://schemas.openxmlformats.org/officeDocument/2006/relationships/hyperlink" Target="https://dx.doi.org/10.4000/books.purh.15445" TargetMode="External"/><Relationship Id="rId63" Type="http://schemas.openxmlformats.org/officeDocument/2006/relationships/hyperlink" Target="https://hal.science/hal-04336719v1" TargetMode="External"/><Relationship Id="rId64" Type="http://schemas.openxmlformats.org/officeDocument/2006/relationships/hyperlink" Target="https://hal.science/search/index/?q=*&amp;authFullName_s=Syvie Lefebvre" TargetMode="External"/><Relationship Id="rId65" Type="http://schemas.openxmlformats.org/officeDocument/2006/relationships/hyperlink" Target="https://hal.science/search/index/?q=*&amp;authFullName_s=Odile Jarroux" TargetMode="External"/><Relationship Id="rId66" Type="http://schemas.openxmlformats.org/officeDocument/2006/relationships/hyperlink" Target="https://hal.science/search/index/?q=*&amp;authFullName_s=Florence Pirard" TargetMode="External"/><Relationship Id="rId67" Type="http://schemas.openxmlformats.org/officeDocument/2006/relationships/hyperlink" Target="https://hal.science/search/index/?q=*&amp;authFullName_s=Isabelle Lambert" TargetMode="External"/><Relationship Id="rId68" Type="http://schemas.openxmlformats.org/officeDocument/2006/relationships/hyperlink" Target="https://hal.science/tel-01536338v1" TargetMode="External"/><Relationship Id="rId69" Type="http://schemas.openxmlformats.org/officeDocument/2006/relationships/hyperlink" Target="https://www.theses.fr/"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SILVIA VALENTIM</dc:title>
  <dc:description>CV</dc:description>
  <dc:subject/>
  <cp:keywords/>
  <cp:category/>
  <cp:lastModifiedBy/>
  <dcterms:created xsi:type="dcterms:W3CDTF">2026-04-05T21:40:41+02:00</dcterms:created>
  <dcterms:modified xsi:type="dcterms:W3CDTF">2026-04-05T21:40:41+02:00</dcterms:modified>
</cp:coreProperties>
</file>

<file path=docProps/custom.xml><?xml version="1.0" encoding="utf-8"?>
<Properties xmlns="http://schemas.openxmlformats.org/officeDocument/2006/custom-properties" xmlns:vt="http://schemas.openxmlformats.org/officeDocument/2006/docPropsVTypes"/>
</file>