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Giudice </w:t>
      </w:r>
      <w:r>
        <w:rPr>
          <w:color w:val="641e6e"/>
        </w:rPr>
        <w:t xml:space="preserve">Docteure en Littératures comparées et ingénieure-chercheuse au Collège de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silviagiudice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0009-0005-5735-6643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terrible style espagnol » aux « exécrables choses ». Baudelaire et la beauté spirituelle du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2025, 15 (Numéro spécial), pp.55-74.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⟨10.31743/ql.19205⟩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Contemporanéités du Parnasse contemporain. Contextualisation historique et réactualisation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⟨10.58282/acta.20119⟩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l’intensité de la douleur. La poésie comme expérience affective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XXV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Belle, harmonieuse, mystérieuse. De l’auto-éloge du féminin chez Baudelaire et Valéry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recherche sur la poésie</w:t>
            </w:r>
            <w:r>
              <w:rPr/>
              <w:t xml:space="preserve">, 2023, 9,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poéticien du classicisme moderne. Le réseau critique de Valéry, Eliot et Montale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382 (2), pp.145-159.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⟨10.3917/rlc.382.0018⟩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Suarès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⟨10.58282/acta.14456⟩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il classicismo moderno di Montale. Depistaggi di una postura filosofico-poetica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R-EM. Rivista Internazionale di Studi su Eugenio Montale</w:t>
            </w:r>
            <w:r>
              <w:rPr/>
              <w:t xml:space="preserve">, 2022, 2-3,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Keepsakes et ex-voto baroques : bribes kitsch dans le classicisme moderne de Baudelaire et Montale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mare di Montale, Eliot e Valéry. Figura ambivalente di una postura poetica e esistenziale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2021, Riscrivere la natura / Attraversare il paesaggio, 24, pp.414-423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“Magari per dire / che non c’è niente da dire”. Elementi sarrautiani della poetica di Patrizia Cavalli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/>
              <w:t xml:space="preserve">Adele Bardazzi; Roberto Binetti. </w:t>
            </w:r>
            <w:r>
              <w:rPr>
                <w:i w:val="1"/>
                <w:iCs w:val="1"/>
              </w:rPr>
              <w:t xml:space="preserve">These Lovely Sheaves of Poetry. Tribute to Patrizia Cavalli</w:t>
            </w:r>
            <w:r>
              <w:rPr/>
              <w:t xml:space="preserve">, Mimesis Edizioni,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“Sois sage, ô ma Douleur”. Exhortation et conscience de soi du sujet poétique baudelairien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/>
              <w:t xml:space="preserve">Federica Locatelli; Monica Lucioni. </w:t>
            </w:r>
            <w:r>
              <w:rPr>
                <w:i w:val="1"/>
                <w:iCs w:val="1"/>
              </w:rPr>
              <w:t xml:space="preserve">Charles Baudelaire. “Pour égayer l’ennui de nos prisons”</w:t>
            </w:r>
            <w:r>
              <w:rPr/>
              <w:t xml:space="preserve">, Classiques Garnier, pp.169-185, 2025, 9782406184454.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⟨10.48611/isbn.978-2-406-18447-8.p.0169⟩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hal-05250535v1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9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iagiudice" TargetMode="External"/><Relationship Id="rId9" Type="http://schemas.openxmlformats.org/officeDocument/2006/relationships/hyperlink" Target="https://orcid.org/0009-0005-5735-6643" TargetMode="External"/><Relationship Id="rId10" Type="http://schemas.openxmlformats.org/officeDocument/2006/relationships/hyperlink" Target="https://hal.science/hal-03994576v1" TargetMode="External"/><Relationship Id="rId11" Type="http://schemas.openxmlformats.org/officeDocument/2006/relationships/hyperlink" Target="https://hal.science/search/index/?q=*&amp;authFullName_s=Silvia Giudice" TargetMode="External"/><Relationship Id="rId12" Type="http://schemas.openxmlformats.org/officeDocument/2006/relationships/hyperlink" Target="https://dx.doi.org/10.31743/ql.19205" TargetMode="External"/><Relationship Id="rId13" Type="http://schemas.openxmlformats.org/officeDocument/2006/relationships/hyperlink" Target="https://hal.science/hal-05331797v1" TargetMode="External"/><Relationship Id="rId14" Type="http://schemas.openxmlformats.org/officeDocument/2006/relationships/hyperlink" Target="https://dx.doi.org/10.58282/acta.20119" TargetMode="External"/><Relationship Id="rId15" Type="http://schemas.openxmlformats.org/officeDocument/2006/relationships/hyperlink" Target="https://hal.science/hal-03994546v1" TargetMode="External"/><Relationship Id="rId16" Type="http://schemas.openxmlformats.org/officeDocument/2006/relationships/hyperlink" Target="https://hal.science/hal-03994488v1" TargetMode="External"/><Relationship Id="rId17" Type="http://schemas.openxmlformats.org/officeDocument/2006/relationships/hyperlink" Target="https://hal.science/hal-03994424v1" TargetMode="External"/><Relationship Id="rId18" Type="http://schemas.openxmlformats.org/officeDocument/2006/relationships/hyperlink" Target="https://dx.doi.org/10.3917/rlc.382.0018" TargetMode="External"/><Relationship Id="rId19" Type="http://schemas.openxmlformats.org/officeDocument/2006/relationships/hyperlink" Target="https://hal.science/hal-03994526v1" TargetMode="External"/><Relationship Id="rId20" Type="http://schemas.openxmlformats.org/officeDocument/2006/relationships/hyperlink" Target="https://dx.doi.org/10.58282/acta.14456" TargetMode="External"/><Relationship Id="rId21" Type="http://schemas.openxmlformats.org/officeDocument/2006/relationships/hyperlink" Target="https://hal.science/hal-03994555v1" TargetMode="External"/><Relationship Id="rId22" Type="http://schemas.openxmlformats.org/officeDocument/2006/relationships/hyperlink" Target="https://hal.science/hal-03994572v1" TargetMode="External"/><Relationship Id="rId23" Type="http://schemas.openxmlformats.org/officeDocument/2006/relationships/hyperlink" Target="https://hal.science/hal-03994512v1" TargetMode="External"/><Relationship Id="rId24" Type="http://schemas.openxmlformats.org/officeDocument/2006/relationships/hyperlink" Target="https://hal.science/hal-05250582v1" TargetMode="External"/><Relationship Id="rId25" Type="http://schemas.openxmlformats.org/officeDocument/2006/relationships/hyperlink" Target="https://hal.science/hal-05250535v1" TargetMode="External"/><Relationship Id="rId26" Type="http://schemas.openxmlformats.org/officeDocument/2006/relationships/hyperlink" Target="https://dx.doi.org/10.48611/isbn.978-2-406-18447-8.p.016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Giudice</dc:title>
  <dc:description>CV</dc:description>
  <dc:subject/>
  <cp:keywords/>
  <cp:category/>
  <cp:lastModifiedBy/>
  <dcterms:created xsi:type="dcterms:W3CDTF">2026-05-05T20:58:00+02:00</dcterms:created>
  <dcterms:modified xsi:type="dcterms:W3CDTF">2026-05-05T20:58:00+02:00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