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Silyane Larcher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Date pilier : 1789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 Simonin</w:t>
              </w:r>
            </w:hyperlink>
          </w:p>
          <w:p>
            <w:pPr/>
            <w:r>
              <w:rPr/>
              <w:t xml:space="preserve">Romain Bertrand; Patrick Boucheron. </w:t>
            </w:r>
            <w:r>
              <w:rPr>
                <w:i w:val="1"/>
                <w:iCs w:val="1"/>
              </w:rPr>
              <w:t xml:space="preserve">Faire musée d’une histoire commune. Rapport de préfiguration de la nouvelle exposition permanente du Musée national d’histoire de l’immigration</w:t>
            </w:r>
            <w:r>
              <w:rPr/>
              <w:t xml:space="preserve">, Seuil; Musée national de l’Histoire de l’Immigration, pp. 107-113,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hal-03917457v1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Abdellali Hajjat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hal-02094752v1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L'égalité divisée. La race au coeur de la ségrégation juridique entre citoyens de la métropole et citoyens des &amp;quot;vieilles colonies&amp;quot; après 1848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Silyane S.L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2015, Race et citoyenneté. Une perspective américaine (fin XVIIIe-XIXe siècles), Juillet-Septembre (252)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halshs-01212629v1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 SERAS UNE PERSONNE, MON ENFANT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Silyane Larcher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2014, pp.153.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⟨10.3917/socio.052.0157⟩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hal-01194377v1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3917457v1" TargetMode="External"/><Relationship Id="rId8" Type="http://schemas.openxmlformats.org/officeDocument/2006/relationships/hyperlink" Target="https://hal.science/search/index/?q=*&amp;authFullName_s=Mathieu Grenet" TargetMode="External"/><Relationship Id="rId9" Type="http://schemas.openxmlformats.org/officeDocument/2006/relationships/hyperlink" Target="https://hal.science/search/index/?q=*&amp;authFullName_s=Silyane S.L Larcher" TargetMode="External"/><Relationship Id="rId10" Type="http://schemas.openxmlformats.org/officeDocument/2006/relationships/hyperlink" Target="https://hal.science/search/index/?q=*&amp;authFullName_s=Anne Simonin" TargetMode="External"/><Relationship Id="rId11" Type="http://schemas.openxmlformats.org/officeDocument/2006/relationships/hyperlink" Target="https://hal.science/hal-02094752v1" TargetMode="External"/><Relationship Id="rId12" Type="http://schemas.openxmlformats.org/officeDocument/2006/relationships/hyperlink" Target="https://hal.science/search/index/?q=*&amp;authFullName_s=Abdellali Hajjat" TargetMode="External"/><Relationship Id="rId13" Type="http://schemas.openxmlformats.org/officeDocument/2006/relationships/hyperlink" Target="https://shs.hal.science/halshs-01212629v1" TargetMode="External"/><Relationship Id="rId14" Type="http://schemas.openxmlformats.org/officeDocument/2006/relationships/hyperlink" Target="https://hal.science/hal-01194377v1" TargetMode="External"/><Relationship Id="rId15" Type="http://schemas.openxmlformats.org/officeDocument/2006/relationships/hyperlink" Target="https://hal.science/search/index/?q=*&amp;authFullName_s=Silyane Larcher" TargetMode="External"/><Relationship Id="rId16" Type="http://schemas.openxmlformats.org/officeDocument/2006/relationships/hyperlink" Target="https://dx.doi.org/10.3917/socio.052.015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Silyane Larcher</dc:title>
  <dc:description>CV</dc:description>
  <dc:subject/>
  <cp:keywords/>
  <cp:category/>
  <cp:lastModifiedBy/>
  <dcterms:created xsi:type="dcterms:W3CDTF">2026-04-06T02:11:00+02:00</dcterms:created>
  <dcterms:modified xsi:type="dcterms:W3CDTF">2026-04-06T02:11:00+02:00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