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Achigar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artistique et artisanale pour la France de la Renaissance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Fréminé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histoire locale de la peste. Cadre urbain et lutte contre la maladie à Chartres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de la SFDES</w:t>
            </w:r>
            <w:r>
              <w:rPr/>
              <w:t xml:space="preserve">, Bénévent Christine; His Isabelle,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maladie et des épidémies dans les jeux de rôle médiévaux-fantastiques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jeu de rôle a 50 ans. Et maintenant, que faites-vous ?.. »</w:t>
            </w:r>
            <w:r>
              <w:rPr/>
              <w:t xml:space="preserve">, Danièle André; Vincent Berry; Olivier Merly; Alban Quadrat; Annie Xiang, Jun 2024, Villetaneuse (Université Paris 13),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⟨10.58079/1byh⟩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municipal, conflit médical. L’hôpital de peste de Beaurepaire à Chartres au XVIe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sources de l’histoire de la santé</w:t>
            </w:r>
            <w:r>
              <w:rPr/>
              <w:t xml:space="preserve">, Alexandre Klein; Marie-Claude Thifault; Sandra Harrisson,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l’autorité médicale aux autorités urbaines : la mise en pratique des traités de peste à Chartres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sur la peste (1347-1600). Autorités, expérience, expérimentations.</w:t>
            </w:r>
            <w:r>
              <w:rPr/>
              <w:t xml:space="preserve">, Brenton Hobart; Véronique Montagne,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Chartres pestiférée : Les salariés de la ville pendant les épidémies, travailleurs nécessaires mais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(Re)connaître le travail : figures des travailleur·euses de l’Antiquité à nos jours</w:t>
            </w:r>
            <w:r>
              <w:rPr/>
              <w:t xml:space="preserve">, Camille Courgeon; Chloé Buton; Clothilde Azzi; Francesco Olivo; Franziska Seitz; Niki Apostolou, May 2023, Créteil (Université Paris XII UPEC),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⟨10.58079/1alv⟩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médicale aux autorités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sur la peste. Autorités, expériences, expérimentations sous l’Ancien Régime</w:t>
            </w:r>
            <w:r>
              <w:rPr/>
              <w:t xml:space="preserve">, Classiques Garnier, 2025, 978-2-406-18719-6.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⟨10.48611/isbn.978-2-406-18721-9.p.0237⟩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hal-05402279v1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072v1" TargetMode="External"/><Relationship Id="rId8" Type="http://schemas.openxmlformats.org/officeDocument/2006/relationships/hyperlink" Target="https://hal.science/search/index/?q=*&amp;authFullName_s=Fanny Fr&#233;min&#233; Garcia" TargetMode="External"/><Relationship Id="rId9" Type="http://schemas.openxmlformats.org/officeDocument/2006/relationships/hyperlink" Target="https://hal.science/search/index/?q=*&amp;authFullName_s=Oc&#233;ane Fontaine Cioffi" TargetMode="External"/><Relationship Id="rId10" Type="http://schemas.openxmlformats.org/officeDocument/2006/relationships/hyperlink" Target="https://hal.science/search/index/?q=*&amp;authFullName_s=Simon Achigar" TargetMode="External"/><Relationship Id="rId11" Type="http://schemas.openxmlformats.org/officeDocument/2006/relationships/hyperlink" Target="https://hal.science/search/index/?q=*&amp;authFullName_s=Aymeric Gaubert" TargetMode="External"/><Relationship Id="rId12" Type="http://schemas.openxmlformats.org/officeDocument/2006/relationships/hyperlink" Target="https://hal.science/search/index/?q=*&amp;authFullName_s=M&#233;lody David" TargetMode="External"/><Relationship Id="rId13" Type="http://schemas.openxmlformats.org/officeDocument/2006/relationships/hyperlink" Target="https://hal.science/hal-05051262v1" TargetMode="External"/><Relationship Id="rId14" Type="http://schemas.openxmlformats.org/officeDocument/2006/relationships/hyperlink" Target="https://hal.science/hal-04671614v1" TargetMode="External"/><Relationship Id="rId15" Type="http://schemas.openxmlformats.org/officeDocument/2006/relationships/hyperlink" Target="https://dx.doi.org/10.58079/1byh" TargetMode="External"/><Relationship Id="rId16" Type="http://schemas.openxmlformats.org/officeDocument/2006/relationships/hyperlink" Target="https://hal.science/hal-04566029v1" TargetMode="External"/><Relationship Id="rId17" Type="http://schemas.openxmlformats.org/officeDocument/2006/relationships/hyperlink" Target="https://hal.science/hal-04566020v1" TargetMode="External"/><Relationship Id="rId18" Type="http://schemas.openxmlformats.org/officeDocument/2006/relationships/hyperlink" Target="https://hal.science/hal-04671611v1" TargetMode="External"/><Relationship Id="rId19" Type="http://schemas.openxmlformats.org/officeDocument/2006/relationships/hyperlink" Target="https://dx.doi.org/10.58079/1alv" TargetMode="External"/><Relationship Id="rId20" Type="http://schemas.openxmlformats.org/officeDocument/2006/relationships/hyperlink" Target="https://hal.science/hal-05402279v1" TargetMode="External"/><Relationship Id="rId21" Type="http://schemas.openxmlformats.org/officeDocument/2006/relationships/hyperlink" Target="https://dx.doi.org/10.48611/isbn.978-2-406-18721-9.p.023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Achigar</dc:title>
  <dc:description>CV</dc:description>
  <dc:subject/>
  <cp:keywords/>
  <cp:category/>
  <cp:lastModifiedBy/>
  <dcterms:created xsi:type="dcterms:W3CDTF">2026-05-07T09:34:33+02:00</dcterms:created>
  <dcterms:modified xsi:type="dcterms:W3CDTF">2026-05-07T09:34:33+02:00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