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Macro Conditional Independencies and Macro Total Effects in Summary Causal Graphs with Latent Confounding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AAAI-25</w:t>
            </w:r>
            <w:r>
              <w:rPr/>
              <w:t xml:space="preserve">, Feb 2025, Philadelphia, United States. pp.26787-26795,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⟨10.1609/aaai.v39i25.34882⟩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Direct Effects from Summary Causal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2024, Vancouver (BC), Canada. pp.20387-20394,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⟨10.1609/aaai.v38i18.30021⟩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Macro Causal Effects in a C-DMG over ADMGs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Causal Discovery from IT Monitoring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Aït-Bachir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 Bignicourt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hal-04500496v1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186v1" TargetMode="External"/><Relationship Id="rId8" Type="http://schemas.openxmlformats.org/officeDocument/2006/relationships/hyperlink" Target="https://hal.science/search/index/?q=*&amp;authFullName_s=Simon Ferreira" TargetMode="External"/><Relationship Id="rId9" Type="http://schemas.openxmlformats.org/officeDocument/2006/relationships/hyperlink" Target="https://hal.science/search/index/?q=*&amp;authFullName_s=Charles Assaad" TargetMode="External"/><Relationship Id="rId10" Type="http://schemas.openxmlformats.org/officeDocument/2006/relationships/hyperlink" Target="https://dx.doi.org/10.1609/aaai.v39i25.34882" TargetMode="External"/><Relationship Id="rId11" Type="http://schemas.openxmlformats.org/officeDocument/2006/relationships/hyperlink" Target="https://hal.science/hal-04607051v1" TargetMode="External"/><Relationship Id="rId12" Type="http://schemas.openxmlformats.org/officeDocument/2006/relationships/hyperlink" Target="https://dx.doi.org/10.1609/aaai.v38i18.30021" TargetMode="External"/><Relationship Id="rId13" Type="http://schemas.openxmlformats.org/officeDocument/2006/relationships/hyperlink" Target="https://hal.science/hal-05306233v1" TargetMode="External"/><Relationship Id="rId14" Type="http://schemas.openxmlformats.org/officeDocument/2006/relationships/hyperlink" Target="https://hal.science/hal-04500496v1" TargetMode="External"/><Relationship Id="rId15" Type="http://schemas.openxmlformats.org/officeDocument/2006/relationships/hyperlink" Target="https://hal.science/search/index/?q=*&amp;authFullName_s=Ali A&#239;t-Bachir" TargetMode="External"/><Relationship Id="rId16" Type="http://schemas.openxmlformats.org/officeDocument/2006/relationships/hyperlink" Target="https://hal.science/search/index/?q=*&amp;authFullName_s=Christophe de Bignicourt" TargetMode="External"/><Relationship Id="rId17" Type="http://schemas.openxmlformats.org/officeDocument/2006/relationships/hyperlink" Target="https://hal.science/search/index/?q=*&amp;authFullName_s=Emilie Devijv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Ferreira</dc:title>
  <dc:description>CV</dc:description>
  <dc:subject/>
  <cp:keywords/>
  <cp:category/>
  <cp:lastModifiedBy/>
  <dcterms:created xsi:type="dcterms:W3CDTF">2026-03-15T18:53:07+01:00</dcterms:created>
  <dcterms:modified xsi:type="dcterms:W3CDTF">2026-03-15T18:53:07+01:00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