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Grainville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d’une sexualité mutante dans l’œuvre de La Fleuj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Grainville</w:t>
              </w:r>
            </w:hyperlink>
          </w:p>
          <w:p>
            <w:pPr/>
            <w:r>
              <w:rPr/>
              <w:t xml:space="preserve">Natalia Chumarova; Samuel Minne. </w:t>
            </w:r>
            <w:r>
              <w:rPr>
                <w:i w:val="1"/>
                <w:iCs w:val="1"/>
              </w:rPr>
              <w:t xml:space="preserve">Sexe, sexualité et relations sexuelles dans la science-fiction</w:t>
            </w:r>
            <w:r>
              <w:rPr/>
              <w:t xml:space="preserve">, Books on Demand, pp. 325-339, 2025, 978-2810629138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: « It’s the gift that keeps on giving»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Grainville</w:t>
              </w:r>
            </w:hyperlink>
          </w:p>
          <w:p>
            <w:pPr/>
            <w:r>
              <w:rPr/>
              <w:t xml:space="preserve">Passages online. </w:t>
            </w:r>
            <w:r>
              <w:rPr>
                <w:i w:val="1"/>
                <w:iCs w:val="1"/>
              </w:rPr>
              <w:t xml:space="preserve">L’urbain et le sensible Expériences artistiques</w:t>
            </w:r>
            <w:r>
              <w:rPr/>
              <w:t xml:space="preserve">, arthistoricum.net,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⟨10.11588/arthistoricum.1146.c19636⟩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urbaines questionnent l’animalité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Jun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science-fictionnels et esthétique spatiale dans le graffiti français, des années 1980 à nos jours.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Urbaines de Nancy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hal-04449546v1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9491v1" TargetMode="External"/><Relationship Id="rId9" Type="http://schemas.openxmlformats.org/officeDocument/2006/relationships/hyperlink" Target="https://hal.science/search/index/?q=*&amp;authFullName_s=Simon Grainville" TargetMode="External"/><Relationship Id="rId10" Type="http://schemas.openxmlformats.org/officeDocument/2006/relationships/hyperlink" Target="https://hal.science/hal-04713394v1" TargetMode="External"/><Relationship Id="rId11" Type="http://schemas.openxmlformats.org/officeDocument/2006/relationships/hyperlink" Target="https://hal.science/search/index/?q=*&amp;authFullName_s=Sabrina Dubbeld" TargetMode="External"/><Relationship Id="rId12" Type="http://schemas.openxmlformats.org/officeDocument/2006/relationships/hyperlink" Target="https://dx.doi.org/10.11588/arthistoricum.1146.c19636" TargetMode="External"/><Relationship Id="rId13" Type="http://schemas.openxmlformats.org/officeDocument/2006/relationships/hyperlink" Target="https://hal.science/hal-04449575v1" TargetMode="External"/><Relationship Id="rId14" Type="http://schemas.openxmlformats.org/officeDocument/2006/relationships/hyperlink" Target="https://hal.science/hal-0444954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Grainville</dc:title>
  <dc:description>CV</dc:description>
  <dc:subject/>
  <cp:keywords/>
  <cp:category/>
  <cp:lastModifiedBy/>
  <dcterms:created xsi:type="dcterms:W3CDTF">2026-03-15T03:15:24+01:00</dcterms:created>
  <dcterms:modified xsi:type="dcterms:W3CDTF">2026-03-15T03:15:24+01:00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