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Heichette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simon-heichette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242691331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46158367874201282920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Refaçonner le travail social par le numérique ? Enjeux politiques et organisationnels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2026, 31,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l’emploi. Une histoire de l’École 42 Camille D upuy et François S arfati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2023, N° 46 (1), pp.110-112.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⟨10.3917/sopr.046.0110⟩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médico-social n’est pas une « offre ». Retour sur le désencastrement d’un champ d’action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2023, n° 43 (3), pp.199-210.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⟨10.3917/vsoc.227.0199⟩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 chez les travailleurs sociaux, vers une crise en profondeur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dualisation des cadres du secteur social et médico-social français. Une révolution managériale du travail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2021, 32 (1), pp.150-165.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⟨10.7202/1080874ar⟩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conversion et blocage.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⟨10.4000/socio-logos.4914⟩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directeur d'institution au manager. Une transformation du mode de gouvernement du travail social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2020, 70 (2), pp.80-93.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⟨10.3917/graph.070.0080⟩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halshs-02893430v1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du secteur social et médico-social à l’épreuve du management et de la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2018, 476,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l'encadrement dans le secteur social et médico-social. Un effet de la nouvelle gestion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2016, 68 (2), pp.40-48.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⟨10.3917/lcd.068.0040⟩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régional de recherche interdisciplinaire en Pays de la Loire : Argent des particuliers et médiations sociales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 support paradoxal pour l'action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halshs-05595563v1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l’immédiateté du travail social ? Les temporalités professionnelles à l’épreuve des dispositifs numériques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Humaniser le travail social ? Des métiers en dilemmes et en (re)configurations</w:t>
            </w:r>
            <w:r>
              <w:rPr/>
              <w:t xml:space="preserve">, Aug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DUT Carrières sociales sont-ils (et deviennent-ils) des travailleurs sociaux comme les autres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Universitaire des Formations du Social (RUFS)</w:t>
            </w:r>
            <w:r>
              <w:rPr/>
              <w:t xml:space="preserve">, Nov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Former les intervenants sociaux aux sciences sociales. Une alternative contre l’injonction à devenir manager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Informa – L’injonction à se former. Regards croisés sur les transformations des systèmes de formation</w:t>
            </w:r>
            <w:r>
              <w:rPr/>
              <w:t xml:space="preserve">, Nov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d’encadrement dans le champ social, entre éthique du social et rationalité instrumentale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pouvoirs, pouvoirs de la sociologie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du secteur social et médico-social entre clinique et nouvelle gestion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Transformations du Travail : Dynamiques Interactives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valeur sociale pour les chiffres de la protection des majeurs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 et médiations sociales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tensions au sein des pratiques participatives entre significations démocratiques et conditions de mise en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Sociologie. Les dominations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salariés du secteur social et médico-social : quand le managérialisme instrumentalise l'encadrement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/>
              <w:t xml:space="preserve">Presses universitaires de Rennes. pp.292, 2023, 978-2-7535-9191-2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à se former. Nouvel avatar de l'adaptation des individus au marché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Manuella Roupnel-Fuentes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Glaymann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Octares Editions</w:t>
              </w:r>
            </w:hyperlink>
            <w:r>
              <w:rPr/>
              <w:t xml:space="preserve">, 244 p., 2023, 978-2-36630-130-4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hal-04994399v1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salariés du secteur social et médico-social. Quand le managérialisme instrumentalise l’encadrement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/>
              <w:t xml:space="preserve">Sociologie. Université d'Angers,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tel-02931391v1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l’usage des outils de gestion et de management au sein d’une formation DEJEPS portée par une association d’éducation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Charlot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Richelle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et intervention sociale : parcours, formations, enjeux - Actes du colloque RIA 2013</w:t>
            </w:r>
            <w:r>
              <w:rPr/>
              <w:t xml:space="preserve">, Carrières sociales éditions, 2014, Des paroles et des actes, 979-10-93839-00-4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hal-02106019v1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A2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heichette" TargetMode="External"/><Relationship Id="rId8" Type="http://schemas.openxmlformats.org/officeDocument/2006/relationships/hyperlink" Target="https://www.idref.fr/242691331" TargetMode="External"/><Relationship Id="rId9" Type="http://schemas.openxmlformats.org/officeDocument/2006/relationships/hyperlink" Target="https://viaf.org/viaf/46158367874201282920" TargetMode="External"/><Relationship Id="rId10" Type="http://schemas.openxmlformats.org/officeDocument/2006/relationships/hyperlink" Target="https://shs.hal.science/halshs-05593015v1" TargetMode="External"/><Relationship Id="rId11" Type="http://schemas.openxmlformats.org/officeDocument/2006/relationships/hyperlink" Target="https://hal.science/search/index/?q=*&amp;authFullName_s=Simon Heichette" TargetMode="External"/><Relationship Id="rId12" Type="http://schemas.openxmlformats.org/officeDocument/2006/relationships/hyperlink" Target="https://shs.hal.science/halshs-05567830v1" TargetMode="External"/><Relationship Id="rId13" Type="http://schemas.openxmlformats.org/officeDocument/2006/relationships/hyperlink" Target="https://dx.doi.org/10.3917/sopr.046.0110" TargetMode="External"/><Relationship Id="rId14" Type="http://schemas.openxmlformats.org/officeDocument/2006/relationships/hyperlink" Target="https://shs.hal.science/halshs-05567825v1" TargetMode="External"/><Relationship Id="rId15" Type="http://schemas.openxmlformats.org/officeDocument/2006/relationships/hyperlink" Target="https://dx.doi.org/10.3917/vsoc.227.0199" TargetMode="External"/><Relationship Id="rId16" Type="http://schemas.openxmlformats.org/officeDocument/2006/relationships/hyperlink" Target="https://shs.hal.science/halshs-03524478v1" TargetMode="External"/><Relationship Id="rId17" Type="http://schemas.openxmlformats.org/officeDocument/2006/relationships/hyperlink" Target="https://shs.hal.science/halshs-03441930v1" TargetMode="External"/><Relationship Id="rId18" Type="http://schemas.openxmlformats.org/officeDocument/2006/relationships/hyperlink" Target="https://dx.doi.org/10.7202/1080874ar" TargetMode="External"/><Relationship Id="rId19" Type="http://schemas.openxmlformats.org/officeDocument/2006/relationships/hyperlink" Target="https://shs.hal.science/halshs-03323819v1" TargetMode="External"/><Relationship Id="rId20" Type="http://schemas.openxmlformats.org/officeDocument/2006/relationships/hyperlink" Target="https://hal.science/search/index/?q=*&amp;authFullName_s=Richard Gaillard" TargetMode="External"/><Relationship Id="rId21" Type="http://schemas.openxmlformats.org/officeDocument/2006/relationships/hyperlink" Target="https://dx.doi.org/10.4000/socio-logos.4914" TargetMode="External"/><Relationship Id="rId22" Type="http://schemas.openxmlformats.org/officeDocument/2006/relationships/hyperlink" Target="https://shs.hal.science/halshs-02893430v1" TargetMode="External"/><Relationship Id="rId23" Type="http://schemas.openxmlformats.org/officeDocument/2006/relationships/hyperlink" Target="https://dx.doi.org/10.3917/graph.070.0080" TargetMode="External"/><Relationship Id="rId24" Type="http://schemas.openxmlformats.org/officeDocument/2006/relationships/hyperlink" Target="https://hal.science/hal-02106001v1" TargetMode="External"/><Relationship Id="rId25" Type="http://schemas.openxmlformats.org/officeDocument/2006/relationships/hyperlink" Target="https://hal.science/hal-01449603v1" TargetMode="External"/><Relationship Id="rId26" Type="http://schemas.openxmlformats.org/officeDocument/2006/relationships/hyperlink" Target="https://dx.doi.org/10.3917/lcd.068.0040" TargetMode="External"/><Relationship Id="rId27" Type="http://schemas.openxmlformats.org/officeDocument/2006/relationships/hyperlink" Target="https://hal.science/hal-02106094v1" TargetMode="External"/><Relationship Id="rId28" Type="http://schemas.openxmlformats.org/officeDocument/2006/relationships/hyperlink" Target="https://hal.science/search/index/?q=*&amp;authFullName_s=Val&#233;rie Billaudeau" TargetMode="External"/><Relationship Id="rId29" Type="http://schemas.openxmlformats.org/officeDocument/2006/relationships/hyperlink" Target="https://hal.science/search/index/?q=*&amp;authFullName_s=Emmanuel Bioteau" TargetMode="External"/><Relationship Id="rId30" Type="http://schemas.openxmlformats.org/officeDocument/2006/relationships/hyperlink" Target="https://shs.hal.science/halshs-05595563v1" TargetMode="External"/><Relationship Id="rId31" Type="http://schemas.openxmlformats.org/officeDocument/2006/relationships/hyperlink" Target="https://shs.hal.science/halshs-05595617v1" TargetMode="External"/><Relationship Id="rId32" Type="http://schemas.openxmlformats.org/officeDocument/2006/relationships/hyperlink" Target="https://shs.hal.science/halshs-05595612v1" TargetMode="External"/><Relationship Id="rId33" Type="http://schemas.openxmlformats.org/officeDocument/2006/relationships/hyperlink" Target="https://shs.hal.science/halshs-05595611v1" TargetMode="External"/><Relationship Id="rId34" Type="http://schemas.openxmlformats.org/officeDocument/2006/relationships/hyperlink" Target="https://hal.science/hal-02106099v1" TargetMode="External"/><Relationship Id="rId35" Type="http://schemas.openxmlformats.org/officeDocument/2006/relationships/hyperlink" Target="https://hal.science/hal-02106011v1" TargetMode="External"/><Relationship Id="rId36" Type="http://schemas.openxmlformats.org/officeDocument/2006/relationships/hyperlink" Target="https://hal.science/hal-02106064v1" TargetMode="External"/><Relationship Id="rId37" Type="http://schemas.openxmlformats.org/officeDocument/2006/relationships/hyperlink" Target="https://hal.science/hal-01449535v1" TargetMode="External"/><Relationship Id="rId38" Type="http://schemas.openxmlformats.org/officeDocument/2006/relationships/hyperlink" Target="https://shs.hal.science/halshs-04309380v1" TargetMode="External"/><Relationship Id="rId39" Type="http://schemas.openxmlformats.org/officeDocument/2006/relationships/hyperlink" Target="https://hal.science/hal-04994399v1" TargetMode="External"/><Relationship Id="rId40" Type="http://schemas.openxmlformats.org/officeDocument/2006/relationships/hyperlink" Target="https://hal.science/search/index/?q=*&amp;authFullName_s=Manuella Roupnel-Fuentes" TargetMode="External"/><Relationship Id="rId41" Type="http://schemas.openxmlformats.org/officeDocument/2006/relationships/hyperlink" Target="https://hal.science/search/index/?q=*&amp;authFullName_s=Dominique Glaymann" TargetMode="External"/><Relationship Id="rId42" Type="http://schemas.openxmlformats.org/officeDocument/2006/relationships/hyperlink" Target="https://www.octares.com/boutique/297-linjonction-a-se-former-nouvel-avatar-de-ladaptation-des-individus-au-marche-.html" TargetMode="External"/><Relationship Id="rId43" Type="http://schemas.openxmlformats.org/officeDocument/2006/relationships/hyperlink" Target="https://shs.hal.science/tel-02931391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cience/hal-02106019v1" TargetMode="External"/><Relationship Id="rId46" Type="http://schemas.openxmlformats.org/officeDocument/2006/relationships/hyperlink" Target="https://hal.science/search/index/?q=*&amp;authFullName_s=Thomas Charlot" TargetMode="External"/><Relationship Id="rId47" Type="http://schemas.openxmlformats.org/officeDocument/2006/relationships/hyperlink" Target="https://hal.science/search/index/?q=*&amp;authFullName_s=Jean-Luc Richell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Heichette</dc:title>
  <dc:description>CV</dc:description>
  <dc:subject/>
  <cp:keywords/>
  <cp:category/>
  <cp:lastModifiedBy/>
  <dcterms:created xsi:type="dcterms:W3CDTF">2026-05-10T17:44:40+02:00</dcterms:created>
  <dcterms:modified xsi:type="dcterms:W3CDTF">2026-05-10T17:44:40+02:00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