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Kechichian </w:t>
      </w:r>
      <w:r>
        <w:rPr>
          <w:color w:val="641e6e"/>
        </w:rPr>
        <w:t xml:space="preserve">Chercheur posdoctorant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à l'Université Lumière Lyon 2, associé au Centre Max Weber, je travaille sur les primes socialisations, l'enfance et la jeunesse populaire, la domination scolaire, les loisirs, l'animation et l'éducation populaire.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sous emprise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2025,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populaire à l’épreuve de l’éducation populaire : une autre expérience de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prisonnière de la forme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2023, 295-296,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Animateur.rice dans l’école. Un métier travaillé par la forme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⟨10.4000/nrt.11459⟩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Wilfried Lignier, Prendre. Naissance d’une pratique sociale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corps en jeu ». Gouvernement des enfants et normalisation des conduites dans un dispositif périscolaire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⟨10.4000/sdj.2181⟩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(toujours) heuristique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ESCOL</w:t>
            </w:r>
            <w:r>
              <w:rPr/>
              <w:t xml:space="preserve">, ESCOL, Université Paris 8, Sep 2025,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populaire et éducation populaire : une expérience renouvelée de la domination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l'éducation populaire : histoires et actualités d'un projet politique</w:t>
            </w:r>
            <w:r>
              <w:rPr/>
              <w:t xml:space="preserve">, LIRDEF; CEDRHE; PAJEP,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allié·es populaires de la 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professionnel·les de l’éducation non-enseignant·es »</w:t>
            </w:r>
            <w:r>
              <w:rPr/>
              <w:t xml:space="preserve">, LEST,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en jeu : l’emprise du corps scolaire sur les temps de loisirs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« le corps à l’école »</w:t>
            </w:r>
            <w:r>
              <w:rPr/>
              <w:t xml:space="preserve">, DASCO,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populaire fait du et au scolaire : le cas de jeunes animateur·ricespériscolaires de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scolaire et le populaire »</w:t>
            </w:r>
            <w:r>
              <w:rPr/>
              <w:t xml:space="preserve">, ECP; CMW; Université Lyon 2, Jul 2023,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périscolaires : un autre encadrement de la jeunesse et de l'enfance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LESCORES,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animateurs, « jeunes à éduquer » et « éducateur de jeunes » : Appropriations des logiques institutionnels par les agents de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d'en haut, loisirs d'en bas : variations des modes d'encadrement des activités extra et périscolaires en fonction des publics enfantins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“Classer, déclasser, reclasser” / Session croisée RT50/RT4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périscolaires et atelier dans un musée : comment les loisirs travaillent à la production d'enfances inégales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inégalités dans l’enfance »</w:t>
            </w:r>
            <w:r>
              <w:rPr/>
              <w:t xml:space="preserve">, Ministère de la culture; CERLIS; CNRS; Université Paris Descartes;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à la périphérie de l’école : une emprise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La forme scolaire prisonnière de son succès ? »</w:t>
            </w:r>
            <w:r>
              <w:rPr/>
              <w:t xml:space="preserve">, ECP; ISPEF,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pouvoir : Analyses des formes d’exercice du pouvoir dans un dispositif d’activités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l’AFS : Sociologie des pouvoirs, pouvoirs de la sociologie / Session RT50</w:t>
            </w:r>
            <w:r>
              <w:rPr/>
              <w:t xml:space="preserve">, AFS,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dedans et s’amuser dehors : Pratiques ludiques enfantines et espaces de différenciation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résidentielles – La (trans)formation des individus par l’espace</w:t>
            </w:r>
            <w:r>
              <w:rPr/>
              <w:t xml:space="preserve">, CERIES; Lille 3; AFS RT9; AFS RT50,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sociales entre enfants et rapports de domination dans &amp;quot;l’entre-enfants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« La construction sociale des dispositions durant l’enfance : enquêter sur et dans les familles »</w:t>
            </w:r>
            <w:r>
              <w:rPr/>
              <w:t xml:space="preserve">, CIRCEFT-ESCOL; Paris 8; AFS RT4,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toujours prisonnière de la forme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160 p., 2025, Education et formation en débat, Rachel Gasparini; Françoise Lantheaume, 978-2-7297-1495-6.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⟨10.4000/154na⟩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halshs-05381461v1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sert à encadrer les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/>
              <w:t xml:space="preserve">in Yaëlle Amsellem-Mainguy; Hugo Bréant; Emmanuel Porte. </w:t>
            </w:r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Le Cavalier Bleu, 2026, 979-10-318-0826-0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toujours heuristique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pp.5-22, 2025, 978-2-7297-0498-8.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⟨10.4000/154mo⟩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d’en haut, loisirs d’en bas : variations de la forme scolaire et enfances inégales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 Deslyper, Claire Desmitt, Simon Kechichian, Clémence Michoux, L'Éducation toujours prisonnière de la forme scolaire, Presses universitaires de Lyon, pp.5-22, 2025.</w:t>
            </w:r>
            <w:r>
              <w:rPr/>
              <w:t xml:space="preserve">, 2025, 978-2-7297-0498-8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‘‘J’aime pas ce jeu-là… je veux m’amuser moi’’ : deux enfances socialement différenciées au prisme des pratiques 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/>
              <w:t xml:space="preserve">Séverine Depoilly; Séverine Kakpo. </w:t>
            </w:r>
            <w:r>
              <w:rPr>
                <w:i w:val="1"/>
                <w:iCs w:val="1"/>
              </w:rPr>
              <w:t xml:space="preserve">La différenciation sociale des enfants. Enquête dans et sur les familles</w:t>
            </w:r>
            <w:r>
              <w:rPr/>
              <w:t xml:space="preserve">, Presses universitaires de Vincennes, 2019, 9782379240379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et renouvellement d'une emprise. La forme scolaire dans les institutions et dispositifs périscolaires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 la « forme scolaire » : mélanges offerts à André D. Robert</w:t>
            </w:r>
            <w:r>
              <w:rPr/>
              <w:t xml:space="preserve">, Presses universitaires de Nancy, pp.275-290, 2018, 2814305174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l'enfance populaire hors de l'école : Ethnographie des loisirs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/>
              <w:t xml:space="preserve">Sociologie. Université Lumière - Lyon II,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2023LYO20023⟩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tel-04220624v1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320v1" TargetMode="External"/><Relationship Id="rId8" Type="http://schemas.openxmlformats.org/officeDocument/2006/relationships/hyperlink" Target="https://hal.science/search/index/?q=*&amp;authFullName_s=Simon Kechichian" TargetMode="External"/><Relationship Id="rId9" Type="http://schemas.openxmlformats.org/officeDocument/2006/relationships/hyperlink" Target="https://hal.science/hal-04745658v1" TargetMode="External"/><Relationship Id="rId10" Type="http://schemas.openxmlformats.org/officeDocument/2006/relationships/hyperlink" Target="https://hal.science/hal-04757507v1" TargetMode="External"/><Relationship Id="rId11" Type="http://schemas.openxmlformats.org/officeDocument/2006/relationships/hyperlink" Target="https://hal.science/search/index/?q=*&amp;authFullName_s=Daniel Thin" TargetMode="External"/><Relationship Id="rId12" Type="http://schemas.openxmlformats.org/officeDocument/2006/relationships/hyperlink" Target="https://hal.science/hal-04379836v1" TargetMode="External"/><Relationship Id="rId13" Type="http://schemas.openxmlformats.org/officeDocument/2006/relationships/hyperlink" Target="https://dx.doi.org/10.4000/nrt.11459" TargetMode="External"/><Relationship Id="rId14" Type="http://schemas.openxmlformats.org/officeDocument/2006/relationships/hyperlink" Target="https://hal.science/hal-04404718v1" TargetMode="External"/><Relationship Id="rId15" Type="http://schemas.openxmlformats.org/officeDocument/2006/relationships/hyperlink" Target="https://shs.hal.science/halshs-02505991v1" TargetMode="External"/><Relationship Id="rId16" Type="http://schemas.openxmlformats.org/officeDocument/2006/relationships/hyperlink" Target="https://dx.doi.org/10.4000/sdj.2181" TargetMode="External"/><Relationship Id="rId17" Type="http://schemas.openxmlformats.org/officeDocument/2006/relationships/hyperlink" Target="https://shs.hal.science/halshs-05285849v1" TargetMode="External"/><Relationship Id="rId18" Type="http://schemas.openxmlformats.org/officeDocument/2006/relationships/hyperlink" Target="https://hal.science/search/index/?q=*&amp;authFullName_s=Cl&#233;mence Michoux" TargetMode="External"/><Relationship Id="rId19" Type="http://schemas.openxmlformats.org/officeDocument/2006/relationships/hyperlink" Target="https://hal.science/search/index/?q=*&amp;authFullName_s=R&#233;mi Deslyper" TargetMode="External"/><Relationship Id="rId20" Type="http://schemas.openxmlformats.org/officeDocument/2006/relationships/hyperlink" Target="https://hal.science/search/index/?q=*&amp;authFullName_s=Claire Desmitt" TargetMode="External"/><Relationship Id="rId21" Type="http://schemas.openxmlformats.org/officeDocument/2006/relationships/hyperlink" Target="https://hal.science/hal-04755656v1" TargetMode="External"/><Relationship Id="rId22" Type="http://schemas.openxmlformats.org/officeDocument/2006/relationships/hyperlink" Target="https://hal.science/hal-04755666v1" TargetMode="External"/><Relationship Id="rId23" Type="http://schemas.openxmlformats.org/officeDocument/2006/relationships/hyperlink" Target="https://hal.science/hal-04755650v1" TargetMode="External"/><Relationship Id="rId24" Type="http://schemas.openxmlformats.org/officeDocument/2006/relationships/hyperlink" Target="https://hal.science/hal-04755669v1" TargetMode="External"/><Relationship Id="rId25" Type="http://schemas.openxmlformats.org/officeDocument/2006/relationships/hyperlink" Target="https://hal.science/hal-04755683v1" TargetMode="External"/><Relationship Id="rId26" Type="http://schemas.openxmlformats.org/officeDocument/2006/relationships/hyperlink" Target="https://shs.hal.science/halshs-02506005v1" TargetMode="External"/><Relationship Id="rId27" Type="http://schemas.openxmlformats.org/officeDocument/2006/relationships/hyperlink" Target="https://shs.hal.science/halshs-02506007v1" TargetMode="External"/><Relationship Id="rId28" Type="http://schemas.openxmlformats.org/officeDocument/2006/relationships/hyperlink" Target="https://shs.hal.science/halshs-02506008v1" TargetMode="External"/><Relationship Id="rId29" Type="http://schemas.openxmlformats.org/officeDocument/2006/relationships/hyperlink" Target="https://shs.hal.science/halshs-02506001v1" TargetMode="External"/><Relationship Id="rId30" Type="http://schemas.openxmlformats.org/officeDocument/2006/relationships/hyperlink" Target="https://shs.hal.science/halshs-02506004v1" TargetMode="External"/><Relationship Id="rId31" Type="http://schemas.openxmlformats.org/officeDocument/2006/relationships/hyperlink" Target="https://shs.hal.science/halshs-02506000v1" TargetMode="External"/><Relationship Id="rId32" Type="http://schemas.openxmlformats.org/officeDocument/2006/relationships/hyperlink" Target="https://shs.hal.science/halshs-02505999v1" TargetMode="External"/><Relationship Id="rId33" Type="http://schemas.openxmlformats.org/officeDocument/2006/relationships/hyperlink" Target="https://shs.hal.science/halshs-05381461v1" TargetMode="External"/><Relationship Id="rId34" Type="http://schemas.openxmlformats.org/officeDocument/2006/relationships/hyperlink" Target="https://presses.univ-lyon2.fr/" TargetMode="External"/><Relationship Id="rId35" Type="http://schemas.openxmlformats.org/officeDocument/2006/relationships/hyperlink" Target="https://dx.doi.org/10.4000/154na" TargetMode="External"/><Relationship Id="rId36" Type="http://schemas.openxmlformats.org/officeDocument/2006/relationships/hyperlink" Target="https://hal.science/hal-05525819v1" TargetMode="External"/><Relationship Id="rId37" Type="http://schemas.openxmlformats.org/officeDocument/2006/relationships/hyperlink" Target="https://hal.science/hal-05365680v1" TargetMode="External"/><Relationship Id="rId38" Type="http://schemas.openxmlformats.org/officeDocument/2006/relationships/hyperlink" Target="https://presses.univ-lyon2.fr/product/show/9782729714956/leducation-toujours-prisonniere-de-la-forme-scolaire" TargetMode="External"/><Relationship Id="rId39" Type="http://schemas.openxmlformats.org/officeDocument/2006/relationships/hyperlink" Target="https://dx.doi.org/10.4000/154mo" TargetMode="External"/><Relationship Id="rId40" Type="http://schemas.openxmlformats.org/officeDocument/2006/relationships/hyperlink" Target="https://hal.science/hal-05400793v1" TargetMode="External"/><Relationship Id="rId41" Type="http://schemas.openxmlformats.org/officeDocument/2006/relationships/hyperlink" Target="https://shs.hal.science/halshs-02505994v1" TargetMode="External"/><Relationship Id="rId42" Type="http://schemas.openxmlformats.org/officeDocument/2006/relationships/hyperlink" Target="https://hal.science/hal-04759804v1" TargetMode="External"/><Relationship Id="rId43" Type="http://schemas.openxmlformats.org/officeDocument/2006/relationships/hyperlink" Target="https://theses.hal.science/tel-04220624v1" TargetMode="External"/><Relationship Id="rId44" Type="http://schemas.openxmlformats.org/officeDocument/2006/relationships/hyperlink" Target="https://www.theses.fr/2023LYO2002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Kechichian</dc:title>
  <dc:description>CV</dc:description>
  <dc:subject/>
  <cp:keywords/>
  <cp:category/>
  <cp:lastModifiedBy/>
  <dcterms:created xsi:type="dcterms:W3CDTF">2026-04-04T05:22:35+02:00</dcterms:created>
  <dcterms:modified xsi:type="dcterms:W3CDTF">2026-04-04T05:22:35+02:00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