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Simon Pla </w:t>
      </w:r>
      <w:r>
        <w:rPr>
          <w:color w:val="641e6e"/>
        </w:rPr>
        <w:t xml:space="preserve">Ingénieur en Techniques ExpérimentalesEuroMov Digital Health in Motion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en électronique et instrumentation, je développe des systèmes expérimentaux dans le domaine de l'analyse du mouvement humain. Mes compétences recouvrent l'ensemble de la chaîne de mesure, du choix et du développement de capteurs à la conception des systèmes et au traitement des données.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Investigating interbrain synchrony under teamwork disruption: an fNIRS hyperscanning study</w:t>
              </w:r>
            </w:hyperlink>
          </w:p>
          <w:p>
            <w:pPr/>
            <w:hyperlink r:id="rId8" w:history="1">
              <w:r>
                <w:rPr>
                  <w:color w:val="#410a8c"/>
                  <w:u w:val="single"/>
                </w:rPr>
                <w:t xml:space="preserve">Coralie Réveillé</w:t>
              </w:r>
            </w:hyperlink>
            <w:r>
              <w:rPr/>
              <w:t xml:space="preserve">,</w:t>
            </w:r>
            <w:hyperlink r:id="rId9" w:history="1">
              <w:r>
                <w:rPr>
                  <w:color w:val="#410a8c"/>
                  <w:u w:val="single"/>
                </w:rPr>
                <w:t xml:space="preserve">Grégoire Vergotte</w:t>
              </w:r>
            </w:hyperlink>
            <w:r>
              <w:rPr/>
              <w:t xml:space="preserve">,</w:t>
            </w:r>
            <w:hyperlink r:id="rId10" w:history="1">
              <w:r>
                <w:rPr>
                  <w:color w:val="#410a8c"/>
                  <w:u w:val="single"/>
                </w:rPr>
                <w:t xml:space="preserve">Gérard Dray</w:t>
              </w:r>
            </w:hyperlink>
            <w:r>
              <w:rPr/>
              <w:t xml:space="preserve">,</w:t>
            </w:r>
            <w:hyperlink r:id="rId11" w:history="1">
              <w:r>
                <w:rPr>
                  <w:color w:val="#410a8c"/>
                  <w:u w:val="single"/>
                </w:rPr>
                <w:t xml:space="preserve">Pierre-Antoine Jean</w:t>
              </w:r>
            </w:hyperlink>
            <w:r>
              <w:rPr/>
              <w:t xml:space="preserve">,</w:t>
            </w:r>
            <w:hyperlink r:id="rId12" w:history="1">
              <w:r>
                <w:rPr>
                  <w:color w:val="#410a8c"/>
                  <w:u w:val="single"/>
                </w:rPr>
                <w:t xml:space="preserve">Pierre Jean</w:t>
              </w:r>
            </w:hyperlink>
            <w:r>
              <w:rPr/>
              <w:t xml:space="preserve">et al.</w:t>
            </w:r>
          </w:p>
          <w:p>
            <w:pPr/>
            <w:r>
              <w:rPr>
                <w:i w:val="1"/>
                <w:iCs w:val="1"/>
              </w:rPr>
              <w:t xml:space="preserve">Behavioral and Brain Functions</w:t>
            </w:r>
            <w:r>
              <w:rPr/>
              <w:t xml:space="preserve">, 2026, 22, pp.article number 12. </w:t>
            </w:r>
            <w:hyperlink r:id="rId13" w:history="1">
              <w:r>
                <w:rPr>
                  <w:color w:val="#410a8c"/>
                  <w:u w:val="single"/>
                </w:rPr>
                <w:t xml:space="preserve">⟨10.1186/s12993-026-00320-6⟩</w:t>
              </w:r>
            </w:hyperlink>
          </w:p>
          <w:p>
            <w:pPr/>
            <w:r>
              <w:rPr/>
              <w:t xml:space="preserve">Article dans une revue</w:t>
            </w:r>
          </w:p>
          <w:p>
            <w:pPr/>
            <w:hyperlink r:id="rId7" w:history="1">
              <w:r>
                <w:rPr>
                  <w:color w:val="#410a8c"/>
                  <w:u w:val="single"/>
                </w:rPr>
                <w:t xml:space="preserve">hal-05517283v1</w:t>
              </w:r>
            </w:hyperlink>
          </w:p>
        </w:tc>
      </w:tr>
      <w:tr>
        <w:trPr/>
        <w:tc>
          <w:tcPr>
            <w:noWrap/>
          </w:tcPr>
          <w:p>
            <w:pPr>
              <w:spacing w:after="200"/>
            </w:pPr>
            <w:hyperlink r:id="rId14" w:history="1">
              <w:r>
                <w:rPr>
                  <w:color w:val="1e198e"/>
                  <w:b w:val="1"/>
                  <w:bCs w:val="1"/>
                  <w:u w:val="single"/>
                </w:rPr>
                <w:t xml:space="preserve">Restoring the complexity of walking in the elderly and its impact on clinical measures around the risk of falls</w:t>
              </w:r>
            </w:hyperlink>
          </w:p>
          <w:p>
            <w:pPr/>
            <w:hyperlink r:id="rId15" w:history="1">
              <w:r>
                <w:rPr>
                  <w:color w:val="#410a8c"/>
                  <w:u w:val="single"/>
                </w:rPr>
                <w:t xml:space="preserve">Samar Ezzina</w:t>
              </w:r>
            </w:hyperlink>
            <w:r>
              <w:rPr/>
              <w:t xml:space="preserve">,</w:t>
            </w:r>
            <w:hyperlink r:id="rId16" w:history="1">
              <w:r>
                <w:rPr>
                  <w:color w:val="#410a8c"/>
                  <w:u w:val="single"/>
                </w:rPr>
                <w:t xml:space="preserve">Simon Pla</w:t>
              </w:r>
            </w:hyperlink>
            <w:r>
              <w:rPr/>
              <w:t xml:space="preserve">,</w:t>
            </w:r>
            <w:hyperlink r:id="rId17" w:history="1">
              <w:r>
                <w:rPr>
                  <w:color w:val="#410a8c"/>
                  <w:u w:val="single"/>
                </w:rPr>
                <w:t xml:space="preserve">Didier Delignières</w:t>
              </w:r>
            </w:hyperlink>
          </w:p>
          <w:p>
            <w:pPr/>
            <w:r>
              <w:rPr>
                <w:i w:val="1"/>
                <w:iCs w:val="1"/>
              </w:rPr>
              <w:t xml:space="preserve">Frontiers in Network Physiology</w:t>
            </w:r>
            <w:r>
              <w:rPr/>
              <w:t xml:space="preserve">, 2025, 5, pp.1532700. </w:t>
            </w:r>
            <w:hyperlink r:id="rId18" w:history="1">
              <w:r>
                <w:rPr>
                  <w:color w:val="#410a8c"/>
                  <w:u w:val="single"/>
                </w:rPr>
                <w:t xml:space="preserve">⟨10.3389/fnetp.2025.1532700⟩</w:t>
              </w:r>
            </w:hyperlink>
          </w:p>
          <w:p>
            <w:pPr/>
            <w:r>
              <w:rPr/>
              <w:t xml:space="preserve">Article dans une revue</w:t>
            </w:r>
          </w:p>
          <w:p>
            <w:pPr/>
            <w:hyperlink r:id="rId14" w:history="1">
              <w:r>
                <w:rPr>
                  <w:color w:val="#410a8c"/>
                  <w:u w:val="single"/>
                </w:rPr>
                <w:t xml:space="preserve">hal-05075872v1</w:t>
              </w:r>
            </w:hyperlink>
          </w:p>
        </w:tc>
      </w:tr>
      <w:tr>
        <w:trPr/>
        <w:tc>
          <w:tcPr>
            <w:noWrap/>
          </w:tcPr>
          <w:p>
            <w:pPr>
              <w:spacing w:after="200"/>
            </w:pPr>
            <w:hyperlink r:id="rId19" w:history="1">
              <w:r>
                <w:rPr>
                  <w:color w:val="1e198e"/>
                  <w:b w:val="1"/>
                  <w:bCs w:val="1"/>
                  <w:u w:val="single"/>
                </w:rPr>
                <w:t xml:space="preserve">Differential effects of concentric and eccentric contractions on the primary motor cortex in healthy young and elderly participants</w:t>
              </w:r>
            </w:hyperlink>
          </w:p>
          <w:p>
            <w:pPr/>
            <w:hyperlink r:id="rId20" w:history="1">
              <w:r>
                <w:rPr>
                  <w:color w:val="#410a8c"/>
                  <w:u w:val="single"/>
                </w:rPr>
                <w:t xml:space="preserve">Marion Desachy</w:t>
              </w:r>
            </w:hyperlink>
            <w:r>
              <w:rPr/>
              <w:t xml:space="preserve">,</w:t>
            </w:r>
            <w:hyperlink r:id="rId21" w:history="1">
              <w:r>
                <w:rPr>
                  <w:color w:val="#410a8c"/>
                  <w:u w:val="single"/>
                </w:rPr>
                <w:t xml:space="preserve">Nelly Héraud</w:t>
              </w:r>
            </w:hyperlink>
            <w:r>
              <w:rPr/>
              <w:t xml:space="preserve">,</w:t>
            </w:r>
            <w:hyperlink r:id="rId22" w:history="1">
              <w:r>
                <w:rPr>
                  <w:color w:val="#410a8c"/>
                  <w:u w:val="single"/>
                </w:rPr>
                <w:t xml:space="preserve">Julien Lagarde</w:t>
              </w:r>
            </w:hyperlink>
            <w:r>
              <w:rPr/>
              <w:t xml:space="preserve">,</w:t>
            </w:r>
            <w:hyperlink r:id="rId16" w:history="1">
              <w:r>
                <w:rPr>
                  <w:color w:val="#410a8c"/>
                  <w:u w:val="single"/>
                </w:rPr>
                <w:t xml:space="preserve">Simon Pla</w:t>
              </w:r>
            </w:hyperlink>
            <w:r>
              <w:rPr/>
              <w:t xml:space="preserve">,</w:t>
            </w:r>
            <w:hyperlink r:id="rId23" w:history="1">
              <w:r>
                <w:rPr>
                  <w:color w:val="#410a8c"/>
                  <w:u w:val="single"/>
                </w:rPr>
                <w:t xml:space="preserve">Alain Varray</w:t>
              </w:r>
            </w:hyperlink>
          </w:p>
          <w:p>
            <w:pPr/>
            <w:r>
              <w:rPr>
                <w:i w:val="1"/>
                <w:iCs w:val="1"/>
              </w:rPr>
              <w:t xml:space="preserve">Frontiers in Aging Neuroscience</w:t>
            </w:r>
            <w:r>
              <w:rPr/>
              <w:t xml:space="preserve">, 2025, 17, pp.1553277. </w:t>
            </w:r>
            <w:hyperlink r:id="rId24" w:history="1">
              <w:r>
                <w:rPr>
                  <w:color w:val="#410a8c"/>
                  <w:u w:val="single"/>
                </w:rPr>
                <w:t xml:space="preserve">⟨10.3389/fnagi.2025.1553277⟩</w:t>
              </w:r>
            </w:hyperlink>
          </w:p>
          <w:p>
            <w:pPr/>
            <w:r>
              <w:rPr/>
              <w:t xml:space="preserve">Article dans une revue</w:t>
            </w:r>
          </w:p>
          <w:p>
            <w:pPr/>
            <w:hyperlink r:id="rId19" w:history="1">
              <w:r>
                <w:rPr>
                  <w:color w:val="#410a8c"/>
                  <w:u w:val="single"/>
                </w:rPr>
                <w:t xml:space="preserve">hal-05261461v1</w:t>
              </w:r>
            </w:hyperlink>
          </w:p>
        </w:tc>
      </w:tr>
      <w:tr>
        <w:trPr/>
        <w:tc>
          <w:tcPr>
            <w:noWrap/>
          </w:tcPr>
          <w:p>
            <w:pPr>
              <w:spacing w:after="200"/>
            </w:pPr>
            <w:hyperlink r:id="rId25" w:history="1">
              <w:r>
                <w:rPr>
                  <w:color w:val="1e198e"/>
                  <w:b w:val="1"/>
                  <w:bCs w:val="1"/>
                  <w:u w:val="single"/>
                </w:rPr>
                <w:t xml:space="preserve">Negative emotions disrupt intentional synchronization during group sensorimotor interaction</w:t>
              </w:r>
            </w:hyperlink>
          </w:p>
          <w:p>
            <w:pPr/>
            <w:hyperlink r:id="rId26" w:history="1">
              <w:r>
                <w:rPr>
                  <w:color w:val="#410a8c"/>
                  <w:u w:val="single"/>
                </w:rPr>
                <w:t xml:space="preserve">Andrii Smykovskyi</w:t>
              </w:r>
            </w:hyperlink>
            <w:r>
              <w:rPr/>
              <w:t xml:space="preserve">,</w:t>
            </w:r>
            <w:hyperlink r:id="rId27" w:history="1">
              <w:r>
                <w:rPr>
                  <w:color w:val="#410a8c"/>
                  <w:u w:val="single"/>
                </w:rPr>
                <w:t xml:space="preserve">Stefan Janaqi</w:t>
              </w:r>
            </w:hyperlink>
            <w:r>
              <w:rPr/>
              <w:t xml:space="preserve">,</w:t>
            </w:r>
            <w:hyperlink r:id="rId16" w:history="1">
              <w:r>
                <w:rPr>
                  <w:color w:val="#410a8c"/>
                  <w:u w:val="single"/>
                </w:rPr>
                <w:t xml:space="preserve">Simon Pla</w:t>
              </w:r>
            </w:hyperlink>
            <w:r>
              <w:rPr/>
              <w:t xml:space="preserve">,</w:t>
            </w:r>
            <w:hyperlink r:id="rId12" w:history="1">
              <w:r>
                <w:rPr>
                  <w:color w:val="#410a8c"/>
                  <w:u w:val="single"/>
                </w:rPr>
                <w:t xml:space="preserve">Pierre Jean</w:t>
              </w:r>
            </w:hyperlink>
            <w:r>
              <w:rPr/>
              <w:t xml:space="preserve">,</w:t>
            </w:r>
            <w:hyperlink r:id="rId28" w:history="1">
              <w:r>
                <w:rPr>
                  <w:color w:val="#410a8c"/>
                  <w:u w:val="single"/>
                </w:rPr>
                <w:t xml:space="preserve">Marta Bienkiewicz</w:t>
              </w:r>
            </w:hyperlink>
            <w:r>
              <w:rPr/>
              <w:t xml:space="preserve">et al.</w:t>
            </w:r>
          </w:p>
          <w:p>
            <w:pPr/>
            <w:r>
              <w:rPr>
                <w:i w:val="1"/>
                <w:iCs w:val="1"/>
              </w:rPr>
              <w:t xml:space="preserve">Emotion</w:t>
            </w:r>
            <w:r>
              <w:rPr/>
              <w:t xml:space="preserve">, 2024, 24 (3), pp.687-702. </w:t>
            </w:r>
            <w:hyperlink r:id="rId29" w:history="1">
              <w:r>
                <w:rPr>
                  <w:color w:val="#410a8c"/>
                  <w:u w:val="single"/>
                </w:rPr>
                <w:t xml:space="preserve">⟨10.1037/emo0001282⟩</w:t>
              </w:r>
            </w:hyperlink>
          </w:p>
          <w:p>
            <w:pPr/>
            <w:r>
              <w:rPr/>
              <w:t xml:space="preserve">Article dans une revue</w:t>
            </w:r>
          </w:p>
          <w:p>
            <w:pPr/>
            <w:hyperlink r:id="rId25" w:history="1">
              <w:r>
                <w:rPr>
                  <w:color w:val="#410a8c"/>
                  <w:u w:val="single"/>
                </w:rPr>
                <w:t xml:space="preserve">hal-04222264v1</w:t>
              </w:r>
            </w:hyperlink>
          </w:p>
        </w:tc>
      </w:tr>
      <w:tr>
        <w:trPr/>
        <w:tc>
          <w:tcPr>
            <w:noWrap/>
          </w:tcPr>
          <w:p>
            <w:pPr>
              <w:spacing w:after="200"/>
            </w:pPr>
            <w:hyperlink r:id="rId30" w:history="1">
              <w:r>
                <w:rPr>
                  <w:color w:val="1e198e"/>
                  <w:b w:val="1"/>
                  <w:bCs w:val="1"/>
                  <w:u w:val="single"/>
                </w:rPr>
                <w:t xml:space="preserve">Reliability of a novel neck external loading dynamometer</w:t>
              </w:r>
            </w:hyperlink>
          </w:p>
          <w:p>
            <w:pPr/>
            <w:hyperlink r:id="rId31" w:history="1">
              <w:r>
                <w:rPr>
                  <w:color w:val="#410a8c"/>
                  <w:u w:val="single"/>
                </w:rPr>
                <w:t xml:space="preserve">Marc Julia</w:t>
              </w:r>
            </w:hyperlink>
            <w:r>
              <w:rPr/>
              <w:t xml:space="preserve">,</w:t>
            </w:r>
            <w:hyperlink r:id="rId32" w:history="1">
              <w:r>
                <w:rPr>
                  <w:color w:val="#410a8c"/>
                  <w:u w:val="single"/>
                </w:rPr>
                <w:t xml:space="preserve">Loic Damm</w:t>
              </w:r>
            </w:hyperlink>
            <w:r>
              <w:rPr/>
              <w:t xml:space="preserve">,</w:t>
            </w:r>
            <w:hyperlink r:id="rId16" w:history="1">
              <w:r>
                <w:rPr>
                  <w:color w:val="#410a8c"/>
                  <w:u w:val="single"/>
                </w:rPr>
                <w:t xml:space="preserve">Simon Pla</w:t>
              </w:r>
            </w:hyperlink>
            <w:r>
              <w:rPr/>
              <w:t xml:space="preserve">,</w:t>
            </w:r>
            <w:hyperlink r:id="rId33" w:history="1">
              <w:r>
                <w:rPr>
                  <w:color w:val="#410a8c"/>
                  <w:u w:val="single"/>
                </w:rPr>
                <w:t xml:space="preserve">Jean-Paul Micallef</w:t>
              </w:r>
            </w:hyperlink>
            <w:r>
              <w:rPr/>
              <w:t xml:space="preserve">,</w:t>
            </w:r>
            <w:hyperlink r:id="rId34" w:history="1">
              <w:r>
                <w:rPr>
                  <w:color w:val="#410a8c"/>
                  <w:u w:val="single"/>
                </w:rPr>
                <w:t xml:space="preserve">Arnaud Dupeyron</w:t>
              </w:r>
            </w:hyperlink>
            <w:r>
              <w:rPr/>
              <w:t xml:space="preserve">et al.</w:t>
            </w:r>
          </w:p>
          <w:p>
            <w:pPr/>
            <w:r>
              <w:rPr>
                <w:i w:val="1"/>
                <w:iCs w:val="1"/>
              </w:rPr>
              <w:t xml:space="preserve">Journal of Biomechanics</w:t>
            </w:r>
            <w:r>
              <w:rPr/>
              <w:t xml:space="preserve">, 2024, 177, pp.112400. </w:t>
            </w:r>
            <w:hyperlink r:id="rId35" w:history="1">
              <w:r>
                <w:rPr>
                  <w:color w:val="#410a8c"/>
                  <w:u w:val="single"/>
                </w:rPr>
                <w:t xml:space="preserve">⟨10.1016/j.jbiomech.2024.112400⟩</w:t>
              </w:r>
            </w:hyperlink>
          </w:p>
          <w:p>
            <w:pPr/>
            <w:r>
              <w:rPr/>
              <w:t xml:space="preserve">Article dans une revue</w:t>
            </w:r>
          </w:p>
          <w:p>
            <w:pPr/>
            <w:hyperlink r:id="rId30" w:history="1">
              <w:r>
                <w:rPr>
                  <w:color w:val="#410a8c"/>
                  <w:u w:val="single"/>
                </w:rPr>
                <w:t xml:space="preserve">hal-04795445v1</w:t>
              </w:r>
            </w:hyperlink>
          </w:p>
        </w:tc>
      </w:tr>
      <w:tr>
        <w:trPr/>
        <w:tc>
          <w:tcPr>
            <w:noWrap/>
          </w:tcPr>
          <w:p>
            <w:pPr>
              <w:spacing w:after="200"/>
            </w:pPr>
            <w:hyperlink r:id="rId36" w:history="1">
              <w:r>
                <w:rPr>
                  <w:color w:val="1e198e"/>
                  <w:b w:val="1"/>
                  <w:bCs w:val="1"/>
                  <w:u w:val="single"/>
                </w:rPr>
                <w:t xml:space="preserve">RobCap: A Mobile Motion Capture System Mounted on a Robotic Arm</w:t>
              </w:r>
            </w:hyperlink>
          </w:p>
          <w:p>
            <w:pPr/>
            <w:hyperlink r:id="rId37" w:history="1">
              <w:r>
                <w:rPr>
                  <w:color w:val="#410a8c"/>
                  <w:u w:val="single"/>
                </w:rPr>
                <w:t xml:space="preserve">Daniel Alshamaa</w:t>
              </w:r>
            </w:hyperlink>
            <w:r>
              <w:rPr/>
              <w:t xml:space="preserve">,</w:t>
            </w:r>
            <w:hyperlink r:id="rId38" w:history="1">
              <w:r>
                <w:rPr>
                  <w:color w:val="#410a8c"/>
                  <w:u w:val="single"/>
                </w:rPr>
                <w:t xml:space="preserve">Andrea Cherubini</w:t>
              </w:r>
            </w:hyperlink>
            <w:r>
              <w:rPr/>
              <w:t xml:space="preserve">,</w:t>
            </w:r>
            <w:hyperlink r:id="rId39" w:history="1">
              <w:r>
                <w:rPr>
                  <w:color w:val="#410a8c"/>
                  <w:u w:val="single"/>
                </w:rPr>
                <w:t xml:space="preserve">Robin Passama</w:t>
              </w:r>
            </w:hyperlink>
            <w:r>
              <w:rPr/>
              <w:t xml:space="preserve">,</w:t>
            </w:r>
            <w:hyperlink r:id="rId16" w:history="1">
              <w:r>
                <w:rPr>
                  <w:color w:val="#410a8c"/>
                  <w:u w:val="single"/>
                </w:rPr>
                <w:t xml:space="preserve">Simon Pla</w:t>
              </w:r>
            </w:hyperlink>
            <w:r>
              <w:rPr/>
              <w:t xml:space="preserve">,</w:t>
            </w:r>
            <w:hyperlink r:id="rId32" w:history="1">
              <w:r>
                <w:rPr>
                  <w:color w:val="#410a8c"/>
                  <w:u w:val="single"/>
                </w:rPr>
                <w:t xml:space="preserve">Loic Damm</w:t>
              </w:r>
            </w:hyperlink>
            <w:r>
              <w:rPr/>
              <w:t xml:space="preserve">et al.</w:t>
            </w:r>
          </w:p>
          <w:p>
            <w:pPr/>
            <w:r>
              <w:rPr>
                <w:i w:val="1"/>
                <w:iCs w:val="1"/>
              </w:rPr>
              <w:t xml:space="preserve">IEEE Sensors Journal</w:t>
            </w:r>
            <w:r>
              <w:rPr/>
              <w:t xml:space="preserve">, 2022, 22 (1), pp.917-925. </w:t>
            </w:r>
            <w:hyperlink r:id="rId40" w:history="1">
              <w:r>
                <w:rPr>
                  <w:color w:val="#410a8c"/>
                  <w:u w:val="single"/>
                </w:rPr>
                <w:t xml:space="preserve">⟨10.1109/JSEN.2021.3128386⟩</w:t>
              </w:r>
            </w:hyperlink>
          </w:p>
          <w:p>
            <w:pPr/>
            <w:r>
              <w:rPr/>
              <w:t xml:space="preserve">Article dans une revue</w:t>
            </w:r>
          </w:p>
          <w:p>
            <w:pPr/>
            <w:hyperlink r:id="rId36" w:history="1">
              <w:r>
                <w:rPr>
                  <w:color w:val="#410a8c"/>
                  <w:u w:val="single"/>
                </w:rPr>
                <w:t xml:space="preserve">hal-03539339v1</w:t>
              </w:r>
            </w:hyperlink>
          </w:p>
        </w:tc>
      </w:tr>
      <w:tr>
        <w:trPr/>
        <w:tc>
          <w:tcPr>
            <w:noWrap/>
          </w:tcPr>
          <w:p>
            <w:pPr>
              <w:spacing w:after="200"/>
            </w:pPr>
            <w:hyperlink r:id="rId41" w:history="1">
              <w:r>
                <w:rPr>
                  <w:color w:val="1e198e"/>
                  <w:b w:val="1"/>
                  <w:bCs w:val="1"/>
                  <w:u w:val="single"/>
                </w:rPr>
                <w:t xml:space="preserve">Extracting walking trajectories at home from a capacitive proximity sensing floor</w:t>
              </w:r>
            </w:hyperlink>
          </w:p>
          <w:p>
            <w:pPr/>
            <w:hyperlink r:id="rId42" w:history="1">
              <w:r>
                <w:rPr>
                  <w:color w:val="#410a8c"/>
                  <w:u w:val="single"/>
                </w:rPr>
                <w:t xml:space="preserve">M. Sannier</w:t>
              </w:r>
            </w:hyperlink>
            <w:r>
              <w:rPr/>
              <w:t xml:space="preserve">,</w:t>
            </w:r>
            <w:hyperlink r:id="rId27" w:history="1">
              <w:r>
                <w:rPr>
                  <w:color w:val="#410a8c"/>
                  <w:u w:val="single"/>
                </w:rPr>
                <w:t xml:space="preserve">Stefan Janaqi</w:t>
              </w:r>
            </w:hyperlink>
            <w:r>
              <w:rPr/>
              <w:t xml:space="preserve">,</w:t>
            </w:r>
            <w:hyperlink r:id="rId43" w:history="1">
              <w:r>
                <w:rPr>
                  <w:color w:val="#410a8c"/>
                  <w:u w:val="single"/>
                </w:rPr>
                <w:t xml:space="preserve">V. Raducanu</w:t>
              </w:r>
            </w:hyperlink>
            <w:r>
              <w:rPr/>
              <w:t xml:space="preserve">,</w:t>
            </w:r>
            <w:hyperlink r:id="rId44" w:history="1">
              <w:r>
                <w:rPr>
                  <w:color w:val="#410a8c"/>
                  <w:u w:val="single"/>
                </w:rPr>
                <w:t xml:space="preserve">V. Barysheva</w:t>
              </w:r>
            </w:hyperlink>
            <w:r>
              <w:rPr/>
              <w:t xml:space="preserve">,</w:t>
            </w:r>
            <w:hyperlink r:id="rId45" w:history="1">
              <w:r>
                <w:rPr>
                  <w:color w:val="#410a8c"/>
                  <w:u w:val="single"/>
                </w:rPr>
                <w:t xml:space="preserve">H. Ait Haddou</w:t>
              </w:r>
            </w:hyperlink>
            <w:r>
              <w:rPr/>
              <w:t xml:space="preserve">et al.</w:t>
            </w:r>
          </w:p>
          <w:p>
            <w:pPr/>
            <w:r>
              <w:rPr>
                <w:i w:val="1"/>
                <w:iCs w:val="1"/>
              </w:rPr>
              <w:t xml:space="preserve">IEEE Sensors Journal</w:t>
            </w:r>
            <w:r>
              <w:rPr/>
              <w:t xml:space="preserve">, 2022, 22 (4), pp.1-1. </w:t>
            </w:r>
            <w:hyperlink r:id="rId46" w:history="1">
              <w:r>
                <w:rPr>
                  <w:color w:val="#410a8c"/>
                  <w:u w:val="single"/>
                </w:rPr>
                <w:t xml:space="preserve">⟨10.1109/JSEN.2021.3139442⟩</w:t>
              </w:r>
            </w:hyperlink>
          </w:p>
          <w:p>
            <w:pPr/>
            <w:r>
              <w:rPr/>
              <w:t xml:space="preserve">Article dans une revue</w:t>
            </w:r>
          </w:p>
          <w:p>
            <w:pPr/>
            <w:hyperlink r:id="rId41" w:history="1">
              <w:r>
                <w:rPr>
                  <w:color w:val="#410a8c"/>
                  <w:u w:val="single"/>
                </w:rPr>
                <w:t xml:space="preserve">hal-03512496v1</w:t>
              </w:r>
            </w:hyperlink>
          </w:p>
        </w:tc>
      </w:tr>
      <w:tr>
        <w:trPr/>
        <w:tc>
          <w:tcPr>
            <w:noWrap/>
          </w:tcPr>
          <w:p>
            <w:pPr>
              <w:spacing w:after="200"/>
            </w:pPr>
            <w:hyperlink r:id="rId47" w:history="1">
              <w:r>
                <w:rPr>
                  <w:color w:val="1e198e"/>
                  <w:b w:val="1"/>
                  <w:bCs w:val="1"/>
                  <w:u w:val="single"/>
                </w:rPr>
                <w:t xml:space="preserve">Positive emotions foster spontaneous synchronisation in a group movement improvisation task</w:t>
              </w:r>
            </w:hyperlink>
          </w:p>
          <w:p>
            <w:pPr/>
            <w:hyperlink r:id="rId26" w:history="1">
              <w:r>
                <w:rPr>
                  <w:color w:val="#410a8c"/>
                  <w:u w:val="single"/>
                </w:rPr>
                <w:t xml:space="preserve">Andrii Smykovskyi</w:t>
              </w:r>
            </w:hyperlink>
            <w:r>
              <w:rPr/>
              <w:t xml:space="preserve">,</w:t>
            </w:r>
            <w:hyperlink r:id="rId28" w:history="1">
              <w:r>
                <w:rPr>
                  <w:color w:val="#410a8c"/>
                  <w:u w:val="single"/>
                </w:rPr>
                <w:t xml:space="preserve">Marta Bienkiewicz</w:t>
              </w:r>
            </w:hyperlink>
            <w:r>
              <w:rPr/>
              <w:t xml:space="preserve">,</w:t>
            </w:r>
            <w:hyperlink r:id="rId16" w:history="1">
              <w:r>
                <w:rPr>
                  <w:color w:val="#410a8c"/>
                  <w:u w:val="single"/>
                </w:rPr>
                <w:t xml:space="preserve">Simon Pla</w:t>
              </w:r>
            </w:hyperlink>
            <w:r>
              <w:rPr/>
              <w:t xml:space="preserve">,</w:t>
            </w:r>
            <w:hyperlink r:id="rId27" w:history="1">
              <w:r>
                <w:rPr>
                  <w:color w:val="#410a8c"/>
                  <w:u w:val="single"/>
                </w:rPr>
                <w:t xml:space="preserve">Stefan Janaqi</w:t>
              </w:r>
            </w:hyperlink>
            <w:r>
              <w:rPr/>
              <w:t xml:space="preserve">,</w:t>
            </w:r>
            <w:hyperlink r:id="rId48" w:history="1">
              <w:r>
                <w:rPr>
                  <w:color w:val="#410a8c"/>
                  <w:u w:val="single"/>
                </w:rPr>
                <w:t xml:space="preserve">Benoit G. Bardy</w:t>
              </w:r>
            </w:hyperlink>
          </w:p>
          <w:p>
            <w:pPr/>
            <w:r>
              <w:rPr>
                <w:i w:val="1"/>
                <w:iCs w:val="1"/>
              </w:rPr>
              <w:t xml:space="preserve">Frontiers in Human Neuroscience</w:t>
            </w:r>
            <w:r>
              <w:rPr/>
              <w:t xml:space="preserve">, 2022, Interpersonal Synchrony and Network Dynamics in Social Interaction, 16, pp.944241. </w:t>
            </w:r>
            <w:hyperlink r:id="rId49" w:history="1">
              <w:r>
                <w:rPr>
                  <w:color w:val="#410a8c"/>
                  <w:u w:val="single"/>
                </w:rPr>
                <w:t xml:space="preserve">⟨10.3389/fnhum.2022.944241⟩</w:t>
              </w:r>
            </w:hyperlink>
          </w:p>
          <w:p>
            <w:pPr/>
            <w:r>
              <w:rPr/>
              <w:t xml:space="preserve">Article dans une revue</w:t>
            </w:r>
          </w:p>
          <w:p>
            <w:pPr/>
            <w:hyperlink r:id="rId47" w:history="1">
              <w:r>
                <w:rPr>
                  <w:color w:val="#410a8c"/>
                  <w:u w:val="single"/>
                </w:rPr>
                <w:t xml:space="preserve">hal-03764458v1</w:t>
              </w:r>
            </w:hyperlink>
          </w:p>
        </w:tc>
      </w:tr>
      <w:tr>
        <w:trPr/>
        <w:tc>
          <w:tcPr>
            <w:noWrap/>
          </w:tcPr>
          <w:p>
            <w:pPr>
              <w:spacing w:after="200"/>
            </w:pPr>
            <w:hyperlink r:id="rId50" w:history="1">
              <w:r>
                <w:rPr>
                  <w:color w:val="1e198e"/>
                  <w:b w:val="1"/>
                  <w:bCs w:val="1"/>
                  <w:u w:val="single"/>
                </w:rPr>
                <w:t xml:space="preserve">Restoring Walking Complexity in Older Adults Through Arm-in-Arm Walking: Were Almurad et al.’s (2018) Results an Artifact?</w:t>
              </w:r>
            </w:hyperlink>
          </w:p>
          <w:p>
            <w:pPr/>
            <w:hyperlink r:id="rId15" w:history="1">
              <w:r>
                <w:rPr>
                  <w:color w:val="#410a8c"/>
                  <w:u w:val="single"/>
                </w:rPr>
                <w:t xml:space="preserve">Samar Ezzina</w:t>
              </w:r>
            </w:hyperlink>
            <w:r>
              <w:rPr/>
              <w:t xml:space="preserve">,</w:t>
            </w:r>
            <w:hyperlink r:id="rId51" w:history="1">
              <w:r>
                <w:rPr>
                  <w:color w:val="#410a8c"/>
                  <w:u w:val="single"/>
                </w:rPr>
                <w:t xml:space="preserve">Clément Roume</w:t>
              </w:r>
            </w:hyperlink>
            <w:r>
              <w:rPr/>
              <w:t xml:space="preserve">,</w:t>
            </w:r>
            <w:hyperlink r:id="rId16" w:history="1">
              <w:r>
                <w:rPr>
                  <w:color w:val="#410a8c"/>
                  <w:u w:val="single"/>
                </w:rPr>
                <w:t xml:space="preserve">Simon Pla</w:t>
              </w:r>
            </w:hyperlink>
            <w:r>
              <w:rPr/>
              <w:t xml:space="preserve">,</w:t>
            </w:r>
            <w:hyperlink r:id="rId52" w:history="1">
              <w:r>
                <w:rPr>
                  <w:color w:val="#410a8c"/>
                  <w:u w:val="single"/>
                </w:rPr>
                <w:t xml:space="preserve">Hubert Blain</w:t>
              </w:r>
            </w:hyperlink>
            <w:r>
              <w:rPr/>
              <w:t xml:space="preserve">,</w:t>
            </w:r>
            <w:hyperlink r:id="rId17" w:history="1">
              <w:r>
                <w:rPr>
                  <w:color w:val="#410a8c"/>
                  <w:u w:val="single"/>
                </w:rPr>
                <w:t xml:space="preserve">Didier Delignières</w:t>
              </w:r>
            </w:hyperlink>
          </w:p>
          <w:p>
            <w:pPr/>
            <w:r>
              <w:rPr>
                <w:i w:val="1"/>
                <w:iCs w:val="1"/>
              </w:rPr>
              <w:t xml:space="preserve">Motor Control</w:t>
            </w:r>
            <w:r>
              <w:rPr/>
              <w:t xml:space="preserve">, 2021, 25 (3), pp.475-490. </w:t>
            </w:r>
            <w:hyperlink r:id="rId53" w:history="1">
              <w:r>
                <w:rPr>
                  <w:color w:val="#410a8c"/>
                  <w:u w:val="single"/>
                </w:rPr>
                <w:t xml:space="preserve">⟨10.1123/mc.2020-0052⟩</w:t>
              </w:r>
            </w:hyperlink>
          </w:p>
          <w:p>
            <w:pPr/>
            <w:r>
              <w:rPr/>
              <w:t xml:space="preserve">Article dans une revue</w:t>
            </w:r>
          </w:p>
          <w:p>
            <w:pPr/>
            <w:hyperlink r:id="rId50" w:history="1">
              <w:r>
                <w:rPr>
                  <w:color w:val="#410a8c"/>
                  <w:u w:val="single"/>
                </w:rPr>
                <w:t xml:space="preserve">hal-03584893v1</w:t>
              </w:r>
            </w:hyperlink>
          </w:p>
        </w:tc>
      </w:tr>
      <w:tr>
        <w:trPr/>
        <w:tc>
          <w:tcPr>
            <w:noWrap/>
          </w:tcPr>
          <w:p>
            <w:pPr>
              <w:spacing w:after="200"/>
            </w:pPr>
            <w:hyperlink r:id="rId54" w:history="1">
              <w:r>
                <w:rPr>
                  <w:color w:val="1e198e"/>
                  <w:b w:val="1"/>
                  <w:bCs w:val="1"/>
                  <w:u w:val="single"/>
                </w:rPr>
                <w:t xml:space="preserve">The reserve of joint torque determines movement coordination</w:t>
              </w:r>
            </w:hyperlink>
          </w:p>
          <w:p>
            <w:pPr/>
            <w:hyperlink r:id="rId55" w:history="1">
              <w:r>
                <w:rPr>
                  <w:color w:val="#410a8c"/>
                  <w:u w:val="single"/>
                </w:rPr>
                <w:t xml:space="preserve">Germain Faity</w:t>
              </w:r>
            </w:hyperlink>
            <w:r>
              <w:rPr/>
              <w:t xml:space="preserve">,</w:t>
            </w:r>
            <w:hyperlink r:id="rId56" w:history="1">
              <w:r>
                <w:rPr>
                  <w:color w:val="#410a8c"/>
                  <w:u w:val="single"/>
                </w:rPr>
                <w:t xml:space="preserve">Denis Mottet</w:t>
              </w:r>
            </w:hyperlink>
            <w:r>
              <w:rPr/>
              <w:t xml:space="preserve">,</w:t>
            </w:r>
            <w:hyperlink r:id="rId16" w:history="1">
              <w:r>
                <w:rPr>
                  <w:color w:val="#410a8c"/>
                  <w:u w:val="single"/>
                </w:rPr>
                <w:t xml:space="preserve">Simon Pla</w:t>
              </w:r>
            </w:hyperlink>
            <w:r>
              <w:rPr/>
              <w:t xml:space="preserve">,</w:t>
            </w:r>
            <w:hyperlink r:id="rId57" w:history="1">
              <w:r>
                <w:rPr>
                  <w:color w:val="#410a8c"/>
                  <w:u w:val="single"/>
                </w:rPr>
                <w:t xml:space="preserve">Jérôme Froger</w:t>
              </w:r>
            </w:hyperlink>
          </w:p>
          <w:p>
            <w:pPr/>
            <w:r>
              <w:rPr>
                <w:i w:val="1"/>
                <w:iCs w:val="1"/>
              </w:rPr>
              <w:t xml:space="preserve">Scientific Reports</w:t>
            </w:r>
            <w:r>
              <w:rPr/>
              <w:t xml:space="preserve">, 2021, 11 (1), pp.23008. </w:t>
            </w:r>
            <w:hyperlink r:id="rId58" w:history="1">
              <w:r>
                <w:rPr>
                  <w:color w:val="#410a8c"/>
                  <w:u w:val="single"/>
                </w:rPr>
                <w:t xml:space="preserve">⟨10.1038/s41598-021-02338-4⟩</w:t>
              </w:r>
            </w:hyperlink>
          </w:p>
          <w:p>
            <w:pPr/>
            <w:r>
              <w:rPr/>
              <w:t xml:space="preserve">Article dans une revue</w:t>
            </w:r>
          </w:p>
          <w:p>
            <w:pPr/>
            <w:hyperlink r:id="rId54" w:history="1">
              <w:r>
                <w:rPr>
                  <w:color w:val="#410a8c"/>
                  <w:u w:val="single"/>
                </w:rPr>
                <w:t xml:space="preserve">hal-03583855v1</w:t>
              </w:r>
            </w:hyperlink>
          </w:p>
        </w:tc>
      </w:tr>
      <w:tr>
        <w:trPr/>
        <w:tc>
          <w:tcPr>
            <w:noWrap/>
          </w:tcPr>
          <w:p>
            <w:pPr>
              <w:spacing w:after="200"/>
            </w:pPr>
            <w:hyperlink r:id="rId59" w:history="1">
              <w:r>
                <w:rPr>
                  <w:color w:val="1e198e"/>
                  <w:b w:val="1"/>
                  <w:bCs w:val="1"/>
                  <w:u w:val="single"/>
                </w:rPr>
                <w:t xml:space="preserve">Benefits of a 3-week outpatient balneotherapy programme on patient-reported outcomes</w:t>
              </w:r>
            </w:hyperlink>
          </w:p>
          <w:p>
            <w:pPr/>
            <w:hyperlink r:id="rId60" w:history="1">
              <w:r>
                <w:rPr>
                  <w:color w:val="#410a8c"/>
                  <w:u w:val="single"/>
                </w:rPr>
                <w:t xml:space="preserve">Pierre Louis Bernard</w:t>
              </w:r>
            </w:hyperlink>
            <w:r>
              <w:rPr/>
              <w:t xml:space="preserve">,</w:t>
            </w:r>
            <w:hyperlink r:id="rId61" w:history="1">
              <w:r>
                <w:rPr>
                  <w:color w:val="#410a8c"/>
                  <w:u w:val="single"/>
                </w:rPr>
                <w:t xml:space="preserve">Gregory Ninot</w:t>
              </w:r>
            </w:hyperlink>
            <w:r>
              <w:rPr/>
              <w:t xml:space="preserve">,</w:t>
            </w:r>
            <w:hyperlink r:id="rId62" w:history="1">
              <w:r>
                <w:rPr>
                  <w:color w:val="#410a8c"/>
                  <w:u w:val="single"/>
                </w:rPr>
                <w:t xml:space="preserve">Nathalie Raffort</w:t>
              </w:r>
            </w:hyperlink>
            <w:r>
              <w:rPr/>
              <w:t xml:space="preserve">,</w:t>
            </w:r>
            <w:hyperlink r:id="rId63" w:history="1">
              <w:r>
                <w:rPr>
                  <w:color w:val="#410a8c"/>
                  <w:u w:val="single"/>
                </w:rPr>
                <w:t xml:space="preserve">B. Aliaga</w:t>
              </w:r>
            </w:hyperlink>
            <w:r>
              <w:rPr/>
              <w:t xml:space="preserve">,</w:t>
            </w:r>
            <w:hyperlink r:id="rId64" w:history="1">
              <w:r>
                <w:rPr>
                  <w:color w:val="#410a8c"/>
                  <w:u w:val="single"/>
                </w:rPr>
                <w:t xml:space="preserve">Lucie Gamon</w:t>
              </w:r>
            </w:hyperlink>
            <w:r>
              <w:rPr/>
              <w:t xml:space="preserve">et al.</w:t>
            </w:r>
          </w:p>
          <w:p>
            <w:pPr/>
            <w:r>
              <w:rPr>
                <w:i w:val="1"/>
                <w:iCs w:val="1"/>
              </w:rPr>
              <w:t xml:space="preserve">Aging Clinical and Experimental Research</w:t>
            </w:r>
            <w:r>
              <w:rPr/>
              <w:t xml:space="preserve">, 2021, 33 (5), pp.1389 - 1392. </w:t>
            </w:r>
            <w:hyperlink r:id="rId65" w:history="1">
              <w:r>
                <w:rPr>
                  <w:color w:val="#410a8c"/>
                  <w:u w:val="single"/>
                </w:rPr>
                <w:t xml:space="preserve">⟨10.1007/s40520-020-01634-9⟩</w:t>
              </w:r>
            </w:hyperlink>
          </w:p>
          <w:p>
            <w:pPr/>
            <w:r>
              <w:rPr/>
              <w:t xml:space="preserve">Article dans une revue</w:t>
            </w:r>
          </w:p>
          <w:p>
            <w:pPr/>
            <w:hyperlink r:id="rId59" w:history="1">
              <w:r>
                <w:rPr>
                  <w:color w:val="#410a8c"/>
                  <w:u w:val="single"/>
                </w:rPr>
                <w:t xml:space="preserve">hal-03471266v1</w:t>
              </w:r>
            </w:hyperlink>
          </w:p>
        </w:tc>
      </w:tr>
      <w:tr>
        <w:trPr/>
        <w:tc>
          <w:tcPr>
            <w:noWrap/>
          </w:tcPr>
          <w:p>
            <w:pPr>
              <w:spacing w:after="200"/>
            </w:pPr>
            <w:hyperlink r:id="rId66" w:history="1">
              <w:r>
                <w:rPr>
                  <w:color w:val="1e198e"/>
                  <w:b w:val="1"/>
                  <w:bCs w:val="1"/>
                  <w:u w:val="single"/>
                </w:rPr>
                <w:t xml:space="preserve">Cerebral Oxygenation Responses to Aerobatic Flight</w:t>
              </w:r>
            </w:hyperlink>
          </w:p>
          <w:p>
            <w:pPr/>
            <w:hyperlink r:id="rId67" w:history="1">
              <w:r>
                <w:rPr>
                  <w:color w:val="#410a8c"/>
                  <w:u w:val="single"/>
                </w:rPr>
                <w:t xml:space="preserve">Eléonore Fresnel</w:t>
              </w:r>
            </w:hyperlink>
            <w:r>
              <w:rPr/>
              <w:t xml:space="preserve">,</w:t>
            </w:r>
            <w:hyperlink r:id="rId10" w:history="1">
              <w:r>
                <w:rPr>
                  <w:color w:val="#410a8c"/>
                  <w:u w:val="single"/>
                </w:rPr>
                <w:t xml:space="preserve">Gérard Dray</w:t>
              </w:r>
            </w:hyperlink>
            <w:r>
              <w:rPr/>
              <w:t xml:space="preserve">,</w:t>
            </w:r>
            <w:hyperlink r:id="rId16" w:history="1">
              <w:r>
                <w:rPr>
                  <w:color w:val="#410a8c"/>
                  <w:u w:val="single"/>
                </w:rPr>
                <w:t xml:space="preserve">Simon Pla</w:t>
              </w:r>
            </w:hyperlink>
            <w:r>
              <w:rPr/>
              <w:t xml:space="preserve">,</w:t>
            </w:r>
            <w:hyperlink r:id="rId12" w:history="1">
              <w:r>
                <w:rPr>
                  <w:color w:val="#410a8c"/>
                  <w:u w:val="single"/>
                </w:rPr>
                <w:t xml:space="preserve">Pierre Jean</w:t>
              </w:r>
            </w:hyperlink>
            <w:r>
              <w:rPr/>
              <w:t xml:space="preserve">,</w:t>
            </w:r>
            <w:hyperlink r:id="rId68" w:history="1">
              <w:r>
                <w:rPr>
                  <w:color w:val="#410a8c"/>
                  <w:u w:val="single"/>
                </w:rPr>
                <w:t xml:space="preserve">Guilhem Belda</w:t>
              </w:r>
            </w:hyperlink>
            <w:r>
              <w:rPr/>
              <w:t xml:space="preserve">et al.</w:t>
            </w:r>
          </w:p>
          <w:p>
            <w:pPr/>
            <w:r>
              <w:rPr>
                <w:i w:val="1"/>
                <w:iCs w:val="1"/>
              </w:rPr>
              <w:t xml:space="preserve">Aerospace Medecine and Human Performance</w:t>
            </w:r>
            <w:r>
              <w:rPr/>
              <w:t xml:space="preserve">, 2021, 92 (10), pp.838-842. </w:t>
            </w:r>
            <w:hyperlink r:id="rId69" w:history="1">
              <w:r>
                <w:rPr>
                  <w:color w:val="#410a8c"/>
                  <w:u w:val="single"/>
                </w:rPr>
                <w:t xml:space="preserve">⟨10.3357/AMHP.5896.2021⟩</w:t>
              </w:r>
            </w:hyperlink>
          </w:p>
          <w:p>
            <w:pPr/>
            <w:r>
              <w:rPr/>
              <w:t xml:space="preserve">Article dans une revue</w:t>
            </w:r>
          </w:p>
          <w:p>
            <w:pPr/>
            <w:hyperlink r:id="rId66" w:history="1">
              <w:r>
                <w:rPr>
                  <w:color w:val="#410a8c"/>
                  <w:u w:val="single"/>
                </w:rPr>
                <w:t xml:space="preserve">hal-03381833v1</w:t>
              </w:r>
            </w:hyperlink>
          </w:p>
        </w:tc>
      </w:tr>
      <w:tr>
        <w:trPr/>
        <w:tc>
          <w:tcPr>
            <w:noWrap/>
          </w:tcPr>
          <w:p>
            <w:pPr>
              <w:spacing w:after="200"/>
            </w:pPr>
            <w:hyperlink r:id="rId70" w:history="1">
              <w:r>
                <w:rPr>
                  <w:color w:val="1e198e"/>
                  <w:b w:val="1"/>
                  <w:bCs w:val="1"/>
                  <w:u w:val="single"/>
                </w:rPr>
                <w:t xml:space="preserve">Recovering arm function in chronic stroke patients using combined anodal HD-tDCS and virtual reality therapy (ReArm): a study protocol for a randomized controlled trial</w:t>
              </w:r>
            </w:hyperlink>
          </w:p>
          <w:p>
            <w:pPr/>
            <w:hyperlink r:id="rId71" w:history="1">
              <w:r>
                <w:rPr>
                  <w:color w:val="#410a8c"/>
                  <w:u w:val="single"/>
                </w:rPr>
                <w:t xml:space="preserve">Camille Muller</w:t>
              </w:r>
            </w:hyperlink>
            <w:r>
              <w:rPr/>
              <w:t xml:space="preserve">,</w:t>
            </w:r>
            <w:hyperlink r:id="rId72" w:history="1">
              <w:r>
                <w:rPr>
                  <w:color w:val="#410a8c"/>
                  <w:u w:val="single"/>
                </w:rPr>
                <w:t xml:space="preserve">Makii Muthalib</w:t>
              </w:r>
            </w:hyperlink>
            <w:r>
              <w:rPr/>
              <w:t xml:space="preserve">,</w:t>
            </w:r>
            <w:hyperlink r:id="rId56" w:history="1">
              <w:r>
                <w:rPr>
                  <w:color w:val="#410a8c"/>
                  <w:u w:val="single"/>
                </w:rPr>
                <w:t xml:space="preserve">Denis Mottet</w:t>
              </w:r>
            </w:hyperlink>
            <w:r>
              <w:rPr/>
              <w:t xml:space="preserve">,</w:t>
            </w:r>
            <w:hyperlink r:id="rId73" w:history="1">
              <w:r>
                <w:rPr>
                  <w:color w:val="#410a8c"/>
                  <w:u w:val="single"/>
                </w:rPr>
                <w:t xml:space="preserve">Stéphane Perrey</w:t>
              </w:r>
            </w:hyperlink>
            <w:r>
              <w:rPr/>
              <w:t xml:space="preserve">,</w:t>
            </w:r>
            <w:hyperlink r:id="rId10" w:history="1">
              <w:r>
                <w:rPr>
                  <w:color w:val="#410a8c"/>
                  <w:u w:val="single"/>
                </w:rPr>
                <w:t xml:space="preserve">Gérard Dray</w:t>
              </w:r>
            </w:hyperlink>
            <w:r>
              <w:rPr/>
              <w:t xml:space="preserve">et al.</w:t>
            </w:r>
          </w:p>
          <w:p>
            <w:pPr/>
            <w:r>
              <w:rPr>
                <w:i w:val="1"/>
                <w:iCs w:val="1"/>
              </w:rPr>
              <w:t xml:space="preserve">Trials</w:t>
            </w:r>
            <w:r>
              <w:rPr/>
              <w:t xml:space="preserve">, 2021, 22 (1), </w:t>
            </w:r>
            <w:hyperlink r:id="rId74" w:history="1">
              <w:r>
                <w:rPr>
                  <w:color w:val="#410a8c"/>
                  <w:u w:val="single"/>
                </w:rPr>
                <w:t xml:space="preserve">⟨10.1186/s13063-021-05689-5⟩</w:t>
              </w:r>
            </w:hyperlink>
          </w:p>
          <w:p>
            <w:pPr/>
            <w:r>
              <w:rPr/>
              <w:t xml:space="preserve">Article dans une revue</w:t>
            </w:r>
          </w:p>
          <w:p>
            <w:pPr/>
            <w:hyperlink r:id="rId70" w:history="1">
              <w:r>
                <w:rPr>
                  <w:color w:val="#410a8c"/>
                  <w:u w:val="single"/>
                </w:rPr>
                <w:t xml:space="preserve">hal-03410534v1</w:t>
              </w:r>
            </w:hyperlink>
          </w:p>
        </w:tc>
      </w:tr>
      <w:tr>
        <w:trPr/>
        <w:tc>
          <w:tcPr>
            <w:noWrap/>
          </w:tcPr>
          <w:p>
            <w:pPr>
              <w:spacing w:after="200"/>
            </w:pPr>
            <w:hyperlink r:id="rId75" w:history="1">
              <w:r>
                <w:rPr>
                  <w:color w:val="1e198e"/>
                  <w:b w:val="1"/>
                  <w:bCs w:val="1"/>
                  <w:u w:val="single"/>
                </w:rPr>
                <w:t xml:space="preserve">Optical and gravito-inertial contributions to the perception and control of height in a simulated Low-Altitude Flight context</w:t>
              </w:r>
            </w:hyperlink>
          </w:p>
          <w:p>
            <w:pPr/>
            <w:hyperlink r:id="rId76" w:history="1">
              <w:r>
                <w:rPr>
                  <w:color w:val="#410a8c"/>
                  <w:u w:val="single"/>
                </w:rPr>
                <w:t xml:space="preserve">Francois Denquin</w:t>
              </w:r>
            </w:hyperlink>
            <w:r>
              <w:rPr/>
              <w:t xml:space="preserve">,</w:t>
            </w:r>
            <w:hyperlink r:id="rId77" w:history="1">
              <w:r>
                <w:rPr>
                  <w:color w:val="#410a8c"/>
                  <w:u w:val="single"/>
                </w:rPr>
                <w:t xml:space="preserve">Jamilah Foucher</w:t>
              </w:r>
            </w:hyperlink>
            <w:r>
              <w:rPr/>
              <w:t xml:space="preserve">,</w:t>
            </w:r>
            <w:hyperlink r:id="rId16" w:history="1">
              <w:r>
                <w:rPr>
                  <w:color w:val="#410a8c"/>
                  <w:u w:val="single"/>
                </w:rPr>
                <w:t xml:space="preserve">Simon Pla</w:t>
              </w:r>
            </w:hyperlink>
            <w:r>
              <w:rPr/>
              <w:t xml:space="preserve">,</w:t>
            </w:r>
            <w:hyperlink r:id="rId78" w:history="1">
              <w:r>
                <w:rPr>
                  <w:color w:val="#410a8c"/>
                  <w:u w:val="single"/>
                </w:rPr>
                <w:t xml:space="preserve">Jean-Christophe Sarrazin</w:t>
              </w:r>
            </w:hyperlink>
            <w:r>
              <w:rPr/>
              <w:t xml:space="preserve">,</w:t>
            </w:r>
            <w:hyperlink r:id="rId79" w:history="1">
              <w:r>
                <w:rPr>
                  <w:color w:val="#410a8c"/>
                  <w:u w:val="single"/>
                </w:rPr>
                <w:t xml:space="preserve">Benoit Bardy</w:t>
              </w:r>
            </w:hyperlink>
          </w:p>
          <w:p>
            <w:pPr/>
            <w:r>
              <w:rPr>
                <w:i w:val="1"/>
                <w:iCs w:val="1"/>
              </w:rPr>
              <w:t xml:space="preserve">Ergonomics</w:t>
            </w:r>
            <w:r>
              <w:rPr/>
              <w:t xml:space="preserve">, 2021, 64 (10), pp.1297-1309. </w:t>
            </w:r>
            <w:hyperlink r:id="rId80" w:history="1">
              <w:r>
                <w:rPr>
                  <w:color w:val="#410a8c"/>
                  <w:u w:val="single"/>
                </w:rPr>
                <w:t xml:space="preserve">⟨10.1080/00140139.2021.1914352⟩</w:t>
              </w:r>
            </w:hyperlink>
          </w:p>
          <w:p>
            <w:pPr/>
            <w:r>
              <w:rPr/>
              <w:t xml:space="preserve">Article dans une revue</w:t>
            </w:r>
          </w:p>
          <w:p>
            <w:pPr/>
            <w:hyperlink r:id="rId75" w:history="1">
              <w:r>
                <w:rPr>
                  <w:color w:val="#410a8c"/>
                  <w:u w:val="single"/>
                </w:rPr>
                <w:t xml:space="preserve">hal-03626701v1</w:t>
              </w:r>
            </w:hyperlink>
          </w:p>
        </w:tc>
      </w:tr>
      <w:tr>
        <w:trPr/>
        <w:tc>
          <w:tcPr>
            <w:noWrap/>
          </w:tcPr>
          <w:p>
            <w:pPr>
              <w:spacing w:after="200"/>
            </w:pPr>
            <w:hyperlink r:id="rId81" w:history="1">
              <w:r>
                <w:rPr>
                  <w:color w:val="1e198e"/>
                  <w:b w:val="1"/>
                  <w:bCs w:val="1"/>
                  <w:u w:val="single"/>
                </w:rPr>
                <w:t xml:space="preserve">Interpersonal Synchronization Processes in Discrete and Continuous Tasks</w:t>
              </w:r>
            </w:hyperlink>
          </w:p>
          <w:p>
            <w:pPr/>
            <w:hyperlink r:id="rId15" w:history="1">
              <w:r>
                <w:rPr>
                  <w:color w:val="#410a8c"/>
                  <w:u w:val="single"/>
                </w:rPr>
                <w:t xml:space="preserve">Samar Ezzina</w:t>
              </w:r>
            </w:hyperlink>
            <w:r>
              <w:rPr/>
              <w:t xml:space="preserve">,</w:t>
            </w:r>
            <w:hyperlink r:id="rId82" w:history="1">
              <w:r>
                <w:rPr>
                  <w:color w:val="#410a8c"/>
                  <w:u w:val="single"/>
                </w:rPr>
                <w:t xml:space="preserve">Maxime Scotti</w:t>
              </w:r>
            </w:hyperlink>
            <w:r>
              <w:rPr/>
              <w:t xml:space="preserve">,</w:t>
            </w:r>
            <w:hyperlink r:id="rId51" w:history="1">
              <w:r>
                <w:rPr>
                  <w:color w:val="#410a8c"/>
                  <w:u w:val="single"/>
                </w:rPr>
                <w:t xml:space="preserve">Clément Roume</w:t>
              </w:r>
            </w:hyperlink>
            <w:r>
              <w:rPr/>
              <w:t xml:space="preserve">,</w:t>
            </w:r>
            <w:hyperlink r:id="rId16" w:history="1">
              <w:r>
                <w:rPr>
                  <w:color w:val="#410a8c"/>
                  <w:u w:val="single"/>
                </w:rPr>
                <w:t xml:space="preserve">Simon Pla</w:t>
              </w:r>
            </w:hyperlink>
            <w:r>
              <w:rPr/>
              <w:t xml:space="preserve">,</w:t>
            </w:r>
            <w:hyperlink r:id="rId52" w:history="1">
              <w:r>
                <w:rPr>
                  <w:color w:val="#410a8c"/>
                  <w:u w:val="single"/>
                </w:rPr>
                <w:t xml:space="preserve">Hubert Blain</w:t>
              </w:r>
            </w:hyperlink>
            <w:r>
              <w:rPr/>
              <w:t xml:space="preserve">et al.</w:t>
            </w:r>
          </w:p>
          <w:p>
            <w:pPr/>
            <w:r>
              <w:rPr>
                <w:i w:val="1"/>
                <w:iCs w:val="1"/>
              </w:rPr>
              <w:t xml:space="preserve">Journal of Motor Behavior</w:t>
            </w:r>
            <w:r>
              <w:rPr/>
              <w:t xml:space="preserve">, 2021, 53 (5), pp.583-597. </w:t>
            </w:r>
            <w:hyperlink r:id="rId83" w:history="1">
              <w:r>
                <w:rPr>
                  <w:color w:val="#410a8c"/>
                  <w:u w:val="single"/>
                </w:rPr>
                <w:t xml:space="preserve">⟨10.1080/00222895.2020.1811629⟩</w:t>
              </w:r>
            </w:hyperlink>
          </w:p>
          <w:p>
            <w:pPr/>
            <w:r>
              <w:rPr/>
              <w:t xml:space="preserve">Article dans une revue</w:t>
            </w:r>
          </w:p>
          <w:p>
            <w:pPr/>
            <w:hyperlink r:id="rId81" w:history="1">
              <w:r>
                <w:rPr>
                  <w:color w:val="#410a8c"/>
                  <w:u w:val="single"/>
                </w:rPr>
                <w:t xml:space="preserve">hal-03091076v1</w:t>
              </w:r>
            </w:hyperlink>
          </w:p>
        </w:tc>
      </w:tr>
      <w:tr>
        <w:trPr/>
        <w:tc>
          <w:tcPr>
            <w:noWrap/>
          </w:tcPr>
          <w:p>
            <w:pPr>
              <w:spacing w:after="200"/>
            </w:pPr>
            <w:hyperlink r:id="rId84" w:history="1">
              <w:r>
                <w:rPr>
                  <w:color w:val="1e198e"/>
                  <w:b w:val="1"/>
                  <w:bCs w:val="1"/>
                  <w:u w:val="single"/>
                </w:rPr>
                <w:t xml:space="preserve">Moving in unison after perceptual interruption</w:t>
              </w:r>
            </w:hyperlink>
          </w:p>
          <w:p>
            <w:pPr/>
            <w:hyperlink r:id="rId85" w:history="1">
              <w:r>
                <w:rPr>
                  <w:color w:val="#410a8c"/>
                  <w:u w:val="single"/>
                </w:rPr>
                <w:t xml:space="preserve">Benoît G. Bardy</w:t>
              </w:r>
            </w:hyperlink>
            <w:r>
              <w:rPr/>
              <w:t xml:space="preserve">,</w:t>
            </w:r>
            <w:hyperlink r:id="rId86" w:history="1">
              <w:r>
                <w:rPr>
                  <w:color w:val="#410a8c"/>
                  <w:u w:val="single"/>
                </w:rPr>
                <w:t xml:space="preserve">Carmela Calabrese</w:t>
              </w:r>
            </w:hyperlink>
            <w:r>
              <w:rPr/>
              <w:t xml:space="preserve">,</w:t>
            </w:r>
            <w:hyperlink r:id="rId87" w:history="1">
              <w:r>
                <w:rPr>
                  <w:color w:val="#410a8c"/>
                  <w:u w:val="single"/>
                </w:rPr>
                <w:t xml:space="preserve">Pietro de Lellis</w:t>
              </w:r>
            </w:hyperlink>
            <w:r>
              <w:rPr/>
              <w:t xml:space="preserve">,</w:t>
            </w:r>
            <w:hyperlink r:id="rId88" w:history="1">
              <w:r>
                <w:rPr>
                  <w:color w:val="#410a8c"/>
                  <w:u w:val="single"/>
                </w:rPr>
                <w:t xml:space="preserve">Stella Bourgeaud</w:t>
              </w:r>
            </w:hyperlink>
            <w:r>
              <w:rPr/>
              <w:t xml:space="preserve">,</w:t>
            </w:r>
            <w:hyperlink r:id="rId89" w:history="1">
              <w:r>
                <w:rPr>
                  <w:color w:val="#410a8c"/>
                  <w:u w:val="single"/>
                </w:rPr>
                <w:t xml:space="preserve">Clémentine Colomer</w:t>
              </w:r>
            </w:hyperlink>
            <w:r>
              <w:rPr/>
              <w:t xml:space="preserve">et al.</w:t>
            </w:r>
          </w:p>
          <w:p>
            <w:pPr/>
            <w:r>
              <w:rPr>
                <w:i w:val="1"/>
                <w:iCs w:val="1"/>
              </w:rPr>
              <w:t xml:space="preserve">Scientific Reports</w:t>
            </w:r>
            <w:r>
              <w:rPr/>
              <w:t xml:space="preserve">, 2020, 10, </w:t>
            </w:r>
            <w:hyperlink r:id="rId90" w:history="1">
              <w:r>
                <w:rPr>
                  <w:color w:val="#410a8c"/>
                  <w:u w:val="single"/>
                </w:rPr>
                <w:t xml:space="preserve">⟨10.1038/s41598-020-74914-z⟩</w:t>
              </w:r>
            </w:hyperlink>
          </w:p>
          <w:p>
            <w:pPr/>
            <w:r>
              <w:rPr/>
              <w:t xml:space="preserve">Article dans une revue</w:t>
            </w:r>
          </w:p>
          <w:p>
            <w:pPr/>
            <w:hyperlink r:id="rId84" w:history="1">
              <w:r>
                <w:rPr>
                  <w:color w:val="#410a8c"/>
                  <w:u w:val="single"/>
                </w:rPr>
                <w:t xml:space="preserve">hal-03521556v1</w:t>
              </w:r>
            </w:hyperlink>
          </w:p>
        </w:tc>
      </w:tr>
      <w:tr>
        <w:trPr/>
        <w:tc>
          <w:tcPr>
            <w:noWrap/>
          </w:tcPr>
          <w:p>
            <w:pPr>
              <w:spacing w:after="200"/>
            </w:pPr>
            <w:hyperlink r:id="rId91" w:history="1">
              <w:r>
                <w:rPr>
                  <w:color w:val="1e198e"/>
                  <w:b w:val="1"/>
                  <w:bCs w:val="1"/>
                  <w:u w:val="single"/>
                </w:rPr>
                <w:t xml:space="preserve">Validation of a simple Metabolic-Equivalent-of-Task sensor based on a low-cost NFC RFID wristband</w:t>
              </w:r>
            </w:hyperlink>
          </w:p>
          <w:p>
            <w:pPr/>
            <w:hyperlink r:id="rId92" w:history="1">
              <w:r>
                <w:rPr>
                  <w:color w:val="#410a8c"/>
                  <w:u w:val="single"/>
                </w:rPr>
                <w:t xml:space="preserve">Benjamin Saggin</w:t>
              </w:r>
            </w:hyperlink>
            <w:r>
              <w:rPr/>
              <w:t xml:space="preserve">,</w:t>
            </w:r>
            <w:hyperlink r:id="rId93" w:history="1">
              <w:r>
                <w:rPr>
                  <w:color w:val="#410a8c"/>
                  <w:u w:val="single"/>
                </w:rPr>
                <w:t xml:space="preserve">Yassin Belaizi</w:t>
              </w:r>
            </w:hyperlink>
            <w:r>
              <w:rPr/>
              <w:t xml:space="preserve">,</w:t>
            </w:r>
            <w:hyperlink r:id="rId56" w:history="1">
              <w:r>
                <w:rPr>
                  <w:color w:val="#410a8c"/>
                  <w:u w:val="single"/>
                </w:rPr>
                <w:t xml:space="preserve">Denis Mottet</w:t>
              </w:r>
            </w:hyperlink>
            <w:r>
              <w:rPr/>
              <w:t xml:space="preserve">,</w:t>
            </w:r>
            <w:hyperlink r:id="rId94" w:history="1">
              <w:r>
                <w:rPr>
                  <w:color w:val="#410a8c"/>
                  <w:u w:val="single"/>
                </w:rPr>
                <w:t xml:space="preserve">S. Pla</w:t>
              </w:r>
            </w:hyperlink>
            <w:r>
              <w:rPr/>
              <w:t xml:space="preserve">,</w:t>
            </w:r>
            <w:hyperlink r:id="rId95" w:history="1">
              <w:r>
                <w:rPr>
                  <w:color w:val="#410a8c"/>
                  <w:u w:val="single"/>
                </w:rPr>
                <w:t xml:space="preserve">K. Bakhti</w:t>
              </w:r>
            </w:hyperlink>
            <w:r>
              <w:rPr/>
              <w:t xml:space="preserve">et al.</w:t>
            </w:r>
          </w:p>
          <w:p>
            <w:pPr/>
            <w:r>
              <w:rPr>
                <w:i w:val="1"/>
                <w:iCs w:val="1"/>
              </w:rPr>
              <w:t xml:space="preserve">IEEE Sensors Journal</w:t>
            </w:r>
            <w:r>
              <w:rPr/>
              <w:t xml:space="preserve">, 2018, pp.2 - 1. </w:t>
            </w:r>
            <w:hyperlink r:id="rId96" w:history="1">
              <w:r>
                <w:rPr>
                  <w:color w:val="#410a8c"/>
                  <w:u w:val="single"/>
                </w:rPr>
                <w:t xml:space="preserve">⟨10.1109/JSEN.2018.2858019⟩</w:t>
              </w:r>
            </w:hyperlink>
          </w:p>
          <w:p>
            <w:pPr/>
            <w:r>
              <w:rPr/>
              <w:t xml:space="preserve">Article dans une revue</w:t>
            </w:r>
          </w:p>
          <w:p>
            <w:pPr/>
            <w:hyperlink r:id="rId91" w:history="1">
              <w:r>
                <w:rPr>
                  <w:color w:val="#410a8c"/>
                  <w:u w:val="single"/>
                </w:rPr>
                <w:t xml:space="preserve">hal-01907901v1</w:t>
              </w:r>
            </w:hyperlink>
          </w:p>
        </w:tc>
      </w:tr>
      <w:tr>
        <w:trPr/>
        <w:tc>
          <w:tcPr>
            <w:noWrap/>
          </w:tcPr>
          <w:p>
            <w:pPr>
              <w:spacing w:after="200"/>
            </w:pPr>
            <w:hyperlink r:id="rId97" w:history="1">
              <w:r>
                <w:rPr>
                  <w:color w:val="1e198e"/>
                  <w:b w:val="1"/>
                  <w:bCs w:val="1"/>
                  <w:u w:val="single"/>
                </w:rPr>
                <w:t xml:space="preserve">iMose : le simulateur de mouvement interactif du centre EuroMov</w:t>
              </w:r>
            </w:hyperlink>
          </w:p>
          <w:p>
            <w:pPr/>
            <w:hyperlink r:id="rId98" w:history="1">
              <w:r>
                <w:rPr>
                  <w:color w:val="#410a8c"/>
                  <w:u w:val="single"/>
                </w:rPr>
                <w:t xml:space="preserve">Benoît Bardy</w:t>
              </w:r>
            </w:hyperlink>
            <w:r>
              <w:rPr/>
              <w:t xml:space="preserve">,</w:t>
            </w:r>
            <w:hyperlink r:id="rId99" w:history="1">
              <w:r>
                <w:rPr>
                  <w:color w:val="#410a8c"/>
                  <w:u w:val="single"/>
                </w:rPr>
                <w:t xml:space="preserve">Jamilah Abdur-Rahim</w:t>
              </w:r>
            </w:hyperlink>
            <w:r>
              <w:rPr/>
              <w:t xml:space="preserve">,</w:t>
            </w:r>
            <w:hyperlink r:id="rId16" w:history="1">
              <w:r>
                <w:rPr>
                  <w:color w:val="#410a8c"/>
                  <w:u w:val="single"/>
                </w:rPr>
                <w:t xml:space="preserve">Simon Pla</w:t>
              </w:r>
            </w:hyperlink>
            <w:r>
              <w:rPr/>
              <w:t xml:space="preserve">,</w:t>
            </w:r>
            <w:hyperlink r:id="rId56" w:history="1">
              <w:r>
                <w:rPr>
                  <w:color w:val="#410a8c"/>
                  <w:u w:val="single"/>
                </w:rPr>
                <w:t xml:space="preserve">Denis Mottet</w:t>
              </w:r>
            </w:hyperlink>
          </w:p>
          <w:p>
            <w:pPr/>
            <w:r>
              <w:rPr>
                <w:i w:val="1"/>
                <w:iCs w:val="1"/>
              </w:rPr>
              <w:t xml:space="preserve">Neurophysiologie Clinique = Clinical Neurophysiology</w:t>
            </w:r>
            <w:r>
              <w:rPr/>
              <w:t xml:space="preserve">, 2017, 47 (5-6), pp.355. </w:t>
            </w:r>
            <w:hyperlink r:id="rId100" w:history="1">
              <w:r>
                <w:rPr>
                  <w:color w:val="#410a8c"/>
                  <w:u w:val="single"/>
                </w:rPr>
                <w:t xml:space="preserve">⟨10.1016/j.neucli.2017.10.049⟩</w:t>
              </w:r>
            </w:hyperlink>
          </w:p>
          <w:p>
            <w:pPr/>
            <w:r>
              <w:rPr/>
              <w:t xml:space="preserve">Article dans une revue</w:t>
            </w:r>
          </w:p>
          <w:p>
            <w:pPr/>
            <w:hyperlink r:id="rId97" w:history="1">
              <w:r>
                <w:rPr>
                  <w:color w:val="#410a8c"/>
                  <w:u w:val="single"/>
                </w:rPr>
                <w:t xml:space="preserve">hal-04795614v1</w:t>
              </w:r>
            </w:hyperlink>
          </w:p>
        </w:tc>
      </w:tr>
      <w:tr>
        <w:trPr/>
        <w:tc>
          <w:tcPr>
            <w:noWrap/>
          </w:tcPr>
          <w:p>
            <w:pPr>
              <w:spacing w:after="200"/>
            </w:pPr>
            <w:hyperlink r:id="rId101" w:history="1">
              <w:r>
                <w:rPr>
                  <w:color w:val="1e198e"/>
                  <w:b w:val="1"/>
                  <w:bCs w:val="1"/>
                  <w:u w:val="single"/>
                </w:rPr>
                <w:t xml:space="preserve">A Radial Strain Sensor for the Characterization of Concrete Under Triaxial Loading</w:t>
              </w:r>
            </w:hyperlink>
          </w:p>
          <w:p>
            <w:pPr/>
            <w:hyperlink r:id="rId102" w:history="1">
              <w:r>
                <w:rPr>
                  <w:color w:val="#410a8c"/>
                  <w:u w:val="single"/>
                </w:rPr>
                <w:t xml:space="preserve">L. Zingg</w:t>
              </w:r>
            </w:hyperlink>
            <w:r>
              <w:rPr/>
              <w:t xml:space="preserve">,</w:t>
            </w:r>
            <w:hyperlink r:id="rId103" w:history="1">
              <w:r>
                <w:rPr>
                  <w:color w:val="#410a8c"/>
                  <w:u w:val="single"/>
                </w:rPr>
                <w:t xml:space="preserve">Y. Malecot</w:t>
              </w:r>
            </w:hyperlink>
            <w:r>
              <w:rPr/>
              <w:t xml:space="preserve">,</w:t>
            </w:r>
            <w:hyperlink r:id="rId104" w:history="1">
              <w:r>
                <w:rPr>
                  <w:color w:val="#410a8c"/>
                  <w:u w:val="single"/>
                </w:rPr>
                <w:t xml:space="preserve">M. Briffaut</w:t>
              </w:r>
            </w:hyperlink>
            <w:r>
              <w:rPr/>
              <w:t xml:space="preserve">,</w:t>
            </w:r>
            <w:hyperlink r:id="rId105" w:history="1">
              <w:r>
                <w:rPr>
                  <w:color w:val="#410a8c"/>
                  <w:u w:val="single"/>
                </w:rPr>
                <w:t xml:space="preserve">J. Baroth</w:t>
              </w:r>
            </w:hyperlink>
            <w:r>
              <w:rPr/>
              <w:t xml:space="preserve">,</w:t>
            </w:r>
            <w:hyperlink r:id="rId94" w:history="1">
              <w:r>
                <w:rPr>
                  <w:color w:val="#410a8c"/>
                  <w:u w:val="single"/>
                </w:rPr>
                <w:t xml:space="preserve">S. Pla</w:t>
              </w:r>
            </w:hyperlink>
          </w:p>
          <w:p>
            <w:pPr/>
            <w:r>
              <w:rPr>
                <w:i w:val="1"/>
                <w:iCs w:val="1"/>
              </w:rPr>
              <w:t xml:space="preserve">Experimental Mechanics</w:t>
            </w:r>
            <w:r>
              <w:rPr/>
              <w:t xml:space="preserve">, 2016, 56 (5), pp.703 - 711. </w:t>
            </w:r>
            <w:hyperlink r:id="rId106" w:history="1">
              <w:r>
                <w:rPr>
                  <w:color w:val="#410a8c"/>
                  <w:u w:val="single"/>
                </w:rPr>
                <w:t xml:space="preserve">⟨10.1007/s11340-015-0109-y⟩</w:t>
              </w:r>
            </w:hyperlink>
          </w:p>
          <w:p>
            <w:pPr/>
            <w:r>
              <w:rPr/>
              <w:t xml:space="preserve">Article dans une revue</w:t>
            </w:r>
          </w:p>
          <w:p>
            <w:pPr/>
            <w:hyperlink r:id="rId101" w:history="1">
              <w:r>
                <w:rPr>
                  <w:color w:val="#410a8c"/>
                  <w:u w:val="single"/>
                </w:rPr>
                <w:t xml:space="preserve">hal-01875741v1</w:t>
              </w:r>
            </w:hyperlink>
          </w:p>
        </w:tc>
      </w:tr>
      <w:tr>
        <w:trPr/>
        <w:tc>
          <w:tcPr>
            <w:noWrap/>
          </w:tcPr>
          <w:p>
            <w:pPr>
              <w:spacing w:after="200"/>
            </w:pPr>
            <w:hyperlink r:id="rId107" w:history="1">
              <w:r>
                <w:rPr>
                  <w:color w:val="1e198e"/>
                  <w:b w:val="1"/>
                  <w:bCs w:val="1"/>
                  <w:u w:val="single"/>
                </w:rPr>
                <w:t xml:space="preserve">Evaluation of the co-genotoxic effects of 1800 MHz GSM radiofrequency exposure and a chemical mutagen in cultured human cells</w:t>
              </w:r>
            </w:hyperlink>
          </w:p>
          <w:p>
            <w:pPr/>
            <w:hyperlink r:id="rId108" w:history="1">
              <w:r>
                <w:rPr>
                  <w:color w:val="#410a8c"/>
                  <w:u w:val="single"/>
                </w:rPr>
                <w:t xml:space="preserve">Anne Perrin</w:t>
              </w:r>
            </w:hyperlink>
            <w:r>
              <w:rPr/>
              <w:t xml:space="preserve">,</w:t>
            </w:r>
            <w:hyperlink r:id="rId109" w:history="1">
              <w:r>
                <w:rPr>
                  <w:color w:val="#410a8c"/>
                  <w:u w:val="single"/>
                </w:rPr>
                <w:t xml:space="preserve">Maëlle Freire</w:t>
              </w:r>
            </w:hyperlink>
            <w:r>
              <w:rPr/>
              <w:t xml:space="preserve">,</w:t>
            </w:r>
            <w:hyperlink r:id="rId110" w:history="1">
              <w:r>
                <w:rPr>
                  <w:color w:val="#410a8c"/>
                  <w:u w:val="single"/>
                </w:rPr>
                <w:t xml:space="preserve">Christine Bachelet</w:t>
              </w:r>
            </w:hyperlink>
            <w:r>
              <w:rPr/>
              <w:t xml:space="preserve">,</w:t>
            </w:r>
            <w:hyperlink r:id="rId111" w:history="1">
              <w:r>
                <w:rPr>
                  <w:color w:val="#410a8c"/>
                  <w:u w:val="single"/>
                </w:rPr>
                <w:t xml:space="preserve">Alice Collin</w:t>
              </w:r>
            </w:hyperlink>
            <w:r>
              <w:rPr/>
              <w:t xml:space="preserve">,</w:t>
            </w:r>
            <w:hyperlink r:id="rId112" w:history="1">
              <w:r>
                <w:rPr>
                  <w:color w:val="#410a8c"/>
                  <w:u w:val="single"/>
                </w:rPr>
                <w:t xml:space="preserve">Philippe Lévêque</w:t>
              </w:r>
            </w:hyperlink>
            <w:r>
              <w:rPr/>
              <w:t xml:space="preserve">et al.</w:t>
            </w:r>
          </w:p>
          <w:p>
            <w:pPr/>
            <w:r>
              <w:rPr>
                <w:i w:val="1"/>
                <w:iCs w:val="1"/>
              </w:rPr>
              <w:t xml:space="preserve">Comptes Rendus. Physique</w:t>
            </w:r>
            <w:r>
              <w:rPr/>
              <w:t xml:space="preserve">, 2010, 11 (9-10), pp.613-621. </w:t>
            </w:r>
            <w:hyperlink r:id="rId113" w:history="1">
              <w:r>
                <w:rPr>
                  <w:color w:val="#410a8c"/>
                  <w:u w:val="single"/>
                </w:rPr>
                <w:t xml:space="preserve">⟨10.1016/j.crhy.2010.10.006⟩</w:t>
              </w:r>
            </w:hyperlink>
          </w:p>
          <w:p>
            <w:pPr/>
            <w:r>
              <w:rPr/>
              <w:t xml:space="preserve">Article dans une revue</w:t>
            </w:r>
          </w:p>
          <w:p>
            <w:pPr/>
            <w:hyperlink r:id="rId114" w:history="1">
              <w:r>
                <w:rPr>
                  <w:color w:val="#410a8c"/>
                  <w:u w:val="single"/>
                </w:rPr>
                <w:t xml:space="preserve">istex</w:t>
              </w:r>
            </w:hyperlink>
          </w:p>
          <w:p>
            <w:pPr/>
            <w:hyperlink r:id="rId107" w:history="1">
              <w:r>
                <w:rPr>
                  <w:color w:val="#410a8c"/>
                  <w:u w:val="single"/>
                </w:rPr>
                <w:t xml:space="preserve">hal-00587541v1</w:t>
              </w:r>
            </w:hyperlink>
          </w:p>
        </w:tc>
      </w:tr>
      <w:tr>
        <w:trPr/>
        <w:tc>
          <w:tcPr>
            <w:noWrap/>
          </w:tcPr>
          <w:p>
            <w:pPr>
              <w:spacing w:after="200"/>
            </w:pPr>
            <w:hyperlink r:id="rId115" w:history="1">
              <w:r>
                <w:rPr>
                  <w:color w:val="1e198e"/>
                  <w:b w:val="1"/>
                  <w:bCs w:val="1"/>
                  <w:u w:val="single"/>
                </w:rPr>
                <w:t xml:space="preserve">Contribution of somesthetic cues to the perception of body orientation and subjective visual vertical.</w:t>
              </w:r>
            </w:hyperlink>
          </w:p>
          <w:p>
            <w:pPr/>
            <w:hyperlink r:id="rId116" w:history="1">
              <w:r>
                <w:rPr>
                  <w:color w:val="#410a8c"/>
                  <w:u w:val="single"/>
                </w:rPr>
                <w:t xml:space="preserve">Marion Trousselard</w:t>
              </w:r>
            </w:hyperlink>
            <w:r>
              <w:rPr/>
              <w:t xml:space="preserve">,</w:t>
            </w:r>
            <w:hyperlink r:id="rId117" w:history="1">
              <w:r>
                <w:rPr>
                  <w:color w:val="#410a8c"/>
                  <w:u w:val="single"/>
                </w:rPr>
                <w:t xml:space="preserve">Corinne Cian</w:t>
              </w:r>
            </w:hyperlink>
            <w:r>
              <w:rPr/>
              <w:t xml:space="preserve">,</w:t>
            </w:r>
            <w:hyperlink r:id="rId118" w:history="1">
              <w:r>
                <w:rPr>
                  <w:color w:val="#410a8c"/>
                  <w:u w:val="single"/>
                </w:rPr>
                <w:t xml:space="preserve">Vincent Nougier</w:t>
              </w:r>
            </w:hyperlink>
            <w:r>
              <w:rPr/>
              <w:t xml:space="preserve">,</w:t>
            </w:r>
            <w:hyperlink r:id="rId16" w:history="1">
              <w:r>
                <w:rPr>
                  <w:color w:val="#410a8c"/>
                  <w:u w:val="single"/>
                </w:rPr>
                <w:t xml:space="preserve">Simon Pla</w:t>
              </w:r>
            </w:hyperlink>
            <w:r>
              <w:rPr/>
              <w:t xml:space="preserve">,</w:t>
            </w:r>
            <w:hyperlink r:id="rId119" w:history="1">
              <w:r>
                <w:rPr>
                  <w:color w:val="#410a8c"/>
                  <w:u w:val="single"/>
                </w:rPr>
                <w:t xml:space="preserve">Christian Raphel</w:t>
              </w:r>
            </w:hyperlink>
          </w:p>
          <w:p>
            <w:pPr/>
            <w:r>
              <w:rPr>
                <w:i w:val="1"/>
                <w:iCs w:val="1"/>
              </w:rPr>
              <w:t xml:space="preserve">Perception and Psychophysics</w:t>
            </w:r>
            <w:r>
              <w:rPr/>
              <w:t xml:space="preserve">, 2003, 65 (8), pp.1179-87</w:t>
            </w:r>
          </w:p>
          <w:p>
            <w:pPr/>
            <w:r>
              <w:rPr/>
              <w:t xml:space="preserve">Article dans une revue</w:t>
            </w:r>
          </w:p>
          <w:p>
            <w:pPr/>
            <w:hyperlink r:id="rId115" w:history="1">
              <w:r>
                <w:rPr>
                  <w:color w:val="#410a8c"/>
                  <w:u w:val="single"/>
                </w:rPr>
                <w:t xml:space="preserve">hal-00193815v1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Prediction of Critical Force Based on Time-Domain Near Infrared Spectroscopy and Electromyography With Explainable Machine Learning</w:t>
              </w:r>
            </w:hyperlink>
          </w:p>
          <w:p>
            <w:pPr/>
            <w:hyperlink r:id="rId9" w:history="1">
              <w:r>
                <w:rPr>
                  <w:color w:val="#410a8c"/>
                  <w:u w:val="single"/>
                </w:rPr>
                <w:t xml:space="preserve">Grégoire Vergotte</w:t>
              </w:r>
            </w:hyperlink>
            <w:r>
              <w:rPr/>
              <w:t xml:space="preserve">,</w:t>
            </w:r>
            <w:hyperlink r:id="rId121" w:history="1">
              <w:r>
                <w:rPr>
                  <w:color w:val="#410a8c"/>
                  <w:u w:val="single"/>
                </w:rPr>
                <w:t xml:space="preserve">Nicolas Sutton-Charani</w:t>
              </w:r>
            </w:hyperlink>
            <w:r>
              <w:rPr/>
              <w:t xml:space="preserve">,</w:t>
            </w:r>
            <w:hyperlink r:id="rId122" w:history="1">
              <w:r>
                <w:rPr>
                  <w:color w:val="#410a8c"/>
                  <w:u w:val="single"/>
                </w:rPr>
                <w:t xml:space="preserve">Michele Lacerenza</w:t>
              </w:r>
            </w:hyperlink>
            <w:r>
              <w:rPr/>
              <w:t xml:space="preserve">,</w:t>
            </w:r>
            <w:hyperlink r:id="rId16" w:history="1">
              <w:r>
                <w:rPr>
                  <w:color w:val="#410a8c"/>
                  <w:u w:val="single"/>
                </w:rPr>
                <w:t xml:space="preserve">Simon Pla</w:t>
              </w:r>
            </w:hyperlink>
            <w:r>
              <w:rPr/>
              <w:t xml:space="preserve">,</w:t>
            </w:r>
            <w:hyperlink r:id="rId123" w:history="1">
              <w:r>
                <w:rPr>
                  <w:color w:val="#410a8c"/>
                  <w:u w:val="single"/>
                </w:rPr>
                <w:t xml:space="preserve">Pierre Besson</w:t>
              </w:r>
            </w:hyperlink>
            <w:r>
              <w:rPr/>
              <w:t xml:space="preserve">et al.</w:t>
            </w:r>
          </w:p>
          <w:p>
            <w:pPr/>
            <w:r>
              <w:rPr>
                <w:i w:val="1"/>
                <w:iCs w:val="1"/>
              </w:rPr>
              <w:t xml:space="preserve">ISOTT 2025 - annual meeting of the International Society on Oxygen Transport to Tissue</w:t>
            </w:r>
            <w:r>
              <w:rPr/>
              <w:t xml:space="preserve">, Aug 2025, Thessalonique, Greece</w:t>
            </w:r>
          </w:p>
          <w:p>
            <w:pPr/>
            <w:r>
              <w:rPr/>
              <w:t xml:space="preserve">Communication dans un congrès</w:t>
            </w:r>
          </w:p>
          <w:p>
            <w:pPr/>
            <w:hyperlink r:id="rId120" w:history="1">
              <w:r>
                <w:rPr>
                  <w:color w:val="#410a8c"/>
                  <w:u w:val="single"/>
                </w:rPr>
                <w:t xml:space="preserve">hal-05229290v1</w:t>
              </w:r>
            </w:hyperlink>
          </w:p>
        </w:tc>
      </w:tr>
      <w:tr>
        <w:trPr/>
        <w:tc>
          <w:tcPr>
            <w:noWrap/>
          </w:tcPr>
          <w:p>
            <w:pPr>
              <w:spacing w:after="200"/>
            </w:pPr>
            <w:hyperlink r:id="rId124" w:history="1">
              <w:r>
                <w:rPr>
                  <w:color w:val="1e198e"/>
                  <w:b w:val="1"/>
                  <w:bCs w:val="1"/>
                  <w:u w:val="single"/>
                </w:rPr>
                <w:t xml:space="preserve">La perte de force n’est pas seule responsable des caractéristiques du mouvement du membre supérieur parétique post-AVC</w:t>
              </w:r>
            </w:hyperlink>
          </w:p>
          <w:p>
            <w:pPr/>
            <w:hyperlink r:id="rId55" w:history="1">
              <w:r>
                <w:rPr>
                  <w:color w:val="#410a8c"/>
                  <w:u w:val="single"/>
                </w:rPr>
                <w:t xml:space="preserve">Germain Faity</w:t>
              </w:r>
            </w:hyperlink>
            <w:r>
              <w:rPr/>
              <w:t xml:space="preserve">,</w:t>
            </w:r>
            <w:hyperlink r:id="rId56" w:history="1">
              <w:r>
                <w:rPr>
                  <w:color w:val="#410a8c"/>
                  <w:u w:val="single"/>
                </w:rPr>
                <w:t xml:space="preserve">Denis Mottet</w:t>
              </w:r>
            </w:hyperlink>
            <w:r>
              <w:rPr/>
              <w:t xml:space="preserve">,</w:t>
            </w:r>
            <w:hyperlink r:id="rId125" w:history="1">
              <w:r>
                <w:rPr>
                  <w:color w:val="#410a8c"/>
                  <w:u w:val="single"/>
                </w:rPr>
                <w:t xml:space="preserve">Karima Bakhti</w:t>
              </w:r>
            </w:hyperlink>
            <w:r>
              <w:rPr/>
              <w:t xml:space="preserve">,</w:t>
            </w:r>
            <w:hyperlink r:id="rId16" w:history="1">
              <w:r>
                <w:rPr>
                  <w:color w:val="#410a8c"/>
                  <w:u w:val="single"/>
                </w:rPr>
                <w:t xml:space="preserve">Simon Pla</w:t>
              </w:r>
            </w:hyperlink>
            <w:r>
              <w:rPr/>
              <w:t xml:space="preserve">,</w:t>
            </w:r>
            <w:hyperlink r:id="rId126" w:history="1">
              <w:r>
                <w:rPr>
                  <w:color w:val="#410a8c"/>
                  <w:u w:val="single"/>
                </w:rPr>
                <w:t xml:space="preserve">Isabelle Laffont</w:t>
              </w:r>
            </w:hyperlink>
          </w:p>
          <w:p>
            <w:pPr/>
            <w:r>
              <w:rPr>
                <w:i w:val="1"/>
                <w:iCs w:val="1"/>
              </w:rPr>
              <w:t xml:space="preserve">18e congrès international de l’ACAPS</w:t>
            </w:r>
            <w:r>
              <w:rPr/>
              <w:t xml:space="preserve">, Association des Chercheurs en Activités Physiques et Sportives (ACAPS), Oct 2019, Paris, France</w:t>
            </w:r>
          </w:p>
          <w:p>
            <w:pPr/>
            <w:r>
              <w:rPr/>
              <w:t xml:space="preserve">Communication dans un congrès</w:t>
            </w:r>
          </w:p>
          <w:p>
            <w:pPr/>
            <w:hyperlink r:id="rId124" w:history="1">
              <w:r>
                <w:rPr>
                  <w:color w:val="#410a8c"/>
                  <w:u w:val="single"/>
                </w:rPr>
                <w:t xml:space="preserve">hal-03631483v1</w:t>
              </w:r>
            </w:hyperlink>
          </w:p>
        </w:tc>
      </w:tr>
      <w:tr>
        <w:trPr/>
        <w:tc>
          <w:tcPr>
            <w:noWrap/>
          </w:tcPr>
          <w:p>
            <w:pPr>
              <w:spacing w:after="200"/>
            </w:pPr>
            <w:hyperlink r:id="rId127" w:history="1">
              <w:r>
                <w:rPr>
                  <w:color w:val="1e198e"/>
                  <w:b w:val="1"/>
                  <w:bCs w:val="1"/>
                  <w:u w:val="single"/>
                </w:rPr>
                <w:t xml:space="preserve">Analyse dosimétrique d'un système d'exposition impulsionnel in vivo à 3 GHz</w:t>
              </w:r>
            </w:hyperlink>
          </w:p>
          <w:p>
            <w:pPr/>
            <w:hyperlink r:id="rId111" w:history="1">
              <w:r>
                <w:rPr>
                  <w:color w:val="#410a8c"/>
                  <w:u w:val="single"/>
                </w:rPr>
                <w:t xml:space="preserve">Alice Collin</w:t>
              </w:r>
            </w:hyperlink>
            <w:r>
              <w:rPr/>
              <w:t xml:space="preserve">,</w:t>
            </w:r>
            <w:hyperlink r:id="rId128" w:history="1">
              <w:r>
                <w:rPr>
                  <w:color w:val="#410a8c"/>
                  <w:u w:val="single"/>
                </w:rPr>
                <w:t xml:space="preserve">Céline Cretallaz</w:t>
              </w:r>
            </w:hyperlink>
            <w:r>
              <w:rPr/>
              <w:t xml:space="preserve">,</w:t>
            </w:r>
            <w:hyperlink r:id="rId112" w:history="1">
              <w:r>
                <w:rPr>
                  <w:color w:val="#410a8c"/>
                  <w:u w:val="single"/>
                </w:rPr>
                <w:t xml:space="preserve">Philippe Lévêque</w:t>
              </w:r>
            </w:hyperlink>
            <w:r>
              <w:rPr/>
              <w:t xml:space="preserve">,</w:t>
            </w:r>
            <w:hyperlink r:id="rId16" w:history="1">
              <w:r>
                <w:rPr>
                  <w:color w:val="#410a8c"/>
                  <w:u w:val="single"/>
                </w:rPr>
                <w:t xml:space="preserve">Simon Pla</w:t>
              </w:r>
            </w:hyperlink>
            <w:r>
              <w:rPr/>
              <w:t xml:space="preserve">,</w:t>
            </w:r>
            <w:hyperlink r:id="rId108" w:history="1">
              <w:r>
                <w:rPr>
                  <w:color w:val="#410a8c"/>
                  <w:u w:val="single"/>
                </w:rPr>
                <w:t xml:space="preserve">Anne Perrin</w:t>
              </w:r>
            </w:hyperlink>
          </w:p>
          <w:p>
            <w:pPr/>
            <w:r>
              <w:rPr>
                <w:i w:val="1"/>
                <w:iCs w:val="1"/>
              </w:rPr>
              <w:t xml:space="preserve">(2011) Société Française de Radioprotection - Effets biologiques et sanitaires des Rayonnements Non Ionisants</w:t>
            </w:r>
            <w:r>
              <w:rPr/>
              <w:t xml:space="preserve">, Jan 2011, Paris, France. pp.Oral Poster</w:t>
            </w:r>
          </w:p>
          <w:p>
            <w:pPr/>
            <w:r>
              <w:rPr/>
              <w:t xml:space="preserve">Communication dans un congrès</w:t>
            </w:r>
          </w:p>
          <w:p>
            <w:pPr/>
            <w:hyperlink r:id="rId127" w:history="1">
              <w:r>
                <w:rPr>
                  <w:color w:val="#410a8c"/>
                  <w:u w:val="single"/>
                </w:rPr>
                <w:t xml:space="preserve">hal-00680936v1</w:t>
              </w:r>
            </w:hyperlink>
          </w:p>
        </w:tc>
      </w:tr>
      <w:tr>
        <w:trPr/>
        <w:tc>
          <w:tcPr>
            <w:noWrap/>
          </w:tcPr>
          <w:p>
            <w:pPr>
              <w:spacing w:after="200"/>
            </w:pPr>
            <w:hyperlink r:id="rId129" w:history="1">
              <w:r>
                <w:rPr>
                  <w:color w:val="1e198e"/>
                  <w:b w:val="1"/>
                  <w:bCs w:val="1"/>
                  <w:u w:val="single"/>
                </w:rPr>
                <w:t xml:space="preserve">Etude sur l'apoptose et la viabilité cellulaire des micr-ondes 2.45 GHz seules ou combinées à un mutagène connu</w:t>
              </w:r>
            </w:hyperlink>
          </w:p>
          <w:p>
            <w:pPr/>
            <w:hyperlink r:id="rId110" w:history="1">
              <w:r>
                <w:rPr>
                  <w:color w:val="#410a8c"/>
                  <w:u w:val="single"/>
                </w:rPr>
                <w:t xml:space="preserve">Christine Bachelet</w:t>
              </w:r>
            </w:hyperlink>
            <w:r>
              <w:rPr/>
              <w:t xml:space="preserve">,</w:t>
            </w:r>
            <w:hyperlink r:id="rId111" w:history="1">
              <w:r>
                <w:rPr>
                  <w:color w:val="#410a8c"/>
                  <w:u w:val="single"/>
                </w:rPr>
                <w:t xml:space="preserve">Alice Collin</w:t>
              </w:r>
            </w:hyperlink>
            <w:r>
              <w:rPr/>
              <w:t xml:space="preserve">,</w:t>
            </w:r>
            <w:hyperlink r:id="rId112" w:history="1">
              <w:r>
                <w:rPr>
                  <w:color w:val="#410a8c"/>
                  <w:u w:val="single"/>
                </w:rPr>
                <w:t xml:space="preserve">Philippe Lévêque</w:t>
              </w:r>
            </w:hyperlink>
            <w:r>
              <w:rPr/>
              <w:t xml:space="preserve">,</w:t>
            </w:r>
            <w:hyperlink r:id="rId16" w:history="1">
              <w:r>
                <w:rPr>
                  <w:color w:val="#410a8c"/>
                  <w:u w:val="single"/>
                </w:rPr>
                <w:t xml:space="preserve">Simon Pla</w:t>
              </w:r>
            </w:hyperlink>
            <w:r>
              <w:rPr/>
              <w:t xml:space="preserve">,</w:t>
            </w:r>
            <w:hyperlink r:id="rId108" w:history="1">
              <w:r>
                <w:rPr>
                  <w:color w:val="#410a8c"/>
                  <w:u w:val="single"/>
                </w:rPr>
                <w:t xml:space="preserve">Anne Perrin</w:t>
              </w:r>
            </w:hyperlink>
          </w:p>
          <w:p>
            <w:pPr/>
            <w:r>
              <w:rPr>
                <w:i w:val="1"/>
                <w:iCs w:val="1"/>
              </w:rPr>
              <w:t xml:space="preserve">(2011) Société Française de Radioprotection - Effets biologiques et sanitaires des Rayonnements Non Ionisants</w:t>
            </w:r>
            <w:r>
              <w:rPr/>
              <w:t xml:space="preserve">, Jan 2011, Paris, France. pp.Oral Poster</w:t>
            </w:r>
          </w:p>
          <w:p>
            <w:pPr/>
            <w:r>
              <w:rPr/>
              <w:t xml:space="preserve">Communication dans un congrès</w:t>
            </w:r>
          </w:p>
          <w:p>
            <w:pPr/>
            <w:hyperlink r:id="rId129" w:history="1">
              <w:r>
                <w:rPr>
                  <w:color w:val="#410a8c"/>
                  <w:u w:val="single"/>
                </w:rPr>
                <w:t xml:space="preserve">hal-00680930v1</w:t>
              </w:r>
            </w:hyperlink>
          </w:p>
        </w:tc>
      </w:tr>
      <w:tr>
        <w:trPr/>
        <w:tc>
          <w:tcPr>
            <w:noWrap/>
          </w:tcPr>
          <w:p>
            <w:pPr>
              <w:spacing w:after="200"/>
            </w:pPr>
            <w:hyperlink r:id="rId130" w:history="1">
              <w:r>
                <w:rPr>
                  <w:color w:val="1e198e"/>
                  <w:b w:val="1"/>
                  <w:bCs w:val="1"/>
                  <w:u w:val="single"/>
                </w:rPr>
                <w:t xml:space="preserve">Effects of Pulsed-Modulated Microwaves on Behavior and Blood-Brain Barrier in Adult Rat : Preliminary Results</w:t>
              </w:r>
            </w:hyperlink>
          </w:p>
          <w:p>
            <w:pPr/>
            <w:hyperlink r:id="rId131" w:history="1">
              <w:r>
                <w:rPr>
                  <w:color w:val="#410a8c"/>
                  <w:u w:val="single"/>
                </w:rPr>
                <w:t xml:space="preserve">Christine Amourette</w:t>
              </w:r>
            </w:hyperlink>
            <w:r>
              <w:rPr/>
              <w:t xml:space="preserve">,</w:t>
            </w:r>
            <w:hyperlink r:id="rId132" w:history="1">
              <w:r>
                <w:rPr>
                  <w:color w:val="#410a8c"/>
                  <w:u w:val="single"/>
                </w:rPr>
                <w:t xml:space="preserve">Ioannis Lamproglou</w:t>
              </w:r>
            </w:hyperlink>
            <w:r>
              <w:rPr/>
              <w:t xml:space="preserve">,</w:t>
            </w:r>
            <w:hyperlink r:id="rId133" w:history="1">
              <w:r>
                <w:rPr>
                  <w:color w:val="#410a8c"/>
                  <w:u w:val="single"/>
                </w:rPr>
                <w:t xml:space="preserve">Michel Diserbo</w:t>
              </w:r>
            </w:hyperlink>
            <w:r>
              <w:rPr/>
              <w:t xml:space="preserve">,</w:t>
            </w:r>
            <w:hyperlink r:id="rId128" w:history="1">
              <w:r>
                <w:rPr>
                  <w:color w:val="#410a8c"/>
                  <w:u w:val="single"/>
                </w:rPr>
                <w:t xml:space="preserve">Céline Cretallaz</w:t>
              </w:r>
            </w:hyperlink>
            <w:r>
              <w:rPr/>
              <w:t xml:space="preserve">,</w:t>
            </w:r>
            <w:hyperlink r:id="rId134" w:history="1">
              <w:r>
                <w:rPr>
                  <w:color w:val="#410a8c"/>
                  <w:u w:val="single"/>
                </w:rPr>
                <w:t xml:space="preserve">William Fauquette</w:t>
              </w:r>
            </w:hyperlink>
            <w:r>
              <w:rPr/>
              <w:t xml:space="preserve">et al.</w:t>
            </w:r>
          </w:p>
          <w:p>
            <w:pPr/>
            <w:r>
              <w:rPr>
                <w:i w:val="1"/>
                <w:iCs w:val="1"/>
              </w:rPr>
              <w:t xml:space="preserve">2009) Joint Meeting of the BioElectroMagnetics Society and the European BioElectromagnetics Association (BioEM 2009, Davos - Suisse</w:t>
            </w:r>
            <w:r>
              <w:rPr/>
              <w:t xml:space="preserve">, Jun 2009, Davos, Switzerland. pp.212-213</w:t>
            </w:r>
          </w:p>
          <w:p>
            <w:pPr/>
            <w:r>
              <w:rPr/>
              <w:t xml:space="preserve">Communication dans un congrès</w:t>
            </w:r>
          </w:p>
          <w:p>
            <w:pPr/>
            <w:hyperlink r:id="rId130" w:history="1">
              <w:r>
                <w:rPr>
                  <w:color w:val="#410a8c"/>
                  <w:u w:val="single"/>
                </w:rPr>
                <w:t xml:space="preserve">hal-00481029v1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Cerebral oxygenation and cognitive performance under acute normobaric hypoxia</w:t>
              </w:r>
            </w:hyperlink>
          </w:p>
          <w:p>
            <w:pPr/>
            <w:hyperlink r:id="rId67" w:history="1">
              <w:r>
                <w:rPr>
                  <w:color w:val="#410a8c"/>
                  <w:u w:val="single"/>
                </w:rPr>
                <w:t xml:space="preserve">Eléonore Fresnel</w:t>
              </w:r>
            </w:hyperlink>
            <w:r>
              <w:rPr/>
              <w:t xml:space="preserve">,</w:t>
            </w:r>
            <w:hyperlink r:id="rId10" w:history="1">
              <w:r>
                <w:rPr>
                  <w:color w:val="#410a8c"/>
                  <w:u w:val="single"/>
                </w:rPr>
                <w:t xml:space="preserve">Gérard Dray</w:t>
              </w:r>
            </w:hyperlink>
            <w:r>
              <w:rPr/>
              <w:t xml:space="preserve">,</w:t>
            </w:r>
            <w:hyperlink r:id="rId16" w:history="1">
              <w:r>
                <w:rPr>
                  <w:color w:val="#410a8c"/>
                  <w:u w:val="single"/>
                </w:rPr>
                <w:t xml:space="preserve">Simon Pla</w:t>
              </w:r>
            </w:hyperlink>
            <w:r>
              <w:rPr/>
              <w:t xml:space="preserve">,</w:t>
            </w:r>
            <w:hyperlink r:id="rId68" w:history="1">
              <w:r>
                <w:rPr>
                  <w:color w:val="#410a8c"/>
                  <w:u w:val="single"/>
                </w:rPr>
                <w:t xml:space="preserve">Guilhem Belda</w:t>
              </w:r>
            </w:hyperlink>
            <w:r>
              <w:rPr/>
              <w:t xml:space="preserve">,</w:t>
            </w:r>
            <w:hyperlink r:id="rId136" w:history="1">
              <w:r>
                <w:rPr>
                  <w:color w:val="#410a8c"/>
                  <w:u w:val="single"/>
                </w:rPr>
                <w:t xml:space="preserve">S. Perrey</w:t>
              </w:r>
            </w:hyperlink>
          </w:p>
          <w:p>
            <w:pPr/>
            <w:r>
              <w:rPr>
                <w:i w:val="1"/>
                <w:iCs w:val="1"/>
              </w:rPr>
              <w:t xml:space="preserve">ACAPS 2021 - 19ème congrès international des chercheurs en Activités Physiques et Sportives</w:t>
            </w:r>
            <w:r>
              <w:rPr/>
              <w:t xml:space="preserve">, Oct 2021, Montpellier, France. , ACAPS 2021 - 19ème congrès international des chercheurs en Activités Physiques et Sportives, 2021</w:t>
            </w:r>
          </w:p>
          <w:p>
            <w:pPr/>
            <w:r>
              <w:rPr/>
              <w:t xml:space="preserve">Poster de conférence</w:t>
            </w:r>
          </w:p>
          <w:p>
            <w:pPr/>
            <w:hyperlink r:id="rId135" w:history="1">
              <w:r>
                <w:rPr>
                  <w:color w:val="#410a8c"/>
                  <w:u w:val="single"/>
                </w:rPr>
                <w:t xml:space="preserve">hal-03443395v1</w:t>
              </w:r>
            </w:hyperlink>
          </w:p>
        </w:tc>
      </w:tr>
      <w:tr>
        <w:trPr/>
        <w:tc>
          <w:tcPr>
            <w:noWrap/>
          </w:tcPr>
          <w:p>
            <w:pPr>
              <w:spacing w:after="200"/>
            </w:pPr>
            <w:hyperlink r:id="rId137" w:history="1">
              <w:r>
                <w:rPr>
                  <w:color w:val="1e198e"/>
                  <w:b w:val="1"/>
                  <w:bCs w:val="1"/>
                  <w:u w:val="single"/>
                </w:rPr>
                <w:t xml:space="preserve">Low cost NFC sensor-RFID wristband used to determine Metabolic-Equivalent-of-Task</w:t>
              </w:r>
            </w:hyperlink>
          </w:p>
          <w:p>
            <w:pPr/>
            <w:hyperlink r:id="rId92" w:history="1">
              <w:r>
                <w:rPr>
                  <w:color w:val="#410a8c"/>
                  <w:u w:val="single"/>
                </w:rPr>
                <w:t xml:space="preserve">Benjamin Saggin</w:t>
              </w:r>
            </w:hyperlink>
            <w:r>
              <w:rPr/>
              <w:t xml:space="preserve">,</w:t>
            </w:r>
            <w:hyperlink r:id="rId93" w:history="1">
              <w:r>
                <w:rPr>
                  <w:color w:val="#410a8c"/>
                  <w:u w:val="single"/>
                </w:rPr>
                <w:t xml:space="preserve">Yassin Belaizi</w:t>
              </w:r>
            </w:hyperlink>
            <w:r>
              <w:rPr/>
              <w:t xml:space="preserve">,</w:t>
            </w:r>
            <w:hyperlink r:id="rId138" w:history="1">
              <w:r>
                <w:rPr>
                  <w:color w:val="#410a8c"/>
                  <w:u w:val="single"/>
                </w:rPr>
                <w:t xml:space="preserve">Arnaud Vena</w:t>
              </w:r>
            </w:hyperlink>
            <w:r>
              <w:rPr/>
              <w:t xml:space="preserve">,</w:t>
            </w:r>
            <w:hyperlink r:id="rId139" w:history="1">
              <w:r>
                <w:rPr>
                  <w:color w:val="#410a8c"/>
                  <w:u w:val="single"/>
                </w:rPr>
                <w:t xml:space="preserve">Brice Sorli</w:t>
              </w:r>
            </w:hyperlink>
            <w:r>
              <w:rPr/>
              <w:t xml:space="preserve">,</w:t>
            </w:r>
            <w:hyperlink r:id="rId56" w:history="1">
              <w:r>
                <w:rPr>
                  <w:color w:val="#410a8c"/>
                  <w:u w:val="single"/>
                </w:rPr>
                <w:t xml:space="preserve">Denis Mottet</w:t>
              </w:r>
            </w:hyperlink>
            <w:r>
              <w:rPr/>
              <w:t xml:space="preserve">et al.</w:t>
            </w:r>
          </w:p>
          <w:p>
            <w:pPr/>
            <w:r>
              <w:rPr>
                <w:i w:val="1"/>
                <w:iCs w:val="1"/>
              </w:rPr>
              <w:t xml:space="preserve">IDTechEx Show! Europe 2018</w:t>
            </w:r>
            <w:r>
              <w:rPr/>
              <w:t xml:space="preserve">, Apr 2018, Berlin, Germany. </w:t>
            </w:r>
          </w:p>
          <w:p>
            <w:pPr/>
            <w:r>
              <w:rPr/>
              <w:t xml:space="preserve">Poster de conférence</w:t>
            </w:r>
          </w:p>
          <w:p>
            <w:pPr/>
            <w:hyperlink r:id="rId137" w:history="1">
              <w:r>
                <w:rPr>
                  <w:color w:val="#410a8c"/>
                  <w:u w:val="single"/>
                </w:rPr>
                <w:t xml:space="preserve">hal-02152488v1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mines-ales.hal.science/hal-05517283v1" TargetMode="External"/><Relationship Id="rId8" Type="http://schemas.openxmlformats.org/officeDocument/2006/relationships/hyperlink" Target="https://hal.science/search/index/?q=*&amp;authFullName_s=Coralie R&#233;veill&#233;" TargetMode="External"/><Relationship Id="rId9" Type="http://schemas.openxmlformats.org/officeDocument/2006/relationships/hyperlink" Target="https://hal.science/search/index/?q=*&amp;authFullName_s=Gr&#233;goire Vergotte" TargetMode="External"/><Relationship Id="rId10" Type="http://schemas.openxmlformats.org/officeDocument/2006/relationships/hyperlink" Target="https://hal.science/search/index/?q=*&amp;authFullName_s=G&#233;rard Dray" TargetMode="External"/><Relationship Id="rId11" Type="http://schemas.openxmlformats.org/officeDocument/2006/relationships/hyperlink" Target="https://hal.science/search/index/?q=*&amp;authFullName_s=Pierre-Antoine Jean" TargetMode="External"/><Relationship Id="rId12" Type="http://schemas.openxmlformats.org/officeDocument/2006/relationships/hyperlink" Target="https://hal.science/search/index/?q=*&amp;authFullName_s=Pierre Jean" TargetMode="External"/><Relationship Id="rId13" Type="http://schemas.openxmlformats.org/officeDocument/2006/relationships/hyperlink" Target="https://dx.doi.org/10.1186/s12993-026-00320-6" TargetMode="External"/><Relationship Id="rId14" Type="http://schemas.openxmlformats.org/officeDocument/2006/relationships/hyperlink" Target="https://hal.science/hal-05075872v1" TargetMode="External"/><Relationship Id="rId15" Type="http://schemas.openxmlformats.org/officeDocument/2006/relationships/hyperlink" Target="https://hal.science/search/index/?q=*&amp;authFullName_s=Samar Ezzina" TargetMode="External"/><Relationship Id="rId16" Type="http://schemas.openxmlformats.org/officeDocument/2006/relationships/hyperlink" Target="https://hal.science/search/index/?q=*&amp;authFullName_s=Simon Pla" TargetMode="External"/><Relationship Id="rId17" Type="http://schemas.openxmlformats.org/officeDocument/2006/relationships/hyperlink" Target="https://hal.science/search/index/?q=*&amp;authFullName_s=Didier Deligni&#232;res" TargetMode="External"/><Relationship Id="rId18" Type="http://schemas.openxmlformats.org/officeDocument/2006/relationships/hyperlink" Target="https://dx.doi.org/10.3389/fnetp.2025.1532700" TargetMode="External"/><Relationship Id="rId19" Type="http://schemas.openxmlformats.org/officeDocument/2006/relationships/hyperlink" Target="https://hal.science/hal-05261461v1" TargetMode="External"/><Relationship Id="rId20" Type="http://schemas.openxmlformats.org/officeDocument/2006/relationships/hyperlink" Target="https://hal.science/search/index/?q=*&amp;authFullName_s=Marion Desachy" TargetMode="External"/><Relationship Id="rId21" Type="http://schemas.openxmlformats.org/officeDocument/2006/relationships/hyperlink" Target="https://hal.science/search/index/?q=*&amp;authFullName_s=Nelly H&#233;raud" TargetMode="External"/><Relationship Id="rId22" Type="http://schemas.openxmlformats.org/officeDocument/2006/relationships/hyperlink" Target="https://hal.science/search/index/?q=*&amp;authFullName_s=Julien Lagarde" TargetMode="External"/><Relationship Id="rId23" Type="http://schemas.openxmlformats.org/officeDocument/2006/relationships/hyperlink" Target="https://hal.science/search/index/?q=*&amp;authFullName_s=Alain Varray" TargetMode="External"/><Relationship Id="rId24" Type="http://schemas.openxmlformats.org/officeDocument/2006/relationships/hyperlink" Target="https://dx.doi.org/10.3389/fnagi.2025.1553277" TargetMode="External"/><Relationship Id="rId25" Type="http://schemas.openxmlformats.org/officeDocument/2006/relationships/hyperlink" Target="https://imt-mines-ales.hal.science/hal-04222264v1" TargetMode="External"/><Relationship Id="rId26" Type="http://schemas.openxmlformats.org/officeDocument/2006/relationships/hyperlink" Target="https://hal.science/search/index/?q=*&amp;authFullName_s=Andrii Smykovskyi" TargetMode="External"/><Relationship Id="rId27" Type="http://schemas.openxmlformats.org/officeDocument/2006/relationships/hyperlink" Target="https://hal.science/search/index/?q=*&amp;authFullName_s=Stefan Janaqi" TargetMode="External"/><Relationship Id="rId28" Type="http://schemas.openxmlformats.org/officeDocument/2006/relationships/hyperlink" Target="https://hal.science/search/index/?q=*&amp;authFullName_s=Marta Bienkiewicz" TargetMode="External"/><Relationship Id="rId29" Type="http://schemas.openxmlformats.org/officeDocument/2006/relationships/hyperlink" Target="https://dx.doi.org/10.1037/emo0001282" TargetMode="External"/><Relationship Id="rId30" Type="http://schemas.openxmlformats.org/officeDocument/2006/relationships/hyperlink" Target="https://hal.science/hal-04795445v1" TargetMode="External"/><Relationship Id="rId31" Type="http://schemas.openxmlformats.org/officeDocument/2006/relationships/hyperlink" Target="https://hal.science/search/index/?q=*&amp;authFullName_s=Marc Julia" TargetMode="External"/><Relationship Id="rId32" Type="http://schemas.openxmlformats.org/officeDocument/2006/relationships/hyperlink" Target="https://hal.science/search/index/?q=*&amp;authFullName_s=Loic Damm" TargetMode="External"/><Relationship Id="rId33" Type="http://schemas.openxmlformats.org/officeDocument/2006/relationships/hyperlink" Target="https://hal.science/search/index/?q=*&amp;authFullName_s=Jean-Paul Micallef" TargetMode="External"/><Relationship Id="rId34" Type="http://schemas.openxmlformats.org/officeDocument/2006/relationships/hyperlink" Target="https://hal.science/search/index/?q=*&amp;authFullName_s=Arnaud Dupeyron" TargetMode="External"/><Relationship Id="rId35" Type="http://schemas.openxmlformats.org/officeDocument/2006/relationships/hyperlink" Target="https://dx.doi.org/10.1016/j.jbiomech.2024.112400" TargetMode="External"/><Relationship Id="rId36" Type="http://schemas.openxmlformats.org/officeDocument/2006/relationships/hyperlink" Target="https://hal.science/hal-03539339v1" TargetMode="External"/><Relationship Id="rId37" Type="http://schemas.openxmlformats.org/officeDocument/2006/relationships/hyperlink" Target="https://hal.science/search/index/?q=*&amp;authFullName_s=Daniel Alshamaa" TargetMode="External"/><Relationship Id="rId38" Type="http://schemas.openxmlformats.org/officeDocument/2006/relationships/hyperlink" Target="https://hal.science/search/index/?q=*&amp;authFullName_s=Andrea Cherubini" TargetMode="External"/><Relationship Id="rId39" Type="http://schemas.openxmlformats.org/officeDocument/2006/relationships/hyperlink" Target="https://hal.science/search/index/?q=*&amp;authFullName_s=Robin Passama" TargetMode="External"/><Relationship Id="rId40" Type="http://schemas.openxmlformats.org/officeDocument/2006/relationships/hyperlink" Target="https://dx.doi.org/10.1109/JSEN.2021.3128386" TargetMode="External"/><Relationship Id="rId41" Type="http://schemas.openxmlformats.org/officeDocument/2006/relationships/hyperlink" Target="https://imt-mines-ales.hal.science/hal-03512496v1" TargetMode="External"/><Relationship Id="rId42" Type="http://schemas.openxmlformats.org/officeDocument/2006/relationships/hyperlink" Target="https://hal.science/search/index/?q=*&amp;authFullName_s=M. Sannier" TargetMode="External"/><Relationship Id="rId43" Type="http://schemas.openxmlformats.org/officeDocument/2006/relationships/hyperlink" Target="https://hal.science/search/index/?q=*&amp;authFullName_s=V. Raducanu" TargetMode="External"/><Relationship Id="rId44" Type="http://schemas.openxmlformats.org/officeDocument/2006/relationships/hyperlink" Target="https://hal.science/search/index/?q=*&amp;authFullName_s=V. Barysheva" TargetMode="External"/><Relationship Id="rId45" Type="http://schemas.openxmlformats.org/officeDocument/2006/relationships/hyperlink" Target="https://hal.science/search/index/?q=*&amp;authFullName_s=H. Ait Haddou" TargetMode="External"/><Relationship Id="rId46" Type="http://schemas.openxmlformats.org/officeDocument/2006/relationships/hyperlink" Target="https://dx.doi.org/10.1109/JSEN.2021.3139442" TargetMode="External"/><Relationship Id="rId47" Type="http://schemas.openxmlformats.org/officeDocument/2006/relationships/hyperlink" Target="https://imt-mines-ales.hal.science/hal-03764458v1" TargetMode="External"/><Relationship Id="rId48" Type="http://schemas.openxmlformats.org/officeDocument/2006/relationships/hyperlink" Target="https://hal.science/search/index/?q=*&amp;authFullName_s=Benoit G. Bardy" TargetMode="External"/><Relationship Id="rId49" Type="http://schemas.openxmlformats.org/officeDocument/2006/relationships/hyperlink" Target="https://dx.doi.org/10.3389/fnhum.2022.944241" TargetMode="External"/><Relationship Id="rId50" Type="http://schemas.openxmlformats.org/officeDocument/2006/relationships/hyperlink" Target="https://imt-mines-ales.hal.science/hal-03584893v1" TargetMode="External"/><Relationship Id="rId51" Type="http://schemas.openxmlformats.org/officeDocument/2006/relationships/hyperlink" Target="https://hal.science/search/index/?q=*&amp;authFullName_s=Cl&#233;ment Roume" TargetMode="External"/><Relationship Id="rId52" Type="http://schemas.openxmlformats.org/officeDocument/2006/relationships/hyperlink" Target="https://hal.science/search/index/?q=*&amp;authFullName_s=Hubert Blain" TargetMode="External"/><Relationship Id="rId53" Type="http://schemas.openxmlformats.org/officeDocument/2006/relationships/hyperlink" Target="https://dx.doi.org/10.1123/mc.2020-0052" TargetMode="External"/><Relationship Id="rId54" Type="http://schemas.openxmlformats.org/officeDocument/2006/relationships/hyperlink" Target="https://imt-mines-ales.hal.science/hal-03583855v1" TargetMode="External"/><Relationship Id="rId55" Type="http://schemas.openxmlformats.org/officeDocument/2006/relationships/hyperlink" Target="https://hal.science/search/index/?q=*&amp;authFullName_s=Germain Faity" TargetMode="External"/><Relationship Id="rId56" Type="http://schemas.openxmlformats.org/officeDocument/2006/relationships/hyperlink" Target="https://hal.science/search/index/?q=*&amp;authFullName_s=Denis Mottet" TargetMode="External"/><Relationship Id="rId57" Type="http://schemas.openxmlformats.org/officeDocument/2006/relationships/hyperlink" Target="https://hal.science/search/index/?q=*&amp;authFullName_s=J&#233;r&#244;me Froger" TargetMode="External"/><Relationship Id="rId58" Type="http://schemas.openxmlformats.org/officeDocument/2006/relationships/hyperlink" Target="https://dx.doi.org/10.1038/s41598-021-02338-4" TargetMode="External"/><Relationship Id="rId59" Type="http://schemas.openxmlformats.org/officeDocument/2006/relationships/hyperlink" Target="https://hal.science/hal-03471266v1" TargetMode="External"/><Relationship Id="rId60" Type="http://schemas.openxmlformats.org/officeDocument/2006/relationships/hyperlink" Target="https://hal.science/search/index/?q=*&amp;authFullName_s=Pierre Louis Bernard" TargetMode="External"/><Relationship Id="rId61" Type="http://schemas.openxmlformats.org/officeDocument/2006/relationships/hyperlink" Target="https://hal.science/search/index/?q=*&amp;authFullName_s=Gregory Ninot" TargetMode="External"/><Relationship Id="rId62" Type="http://schemas.openxmlformats.org/officeDocument/2006/relationships/hyperlink" Target="https://hal.science/search/index/?q=*&amp;authFullName_s=Nathalie Raffort" TargetMode="External"/><Relationship Id="rId63" Type="http://schemas.openxmlformats.org/officeDocument/2006/relationships/hyperlink" Target="https://hal.science/search/index/?q=*&amp;authFullName_s=B. Aliaga" TargetMode="External"/><Relationship Id="rId64" Type="http://schemas.openxmlformats.org/officeDocument/2006/relationships/hyperlink" Target="https://hal.science/search/index/?q=*&amp;authFullName_s=Lucie Gamon" TargetMode="External"/><Relationship Id="rId65" Type="http://schemas.openxmlformats.org/officeDocument/2006/relationships/hyperlink" Target="https://dx.doi.org/10.1007/s40520-020-01634-9" TargetMode="External"/><Relationship Id="rId66" Type="http://schemas.openxmlformats.org/officeDocument/2006/relationships/hyperlink" Target="https://imt-mines-ales.hal.science/hal-03381833v1" TargetMode="External"/><Relationship Id="rId67" Type="http://schemas.openxmlformats.org/officeDocument/2006/relationships/hyperlink" Target="https://hal.science/search/index/?q=*&amp;authFullName_s=El&#233;onore Fresnel" TargetMode="External"/><Relationship Id="rId68" Type="http://schemas.openxmlformats.org/officeDocument/2006/relationships/hyperlink" Target="https://hal.science/search/index/?q=*&amp;authFullName_s=Guilhem Belda" TargetMode="External"/><Relationship Id="rId69" Type="http://schemas.openxmlformats.org/officeDocument/2006/relationships/hyperlink" Target="https://dx.doi.org/10.3357/AMHP.5896.2021" TargetMode="External"/><Relationship Id="rId70" Type="http://schemas.openxmlformats.org/officeDocument/2006/relationships/hyperlink" Target="https://hal.science/hal-03410534v1" TargetMode="External"/><Relationship Id="rId71" Type="http://schemas.openxmlformats.org/officeDocument/2006/relationships/hyperlink" Target="https://hal.science/search/index/?q=*&amp;authFullName_s=Camille Muller" TargetMode="External"/><Relationship Id="rId72" Type="http://schemas.openxmlformats.org/officeDocument/2006/relationships/hyperlink" Target="https://hal.science/search/index/?q=*&amp;authFullName_s=Makii Muthalib" TargetMode="External"/><Relationship Id="rId73" Type="http://schemas.openxmlformats.org/officeDocument/2006/relationships/hyperlink" Target="https://hal.science/search/index/?q=*&amp;authFullName_s=St&#233;phane Perrey" TargetMode="External"/><Relationship Id="rId74" Type="http://schemas.openxmlformats.org/officeDocument/2006/relationships/hyperlink" Target="https://dx.doi.org/10.1186/s13063-021-05689-5" TargetMode="External"/><Relationship Id="rId75" Type="http://schemas.openxmlformats.org/officeDocument/2006/relationships/hyperlink" Target="https://hal.science/hal-03626701v1" TargetMode="External"/><Relationship Id="rId76" Type="http://schemas.openxmlformats.org/officeDocument/2006/relationships/hyperlink" Target="https://hal.science/search/index/?q=*&amp;authFullName_s=Francois Denquin" TargetMode="External"/><Relationship Id="rId77" Type="http://schemas.openxmlformats.org/officeDocument/2006/relationships/hyperlink" Target="https://hal.science/search/index/?q=*&amp;authFullName_s=Jamilah Foucher" TargetMode="External"/><Relationship Id="rId78" Type="http://schemas.openxmlformats.org/officeDocument/2006/relationships/hyperlink" Target="https://hal.science/search/index/?q=*&amp;authFullName_s=Jean-Christophe Sarrazin" TargetMode="External"/><Relationship Id="rId79" Type="http://schemas.openxmlformats.org/officeDocument/2006/relationships/hyperlink" Target="https://hal.science/search/index/?q=*&amp;authFullName_s=Benoit Bardy" TargetMode="External"/><Relationship Id="rId80" Type="http://schemas.openxmlformats.org/officeDocument/2006/relationships/hyperlink" Target="https://dx.doi.org/10.1080/00140139.2021.1914352" TargetMode="External"/><Relationship Id="rId81" Type="http://schemas.openxmlformats.org/officeDocument/2006/relationships/hyperlink" Target="https://hal.science/hal-03091076v1" TargetMode="External"/><Relationship Id="rId82" Type="http://schemas.openxmlformats.org/officeDocument/2006/relationships/hyperlink" Target="https://hal.science/search/index/?q=*&amp;authFullName_s=Maxime Scotti" TargetMode="External"/><Relationship Id="rId83" Type="http://schemas.openxmlformats.org/officeDocument/2006/relationships/hyperlink" Target="https://dx.doi.org/10.1080/00222895.2020.1811629" TargetMode="External"/><Relationship Id="rId84" Type="http://schemas.openxmlformats.org/officeDocument/2006/relationships/hyperlink" Target="https://hal.umontpellier.fr/hal-03521556v1" TargetMode="External"/><Relationship Id="rId85" Type="http://schemas.openxmlformats.org/officeDocument/2006/relationships/hyperlink" Target="https://hal.science/search/index/?q=*&amp;authFullName_s=Beno&#238;t G. Bardy" TargetMode="External"/><Relationship Id="rId86" Type="http://schemas.openxmlformats.org/officeDocument/2006/relationships/hyperlink" Target="https://hal.science/search/index/?q=*&amp;authFullName_s=Carmela Calabrese" TargetMode="External"/><Relationship Id="rId87" Type="http://schemas.openxmlformats.org/officeDocument/2006/relationships/hyperlink" Target="https://hal.science/search/index/?q=*&amp;authFullName_s=Pietro de Lellis" TargetMode="External"/><Relationship Id="rId88" Type="http://schemas.openxmlformats.org/officeDocument/2006/relationships/hyperlink" Target="https://hal.science/search/index/?q=*&amp;authFullName_s=Stella Bourgeaud" TargetMode="External"/><Relationship Id="rId89" Type="http://schemas.openxmlformats.org/officeDocument/2006/relationships/hyperlink" Target="https://hal.science/search/index/?q=*&amp;authFullName_s=Cl&#233;mentine Colomer" TargetMode="External"/><Relationship Id="rId90" Type="http://schemas.openxmlformats.org/officeDocument/2006/relationships/hyperlink" Target="https://dx.doi.org/10.1038/s41598-020-74914-z" TargetMode="External"/><Relationship Id="rId91" Type="http://schemas.openxmlformats.org/officeDocument/2006/relationships/hyperlink" Target="https://hal.science/hal-01907901v1" TargetMode="External"/><Relationship Id="rId92" Type="http://schemas.openxmlformats.org/officeDocument/2006/relationships/hyperlink" Target="https://hal.science/search/index/?q=*&amp;authFullName_s=Benjamin Saggin" TargetMode="External"/><Relationship Id="rId93" Type="http://schemas.openxmlformats.org/officeDocument/2006/relationships/hyperlink" Target="https://hal.science/search/index/?q=*&amp;authFullName_s=Yassin Belaizi" TargetMode="External"/><Relationship Id="rId94" Type="http://schemas.openxmlformats.org/officeDocument/2006/relationships/hyperlink" Target="https://hal.science/search/index/?q=*&amp;authFullName_s=S. Pla" TargetMode="External"/><Relationship Id="rId95" Type="http://schemas.openxmlformats.org/officeDocument/2006/relationships/hyperlink" Target="https://hal.science/search/index/?q=*&amp;authFullName_s=K. Bakhti" TargetMode="External"/><Relationship Id="rId96" Type="http://schemas.openxmlformats.org/officeDocument/2006/relationships/hyperlink" Target="https://dx.doi.org/10.1109/JSEN.2018.2858019" TargetMode="External"/><Relationship Id="rId97" Type="http://schemas.openxmlformats.org/officeDocument/2006/relationships/hyperlink" Target="https://hal.science/hal-04795614v1" TargetMode="External"/><Relationship Id="rId98" Type="http://schemas.openxmlformats.org/officeDocument/2006/relationships/hyperlink" Target="https://hal.science/search/index/?q=*&amp;authFullName_s=Beno&#238;t Bardy" TargetMode="External"/><Relationship Id="rId99" Type="http://schemas.openxmlformats.org/officeDocument/2006/relationships/hyperlink" Target="https://hal.science/search/index/?q=*&amp;authFullName_s=Jamilah Abdur-Rahim" TargetMode="External"/><Relationship Id="rId100" Type="http://schemas.openxmlformats.org/officeDocument/2006/relationships/hyperlink" Target="https://dx.doi.org/10.1016/j.neucli.2017.10.049" TargetMode="External"/><Relationship Id="rId101" Type="http://schemas.openxmlformats.org/officeDocument/2006/relationships/hyperlink" Target="https://hal.science/hal-01875741v1" TargetMode="External"/><Relationship Id="rId102" Type="http://schemas.openxmlformats.org/officeDocument/2006/relationships/hyperlink" Target="https://hal.science/search/index/?q=*&amp;authFullName_s=L. Zingg" TargetMode="External"/><Relationship Id="rId103" Type="http://schemas.openxmlformats.org/officeDocument/2006/relationships/hyperlink" Target="https://hal.science/search/index/?q=*&amp;authFullName_s=Y. Malecot" TargetMode="External"/><Relationship Id="rId104" Type="http://schemas.openxmlformats.org/officeDocument/2006/relationships/hyperlink" Target="https://hal.science/search/index/?q=*&amp;authFullName_s=M. Briffaut" TargetMode="External"/><Relationship Id="rId105" Type="http://schemas.openxmlformats.org/officeDocument/2006/relationships/hyperlink" Target="https://hal.science/search/index/?q=*&amp;authFullName_s=J. Baroth" TargetMode="External"/><Relationship Id="rId106" Type="http://schemas.openxmlformats.org/officeDocument/2006/relationships/hyperlink" Target="https://dx.doi.org/10.1007/s11340-015-0109-y" TargetMode="External"/><Relationship Id="rId107" Type="http://schemas.openxmlformats.org/officeDocument/2006/relationships/hyperlink" Target="https://hal.science/hal-00587541v1" TargetMode="External"/><Relationship Id="rId108" Type="http://schemas.openxmlformats.org/officeDocument/2006/relationships/hyperlink" Target="https://hal.science/search/index/?q=*&amp;authFullName_s=Anne Perrin" TargetMode="External"/><Relationship Id="rId109" Type="http://schemas.openxmlformats.org/officeDocument/2006/relationships/hyperlink" Target="https://hal.science/search/index/?q=*&amp;authFullName_s=Ma&#235;lle Freire" TargetMode="External"/><Relationship Id="rId110" Type="http://schemas.openxmlformats.org/officeDocument/2006/relationships/hyperlink" Target="https://hal.science/search/index/?q=*&amp;authFullName_s=Christine Bachelet" TargetMode="External"/><Relationship Id="rId111" Type="http://schemas.openxmlformats.org/officeDocument/2006/relationships/hyperlink" Target="https://hal.science/search/index/?q=*&amp;authFullName_s=Alice Collin" TargetMode="External"/><Relationship Id="rId112" Type="http://schemas.openxmlformats.org/officeDocument/2006/relationships/hyperlink" Target="https://hal.science/search/index/?q=*&amp;authFullName_s=Philippe L&#233;v&#234;que" TargetMode="External"/><Relationship Id="rId113" Type="http://schemas.openxmlformats.org/officeDocument/2006/relationships/hyperlink" Target="https://dx.doi.org/10.1016/j.crhy.2010.10.006" TargetMode="External"/><Relationship Id="rId114" Type="http://schemas.openxmlformats.org/officeDocument/2006/relationships/hyperlink" Target="https://api.istex.fr/ark:/67375/6H6-V1PTS5K5-R/fulltext.pdf?sid=hal" TargetMode="External"/><Relationship Id="rId115" Type="http://schemas.openxmlformats.org/officeDocument/2006/relationships/hyperlink" Target="https://hal.science/hal-00193815v1" TargetMode="External"/><Relationship Id="rId116" Type="http://schemas.openxmlformats.org/officeDocument/2006/relationships/hyperlink" Target="https://hal.science/search/index/?q=*&amp;authFullName_s=Marion Trousselard" TargetMode="External"/><Relationship Id="rId117" Type="http://schemas.openxmlformats.org/officeDocument/2006/relationships/hyperlink" Target="https://hal.science/search/index/?q=*&amp;authFullName_s=Corinne Cian" TargetMode="External"/><Relationship Id="rId118" Type="http://schemas.openxmlformats.org/officeDocument/2006/relationships/hyperlink" Target="https://hal.science/search/index/?q=*&amp;authFullName_s=Vincent Nougier" TargetMode="External"/><Relationship Id="rId119" Type="http://schemas.openxmlformats.org/officeDocument/2006/relationships/hyperlink" Target="https://hal.science/search/index/?q=*&amp;authFullName_s=Christian Raphel" TargetMode="External"/><Relationship Id="rId120" Type="http://schemas.openxmlformats.org/officeDocument/2006/relationships/hyperlink" Target="https://imt-mines-ales.hal.science/hal-05229290v1" TargetMode="External"/><Relationship Id="rId121" Type="http://schemas.openxmlformats.org/officeDocument/2006/relationships/hyperlink" Target="https://hal.science/search/index/?q=*&amp;authFullName_s=Nicolas Sutton-Charani" TargetMode="External"/><Relationship Id="rId122" Type="http://schemas.openxmlformats.org/officeDocument/2006/relationships/hyperlink" Target="https://hal.science/search/index/?q=*&amp;authFullName_s=Michele Lacerenza" TargetMode="External"/><Relationship Id="rId123" Type="http://schemas.openxmlformats.org/officeDocument/2006/relationships/hyperlink" Target="https://hal.science/search/index/?q=*&amp;authFullName_s=Pierre Besson" TargetMode="External"/><Relationship Id="rId124" Type="http://schemas.openxmlformats.org/officeDocument/2006/relationships/hyperlink" Target="https://hal.science/hal-03631483v1" TargetMode="External"/><Relationship Id="rId125" Type="http://schemas.openxmlformats.org/officeDocument/2006/relationships/hyperlink" Target="https://hal.science/search/index/?q=*&amp;authFullName_s=Karima Bakhti" TargetMode="External"/><Relationship Id="rId126" Type="http://schemas.openxmlformats.org/officeDocument/2006/relationships/hyperlink" Target="https://hal.science/search/index/?q=*&amp;authFullName_s=Isabelle Laffont" TargetMode="External"/><Relationship Id="rId127" Type="http://schemas.openxmlformats.org/officeDocument/2006/relationships/hyperlink" Target="https://hal.science/hal-00680936v1" TargetMode="External"/><Relationship Id="rId128" Type="http://schemas.openxmlformats.org/officeDocument/2006/relationships/hyperlink" Target="https://hal.science/search/index/?q=*&amp;authFullName_s=C&#233;line Cretallaz" TargetMode="External"/><Relationship Id="rId129" Type="http://schemas.openxmlformats.org/officeDocument/2006/relationships/hyperlink" Target="https://hal.science/hal-00680930v1" TargetMode="External"/><Relationship Id="rId130" Type="http://schemas.openxmlformats.org/officeDocument/2006/relationships/hyperlink" Target="https://unilim.hal.science/hal-00481029v1" TargetMode="External"/><Relationship Id="rId131" Type="http://schemas.openxmlformats.org/officeDocument/2006/relationships/hyperlink" Target="https://hal.science/search/index/?q=*&amp;authFullName_s=Christine Amourette" TargetMode="External"/><Relationship Id="rId132" Type="http://schemas.openxmlformats.org/officeDocument/2006/relationships/hyperlink" Target="https://hal.science/search/index/?q=*&amp;authFullName_s=Ioannis Lamproglou" TargetMode="External"/><Relationship Id="rId133" Type="http://schemas.openxmlformats.org/officeDocument/2006/relationships/hyperlink" Target="https://hal.science/search/index/?q=*&amp;authFullName_s=Michel Diserbo" TargetMode="External"/><Relationship Id="rId134" Type="http://schemas.openxmlformats.org/officeDocument/2006/relationships/hyperlink" Target="https://hal.science/search/index/?q=*&amp;authFullName_s=William Fauquette" TargetMode="External"/><Relationship Id="rId135" Type="http://schemas.openxmlformats.org/officeDocument/2006/relationships/hyperlink" Target="https://imt-mines-ales.hal.science/hal-03443395v1" TargetMode="External"/><Relationship Id="rId136" Type="http://schemas.openxmlformats.org/officeDocument/2006/relationships/hyperlink" Target="https://hal.science/search/index/?q=*&amp;authFullName_s=S. Perrey" TargetMode="External"/><Relationship Id="rId137" Type="http://schemas.openxmlformats.org/officeDocument/2006/relationships/hyperlink" Target="https://hal.science/hal-02152488v1" TargetMode="External"/><Relationship Id="rId138" Type="http://schemas.openxmlformats.org/officeDocument/2006/relationships/hyperlink" Target="https://hal.science/search/index/?q=*&amp;authFullName_s=Arnaud Vena" TargetMode="External"/><Relationship Id="rId139" Type="http://schemas.openxmlformats.org/officeDocument/2006/relationships/hyperlink" Target="https://hal.science/search/index/?q=*&amp;authFullName_s=Brice Sorli"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Pla</dc:title>
  <dc:description>CV</dc:description>
  <dc:subject/>
  <cp:keywords/>
  <cp:category/>
  <cp:lastModifiedBy/>
  <dcterms:created xsi:type="dcterms:W3CDTF">2026-05-09T10:01:03+02:00</dcterms:created>
  <dcterms:modified xsi:type="dcterms:W3CDTF">2026-05-09T10:01:03+02:00</dcterms:modified>
</cp:coreProperties>
</file>

<file path=docProps/custom.xml><?xml version="1.0" encoding="utf-8"?>
<Properties xmlns="http://schemas.openxmlformats.org/officeDocument/2006/custom-properties" xmlns:vt="http://schemas.openxmlformats.org/officeDocument/2006/docPropsVTypes"/>
</file>