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Spera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l’empathie ? Ethnographie d’un programme de jumelage de classes du primaire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Spera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2026, 79,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⟨10.4000/15zdg⟩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Jean-Paul Filiod, L’Éducation en partage. Une sociologie anthropologique du travail éducatif (Louvain-la-Neuve, EME éditions, coll. « Proximités Sociologie », 2018, 198p.)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Spera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53 (1), pp.142-143.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⟨10.3917/ethn.231.0142⟩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l’ordre scolaire s’ajuste à la rue : éduquer des jeunes déscolarisés dans un centre associatif à Tripoli (Liban)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Spera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154, pp.229-246.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⟨10.4000/remmm.20516⟩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Exarcheia : lieu de refuge ou territoire à défendre ? Controverses autour de la gestion des indésirables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Spera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⟨10.4000/espacepolitique.6784⟩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l’autonomie en temps de crise ? Quatre écoles alternatives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Spera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Leroy</w:t>
              </w:r>
            </w:hyperlink>
          </w:p>
          <w:p>
            <w:pPr/>
            <w:r>
              <w:rPr/>
              <w:t xml:space="preserve">Saint-Denis. </w:t>
            </w:r>
            <w:r>
              <w:rPr>
                <w:i w:val="1"/>
                <w:iCs w:val="1"/>
              </w:rPr>
              <w:t xml:space="preserve">Penser l’enfant comme individu : un défi sociologique</w:t>
            </w:r>
            <w:r>
              <w:rPr/>
              <w:t xml:space="preserve">, Presses universitaires de Vincennes, pp.111-133, 2026, 9782379246098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From Utopian Dreams to Pragmatic Alter-Citizenship and Low-Key Utopias?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Latte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Simone Spera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Utopianism in the Middle East and North Africa</w:t>
            </w:r>
            <w:r>
              <w:rPr/>
              <w:t xml:space="preserve">, Edinburgh University Press, pp.293-300, 2025, 9781399537759.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⟨10.1515/9781399537759-016⟩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hal-05502750v1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463v1" TargetMode="External"/><Relationship Id="rId8" Type="http://schemas.openxmlformats.org/officeDocument/2006/relationships/hyperlink" Target="https://hal.science/search/index/?q=*&amp;authFullName_s=Simone Spera" TargetMode="External"/><Relationship Id="rId9" Type="http://schemas.openxmlformats.org/officeDocument/2006/relationships/hyperlink" Target="https://dx.doi.org/10.4000/15zdg" TargetMode="External"/><Relationship Id="rId10" Type="http://schemas.openxmlformats.org/officeDocument/2006/relationships/hyperlink" Target="https://hal.parisnanterre.fr/hal-04453412v1" TargetMode="External"/><Relationship Id="rId11" Type="http://schemas.openxmlformats.org/officeDocument/2006/relationships/hyperlink" Target="https://dx.doi.org/10.3917/ethn.231.0142" TargetMode="External"/><Relationship Id="rId12" Type="http://schemas.openxmlformats.org/officeDocument/2006/relationships/hyperlink" Target="https://hal.science/hal-04335060v1" TargetMode="External"/><Relationship Id="rId13" Type="http://schemas.openxmlformats.org/officeDocument/2006/relationships/hyperlink" Target="https://dx.doi.org/10.4000/remmm.20516" TargetMode="External"/><Relationship Id="rId14" Type="http://schemas.openxmlformats.org/officeDocument/2006/relationships/hyperlink" Target="https://hal.science/hal-05502773v1" TargetMode="External"/><Relationship Id="rId15" Type="http://schemas.openxmlformats.org/officeDocument/2006/relationships/hyperlink" Target="https://dx.doi.org/10.4000/espacepolitique.6784" TargetMode="External"/><Relationship Id="rId16" Type="http://schemas.openxmlformats.org/officeDocument/2006/relationships/hyperlink" Target="https://hal.science/hal-05554469v1" TargetMode="External"/><Relationship Id="rId17" Type="http://schemas.openxmlformats.org/officeDocument/2006/relationships/hyperlink" Target="https://hal.science/search/index/?q=*&amp;authFullName_s=Ghislain Leroy" TargetMode="External"/><Relationship Id="rId18" Type="http://schemas.openxmlformats.org/officeDocument/2006/relationships/hyperlink" Target="https://hal.science/hal-05502750v1" TargetMode="External"/><Relationship Id="rId19" Type="http://schemas.openxmlformats.org/officeDocument/2006/relationships/hyperlink" Target="https://hal.science/search/index/?q=*&amp;authFullName_s=St&#233;phanie Latte Abdallah" TargetMode="External"/><Relationship Id="rId20" Type="http://schemas.openxmlformats.org/officeDocument/2006/relationships/hyperlink" Target="https://dx.doi.org/10.1515/9781399537759-01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Spera</dc:title>
  <dc:description>CV</dc:description>
  <dc:subject/>
  <cp:keywords/>
  <cp:category/>
  <cp:lastModifiedBy/>
  <dcterms:created xsi:type="dcterms:W3CDTF">2026-04-16T19:40:58+02:00</dcterms:created>
  <dcterms:modified xsi:type="dcterms:W3CDTF">2026-04-16T19:40:58+02:00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