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Slim Hadoussa </w:t></w:r><w:r><w:rPr><w:color w:val="641e6e"/></w:rPr><w:t xml:space="preserve">Associate Professor, Management Information System & Digital Marketing, ESCE International Business School Paris OMNES Education Group</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slim-hadoussa</w:t></w:r></w:hyperlink></w:p><w:p><w:pPr><w:numPr><w:ilvl w:val="0"/><w:numId w:val="1"/></w:numPr></w:pPr><w:r><w:rPr/><w:t xml:space="preserve"> ORCID : </w:t></w:r><w:hyperlink r:id="rId9" w:history="1"><w:r><w:rPr><w:color w:val="#410a8c"/><w:u w:val="single"/></w:rPr><w:t xml:space="preserve">0000-0001-5114-9372</w:t></w:r></w:hyperlink></w:p><w:p><w:pPr><w:numPr><w:ilvl w:val="0"/><w:numId w:val="1"/></w:numPr></w:pPr><w:r><w:rPr/><w:t xml:space="preserve"> IdRef : </w:t></w:r><w:hyperlink r:id="rId10" w:history="1"><w:r><w:rPr><w:color w:val="#410a8c"/><w:u w:val="single"/></w:rPr><w:t xml:space="preserve">138876916</w:t></w:r></w:hyperlink></w:p><w:p><w:pPr><w:numPr><w:ilvl w:val="0"/><w:numId w:val="1"/></w:numPr></w:pPr><w:r><w:rPr/><w:t xml:space="preserve"> VIAF : </w:t></w:r><w:hyperlink r:id="rId11" w:history="1"><w:r><w:rPr><w:color w:val="#410a8c"/><w:u w:val="single"/></w:rPr><w:t xml:space="preserve">205114823</w:t></w:r></w:hyperlink></w:p><w:p><w:pPr><w:numPr><w:ilvl w:val="0"/><w:numId w:val="1"/></w:numPr></w:pPr><w:r><w:rPr/><w:t xml:space="preserve"> ISNI : </w:t></w:r><w:hyperlink r:id="rId12" w:history="1"><w:r><w:rPr><w:color w:val="#410a8c"/><w:u w:val="single"/></w:rPr><w:t xml:space="preserve">0000000140593937</w:t></w:r></w:hyperlink></w:p><w:p><w:pPr><w:spacing w:before="600"/></w:pPr></w:p><w:p><w:pPr><w:pStyle w:val="Heading2"/></w:pPr><w:r><w:rPr><w:color w:val="1e198e"/><w:b w:val="1"/><w:bCs w:val="1"/></w:rPr><w:t xml:space="preserve">Présentation</w:t></w:r></w:p><w:p><w:pPr><w:spacing w:after="100"/></w:pPr></w:p><w:p><w:pPr/><w:r><w:rPr/><w:t xml:space="preserve">Slim Hadoussa est Enseignant Chercheur en Sciences de Gestion – Management des Systèmes d’Information & Marketing Digital. Il est actuellement Professeur Associé à l'ESCE International Business School OMNES Education Groupe. Il a une expérience de plus de 15 ans dans l’enseignement supérieur et la recherche scientifique auprès de différents établissements et universités. Il possède une riche expérience internationale en enseignement en tant que Maître de Conférences auprès des universités de la région MENA et du Golfe, notamment à l’Université Électronique Saoudienne, Arabie Saoudite, et à l’Université de Carthage, Tunisie. Il a occupé différents postes de responsabilité comme Doyen de la Faculté, Chef de Département, et Responsable des programmes Bachelors auprès de Brest Business School. Il a été conseiller à la coopération internationale et recherche scientifique auprès de l’Université Saoudienne Electronique à Riyadh. Il a obtenu son doctorat en Sciences de Gestion de l’Université Toulouse I Capitole, France, en 2009, avec la mention très honorable et les félicitations à l’unanimité des Jurys. Sa thèse a obtenu le prix d’excellence Eiffel Lauréat Doctorat du Ministère des Affaires Étrangères et Européennes, France. Il participe à divers programmes de recherche, de coopération internationale et de visiting dans la région MENA (Arabie Saoudite, Maroc, Sénégal, Égypte, Tunisie, etc.). Ses intérêts en recherche et en enseignement se concentrent sur la transformation digitale et ses conséquences sur les comportements des salariés et des consommateurs. Il intervient dans le cadre d’un large portefeuille de cours : management des systèmes d’information, marketing digital, e-commerce, méthodologie de recherche, management digital, etc. Ses travaux de recherche s’intéressent aux effets des innovations technologiques (IA, réseaux sociaux, web, e-learning, e-banking, etc.) sur le changement organisationnel, la performance des organisations dans divers secteurs tels que la santé publique, l’éducation, le commerce, le tourisme, les banques, etc. Ses publications scientifiques auprès de revues indexées (FNEGE, ABS, CNRS, Web of Science, etc.) traitent de sujets liés aux réseaux sociaux, au e-commerce et au e-marketing, à la santé électronique et aux processus de prise de décision des consommateurs, aux expériences d’apprentissage et gestion des connaissances en ligne dans les universités, etc. Il a plusieurs publications dans des revues internationales à comité de lecture indexées FNEGE France, ABS, Web of Science et Scopus. Il est membre de l’Association Information & Management (AIM) et de l’Association Internationale de Management Stratégique (AIMS). Il a été rédacteur invité au Middle East Journal of Management (Inderscience Publisher) et au Journal of Decision Systems (Taylor & Francis Publisher) et Journal of Information Technology Management.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Digital transformation and electronic performance: exploring the relationship between fairness perception, organizational identification, and individual performance</w:t></w:r></w:hyperlink></w:p><w:p><w:pPr/><w:hyperlink r:id="rId14" w:history="1"><w:r><w:rPr><w:color w:val="#410a8c"/><w:u w:val="single"/></w:rPr><w:t xml:space="preserve">Shuaib Ahmed Soomro</w:t></w:r></w:hyperlink><w:r><w:rPr/><w:t xml:space="preserve">,</w:t></w:r><w:hyperlink r:id="rId15" w:history="1"><w:r><w:rPr><w:color w:val="#410a8c"/><w:u w:val="single"/></w:rPr><w:t xml:space="preserve">Faisal Qamar</w:t></w:r></w:hyperlink><w:r><w:rPr/><w:t xml:space="preserve">,</w:t></w:r><w:hyperlink r:id="rId16" w:history="1"><w:r><w:rPr><w:color w:val="#410a8c"/><w:u w:val="single"/></w:rPr><w:t xml:space="preserve">Slim Hadoussa</w:t></w:r></w:hyperlink><w:r><w:rPr/><w:t xml:space="preserve">,</w:t></w:r><w:hyperlink r:id="rId17" w:history="1"><w:r><w:rPr><w:color w:val="#410a8c"/><w:u w:val="single"/></w:rPr><w:t xml:space="preserve">Yasir Mansoor Kundi</w:t></w:r></w:hyperlink></w:p><w:p><w:pPr/><w:r><w:rPr><w:i w:val="1"/><w:iCs w:val="1"/></w:rPr><w:t xml:space="preserve">Review of Managerial Science</w:t></w:r><w:r><w:rPr/><w:t xml:space="preserve">, 2024, </w:t></w:r><w:hyperlink r:id="rId18" w:history="1"><w:r><w:rPr><w:color w:val="#410a8c"/><w:u w:val="single"/></w:rPr><w:t xml:space="preserve">⟨10.1007/s11846-024-00792-8⟩</w:t></w:r></w:hyperlink></w:p><w:p><w:pPr/><w:r><w:rPr/><w:t xml:space="preserve">Article dans une revue</w:t></w:r></w:p><w:p><w:pPr/><w:hyperlink r:id="rId13" w:history="1"><w:r><w:rPr><w:color w:val="#410a8c"/><w:u w:val="single"/></w:rPr><w:t xml:space="preserve">hal-04701639v1</w:t></w:r></w:hyperlink></w:p></w:tc></w:tr><w:tr><w:trPr/><w:tc><w:tcPr><w:noWrap/></w:tcPr><w:p><w:pPr><w:spacing w:after="200"/></w:pPr><w:hyperlink r:id="rId19" w:history="1"><w:r><w:rPr><w:color w:val="1e198e"/><w:b w:val="1"/><w:bCs w:val="1"/><w:u w:val="single"/></w:rPr><w:t xml:space="preserve">Social media use at workplace and effects on knowledge sharing– evidence from Saudi Arabia</w:t></w:r></w:hyperlink></w:p><w:p><w:pPr/><w:hyperlink r:id="rId16" w:history="1"><w:r><w:rPr><w:color w:val="#410a8c"/><w:u w:val="single"/></w:rPr><w:t xml:space="preserve">Slim Hadoussa</w:t></w:r></w:hyperlink><w:r><w:rPr/><w:t xml:space="preserve">,</w:t></w:r><w:hyperlink r:id="rId20" w:history="1"><w:r><w:rPr><w:color w:val="#410a8c"/><w:u w:val="single"/></w:rPr><w:t xml:space="preserve">Hanen Louati</w:t></w:r></w:hyperlink></w:p><w:p><w:pPr/><w:r><w:rPr><w:i w:val="1"/><w:iCs w:val="1"/></w:rPr><w:t xml:space="preserve">Management international = International management = Gestión internacional</w:t></w:r><w:r><w:rPr/><w:t xml:space="preserve">, 2023, 27 (6), pp.67-80. </w:t></w:r><w:hyperlink r:id="rId21" w:history="1"><w:r><w:rPr><w:color w:val="#410a8c"/><w:u w:val="single"/></w:rPr><w:t xml:space="preserve">⟨10.59876/a-at7m-1h8b⟩</w:t></w:r></w:hyperlink></w:p><w:p><w:pPr/><w:r><w:rPr/><w:t xml:space="preserve">Article dans une revue</w:t></w:r></w:p><w:p><w:pPr/><w:hyperlink r:id="rId19" w:history="1"><w:r><w:rPr><w:color w:val="#410a8c"/><w:u w:val="single"/></w:rPr><w:t xml:space="preserve">hal-05599578v1</w:t></w:r></w:hyperlink></w:p></w:tc></w:tr><w:tr><w:trPr/><w:tc><w:tcPr><w:noWrap/></w:tcPr><w:p><w:pPr><w:spacing w:after="200"/></w:pPr><w:hyperlink r:id="rId22" w:history="1"><w:r><w:rPr><w:color w:val="1e198e"/><w:b w:val="1"/><w:bCs w:val="1"/><w:u w:val="single"/></w:rPr><w:t xml:space="preserve">Transformation numérique de l’administration publique : étude des changements induits à l’échelle individuelle et collective suite à l’usage du Dossier Médical Informatisé (DMI) auprès de la CNAM Tunisie</w:t></w:r></w:hyperlink></w:p><w:p><w:pPr/><w:hyperlink r:id="rId16" w:history="1"><w:r><w:rPr><w:color w:val="#410a8c"/><w:u w:val="single"/></w:rPr><w:t xml:space="preserve">Slim Hadoussa</w:t></w:r></w:hyperlink></w:p><w:p><w:pPr/><w:r><w:rPr><w:i w:val="1"/><w:iCs w:val="1"/></w:rPr><w:t xml:space="preserve">Recherches en sciences de gestion</w:t></w:r><w:r><w:rPr/><w:t xml:space="preserve">, 2022, N° 150 (3), pp.251-276. </w:t></w:r><w:hyperlink r:id="rId23" w:history="1"><w:r><w:rPr><w:color w:val="#410a8c"/><w:u w:val="single"/></w:rPr><w:t xml:space="preserve">⟨10.3917/resg.150.0251⟩</w:t></w:r></w:hyperlink></w:p><w:p><w:pPr/><w:r><w:rPr/><w:t xml:space="preserve">Article dans une revue</w:t></w:r></w:p><w:p><w:pPr/><w:hyperlink r:id="rId22" w:history="1"><w:r><w:rPr><w:color w:val="#410a8c"/><w:u w:val="single"/></w:rPr><w:t xml:space="preserve">hal-05602526v1</w:t></w:r></w:hyperlink></w:p></w:tc></w:tr><w:tr><w:trPr/><w:tc><w:tcPr><w:noWrap/></w:tcPr><w:p><w:pPr><w:spacing w:after="200"/></w:pPr><w:hyperlink r:id="rId24" w:history="1"><w:r><w:rPr><w:color w:val="1e198e"/><w:b w:val="1"/><w:bCs w:val="1"/><w:u w:val="single"/></w:rPr><w:t xml:space="preserve">Study of determinants of online purchasing behaviour: experience of Saudi women regarding luxury beauty products on social media</w:t></w:r></w:hyperlink></w:p><w:p><w:pPr/><w:hyperlink r:id="rId16" w:history="1"><w:r><w:rPr><w:color w:val="#410a8c"/><w:u w:val="single"/></w:rPr><w:t xml:space="preserve">Slim Hadoussa</w:t></w:r></w:hyperlink><w:r><w:rPr/><w:t xml:space="preserve">,</w:t></w:r><w:hyperlink r:id="rId25" w:history="1"><w:r><w:rPr><w:color w:val="#410a8c"/><w:u w:val="single"/></w:rPr><w:t xml:space="preserve">Amina Amari</w:t></w:r></w:hyperlink><w:r><w:rPr/><w:t xml:space="preserve">,</w:t></w:r><w:hyperlink r:id="rId26" w:history="1"><w:r><w:rPr><w:color w:val="#410a8c"/><w:u w:val="single"/></w:rPr><w:t xml:space="preserve">Fakher Jaoua</w:t></w:r></w:hyperlink></w:p><w:p><w:pPr/><w:r><w:rPr><w:i w:val="1"/><w:iCs w:val="1"/></w:rPr><w:t xml:space="preserve">Journal of Decision Systems</w:t></w:r><w:r><w:rPr/><w:t xml:space="preserve">, 2022, 32 (2), pp.513-534. </w:t></w:r><w:hyperlink r:id="rId27" w:history="1"><w:r><w:rPr><w:color w:val="#410a8c"/><w:u w:val="single"/></w:rPr><w:t xml:space="preserve">⟨10.1080/12460125.2022.2104625⟩</w:t></w:r></w:hyperlink></w:p><w:p><w:pPr/><w:r><w:rPr/><w:t xml:space="preserve">Article dans une revue</w:t></w:r></w:p><w:p><w:pPr/><w:hyperlink r:id="rId24" w:history="1"><w:r><w:rPr><w:color w:val="#410a8c"/><w:u w:val="single"/></w:rPr><w:t xml:space="preserve">hal-05602525v1</w:t></w:r></w:hyperlink></w:p></w:tc></w:tr><w:tr><w:trPr/><w:tc><w:tcPr><w:noWrap/></w:tcPr><w:p><w:pPr><w:spacing w:after="200"/></w:pPr><w:hyperlink r:id="rId28" w:history="1"><w:r><w:rPr><w:color w:val="1e198e"/><w:b w:val="1"/><w:bCs w:val="1"/><w:u w:val="single"/></w:rPr><w:t xml:space="preserve">Factors Affecting the Adoption of E-Learning Technology by Students during the COVID-19 Quarantine Period: The Application of the UTAUT Model</w:t></w:r></w:hyperlink></w:p><w:p><w:pPr/><w:hyperlink r:id="rId16" w:history="1"><w:r><w:rPr><w:color w:val="#410a8c"/><w:u w:val="single"/></w:rPr><w:t xml:space="preserve">Slim Hadoussa</w:t></w:r></w:hyperlink><w:r><w:rPr/><w:t xml:space="preserve">,</w:t></w:r><w:hyperlink r:id="rId29" w:history="1"><w:r><w:rPr><w:color w:val="#410a8c"/><w:u w:val="single"/></w:rPr><w:t xml:space="preserve">Houcine Chatti</w:t></w:r></w:hyperlink></w:p><w:p><w:pPr/><w:r><w:rPr><w:i w:val="1"/><w:iCs w:val="1"/></w:rPr><w:t xml:space="preserve">Engineering technology and Applied science research </w:t></w:r><w:r><w:rPr/><w:t xml:space="preserve">, 2021, 11 (2), pp.6993-7000. </w:t></w:r><w:hyperlink r:id="rId30" w:history="1"><w:r><w:rPr><w:color w:val="#410a8c"/><w:u w:val="single"/></w:rPr><w:t xml:space="preserve">⟨10.48084/etasr⟩</w:t></w:r></w:hyperlink></w:p><w:p><w:pPr/><w:r><w:rPr/><w:t xml:space="preserve">Article dans une revue</w:t></w:r></w:p><w:p><w:pPr/><w:hyperlink r:id="rId28" w:history="1"><w:r><w:rPr><w:color w:val="#410a8c"/><w:u w:val="single"/></w:rPr><w:t xml:space="preserve">hal-05602522v1</w:t></w:r></w:hyperlink></w:p></w:tc></w:tr><w:tr><w:trPr/><w:tc><w:tcPr><w:noWrap/></w:tcPr><w:p><w:pPr><w:spacing w:after="200"/></w:pPr><w:hyperlink r:id="rId31" w:history="1"><w:r><w:rPr><w:color w:val="1e198e"/><w:b w:val="1"/><w:bCs w:val="1"/><w:u w:val="single"/></w:rPr><w:t xml:space="preserve">Study of Social media impacts on social capital and employee performance – evidence from Tunisia Telecom</w:t></w:r></w:hyperlink></w:p><w:p><w:pPr/><w:hyperlink r:id="rId20" w:history="1"><w:r><w:rPr><w:color w:val="#410a8c"/><w:u w:val="single"/></w:rPr><w:t xml:space="preserve">Hanen Louati</w:t></w:r></w:hyperlink><w:r><w:rPr/><w:t xml:space="preserve">,</w:t></w:r><w:hyperlink r:id="rId16" w:history="1"><w:r><w:rPr><w:color w:val="#410a8c"/><w:u w:val="single"/></w:rPr><w:t xml:space="preserve">Slim Hadoussa</w:t></w:r></w:hyperlink></w:p><w:p><w:pPr/><w:r><w:rPr><w:i w:val="1"/><w:iCs w:val="1"/></w:rPr><w:t xml:space="preserve">Journal of Decision Systems</w:t></w:r><w:r><w:rPr/><w:t xml:space="preserve">, 2021, Issue 2-3: Special Issue on Digital Transformation, 30 (2-3), pp.118-149. </w:t></w:r><w:hyperlink r:id="rId32" w:history="1"><w:r><w:rPr><w:color w:val="#410a8c"/><w:u w:val="single"/></w:rPr><w:t xml:space="preserve">⟨10.1080/12460125.2021.1872142⟩</w:t></w:r></w:hyperlink></w:p><w:p><w:pPr/><w:r><w:rPr/><w:t xml:space="preserve">Article dans une revue</w:t></w:r></w:p><w:p><w:pPr/><w:hyperlink r:id="rId31" w:history="1"><w:r><w:rPr><w:color w:val="#410a8c"/><w:u w:val="single"/></w:rPr><w:t xml:space="preserve">hal-05598753v1</w:t></w:r></w:hyperlink></w:p></w:tc></w:tr><w:tr><w:trPr/><w:tc><w:tcPr><w:noWrap/></w:tcPr><w:p><w:pPr><w:spacing w:after="200"/></w:pPr><w:hyperlink r:id="rId33" w:history="1"><w:r><w:rPr><w:color w:val="1e198e"/><w:b w:val="1"/><w:bCs w:val="1"/><w:u w:val="single"/></w:rPr><w:t xml:space="preserve">Intelligence artificielle et santé, enjeux managériaux, juridiques et éthiques</w:t></w:r></w:hyperlink></w:p><w:p><w:pPr/><w:hyperlink r:id="rId34" w:history="1"><w:r><w:rPr><w:color w:val="#410a8c"/><w:u w:val="single"/></w:rPr><w:t xml:space="preserve">Gurvan Branellec</w:t></w:r></w:hyperlink><w:r><w:rPr/><w:t xml:space="preserve">,</w:t></w:r><w:hyperlink r:id="rId16" w:history="1"><w:r><w:rPr><w:color w:val="#410a8c"/><w:u w:val="single"/></w:rPr><w:t xml:space="preserve">Slim Hadoussa</w:t></w:r></w:hyperlink></w:p><w:p><w:pPr/><w:r><w:rPr><w:i w:val="1"/><w:iCs w:val="1"/></w:rPr><w:t xml:space="preserve">Soins Cadres</w:t></w:r><w:r><w:rPr/><w:t xml:space="preserve">, 2020, 29, pp.33 - 36. </w:t></w:r><w:hyperlink r:id="rId35" w:history="1"><w:r><w:rPr><w:color w:val="#410a8c"/><w:u w:val="single"/></w:rPr><w:t xml:space="preserve">⟨10.1016/j.scad.2020.10.010⟩</w:t></w:r></w:hyperlink></w:p><w:p><w:pPr/><w:r><w:rPr/><w:t xml:space="preserve">Article dans une revue</w:t></w:r></w:p><w:p><w:pPr/><w:hyperlink r:id="rId33" w:history="1"><w:r><w:rPr><w:color w:val="#410a8c"/><w:u w:val="single"/></w:rPr><w:t xml:space="preserve">hal-03492942v1</w:t></w:r></w:hyperlink></w:p></w:tc></w:tr><w:tr><w:trPr/><w:tc><w:tcPr><w:noWrap/></w:tcPr><w:p><w:pPr><w:spacing w:after="200"/></w:pPr><w:hyperlink r:id="rId36" w:history="1"><w:r><w:rPr><w:color w:val="1e198e"/><w:b w:val="1"/><w:bCs w:val="1"/><w:u w:val="single"/></w:rPr><w:t xml:space="preserve">Social media impact on language learning for specific purposes: A study in English for business administration</w:t></w:r></w:hyperlink></w:p><w:p><w:pPr/><w:hyperlink r:id="rId16" w:history="1"><w:r><w:rPr><w:color w:val="#410a8c"/><w:u w:val="single"/></w:rPr><w:t xml:space="preserve">Slim Hadoussa</w:t></w:r></w:hyperlink></w:p><w:p><w:pPr/><w:r><w:rPr><w:i w:val="1"/><w:iCs w:val="1"/></w:rPr><w:t xml:space="preserve">Teaching English with Technology</w:t></w:r><w:r><w:rPr/><w:t xml:space="preserve">, 2019</w:t></w:r></w:p><w:p><w:pPr/><w:r><w:rPr/><w:t xml:space="preserve">Article dans une revue</w:t></w:r></w:p><w:p><w:pPr/><w:hyperlink r:id="rId36" w:history="1"><w:r><w:rPr><w:color w:val="#410a8c"/><w:u w:val="single"/></w:rPr><w:t xml:space="preserve">hal-05599557v1</w:t></w:r></w:hyperlink></w:p></w:tc></w:tr></w:tbl><w:sectPr><w:footerReference w:type="default" r:id="rId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ED8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lim-hadoussa" TargetMode="External"/><Relationship Id="rId9" Type="http://schemas.openxmlformats.org/officeDocument/2006/relationships/hyperlink" Target="https://orcid.org/0000-0001-5114-9372" TargetMode="External"/><Relationship Id="rId10" Type="http://schemas.openxmlformats.org/officeDocument/2006/relationships/hyperlink" Target="https://www.idref.fr/138876916" TargetMode="External"/><Relationship Id="rId11" Type="http://schemas.openxmlformats.org/officeDocument/2006/relationships/hyperlink" Target="https://viaf.org/viaf/205114823" TargetMode="External"/><Relationship Id="rId12" Type="http://schemas.openxmlformats.org/officeDocument/2006/relationships/hyperlink" Target="http://isni.org/isni/0000000140593937" TargetMode="External"/><Relationship Id="rId13" Type="http://schemas.openxmlformats.org/officeDocument/2006/relationships/hyperlink" Target="https://hal.science/hal-04701639v1" TargetMode="External"/><Relationship Id="rId14" Type="http://schemas.openxmlformats.org/officeDocument/2006/relationships/hyperlink" Target="https://hal.science/search/index/?q=*&amp;authFullName_s=Shuaib Ahmed Soomro" TargetMode="External"/><Relationship Id="rId15" Type="http://schemas.openxmlformats.org/officeDocument/2006/relationships/hyperlink" Target="https://hal.science/search/index/?q=*&amp;authFullName_s=Faisal Qamar" TargetMode="External"/><Relationship Id="rId16" Type="http://schemas.openxmlformats.org/officeDocument/2006/relationships/hyperlink" Target="https://hal.science/search/index/?q=*&amp;authFullName_s=Slim Hadoussa" TargetMode="External"/><Relationship Id="rId17" Type="http://schemas.openxmlformats.org/officeDocument/2006/relationships/hyperlink" Target="https://hal.science/search/index/?q=*&amp;authFullName_s=Yasir Mansoor Kundi" TargetMode="External"/><Relationship Id="rId18" Type="http://schemas.openxmlformats.org/officeDocument/2006/relationships/hyperlink" Target="https://dx.doi.org/10.1007/s11846-024-00792-8" TargetMode="External"/><Relationship Id="rId19" Type="http://schemas.openxmlformats.org/officeDocument/2006/relationships/hyperlink" Target="https://hal.science/hal-05599578v1" TargetMode="External"/><Relationship Id="rId20" Type="http://schemas.openxmlformats.org/officeDocument/2006/relationships/hyperlink" Target="https://hal.science/search/index/?q=*&amp;authFullName_s=Hanen Louati" TargetMode="External"/><Relationship Id="rId21" Type="http://schemas.openxmlformats.org/officeDocument/2006/relationships/hyperlink" Target="https://dx.doi.org/10.59876/a-at7m-1h8b" TargetMode="External"/><Relationship Id="rId22" Type="http://schemas.openxmlformats.org/officeDocument/2006/relationships/hyperlink" Target="https://hal.science/hal-05602526v1" TargetMode="External"/><Relationship Id="rId23" Type="http://schemas.openxmlformats.org/officeDocument/2006/relationships/hyperlink" Target="https://dx.doi.org/10.3917/resg.150.0251" TargetMode="External"/><Relationship Id="rId24" Type="http://schemas.openxmlformats.org/officeDocument/2006/relationships/hyperlink" Target="https://hal.science/hal-05602525v1" TargetMode="External"/><Relationship Id="rId25" Type="http://schemas.openxmlformats.org/officeDocument/2006/relationships/hyperlink" Target="https://hal.science/search/index/?q=*&amp;authFullName_s=Amina Amari" TargetMode="External"/><Relationship Id="rId26" Type="http://schemas.openxmlformats.org/officeDocument/2006/relationships/hyperlink" Target="https://hal.science/search/index/?q=*&amp;authFullName_s=Fakher Jaoua" TargetMode="External"/><Relationship Id="rId27" Type="http://schemas.openxmlformats.org/officeDocument/2006/relationships/hyperlink" Target="https://dx.doi.org/10.1080/12460125.2022.2104625" TargetMode="External"/><Relationship Id="rId28" Type="http://schemas.openxmlformats.org/officeDocument/2006/relationships/hyperlink" Target="https://hal.science/hal-05602522v1" TargetMode="External"/><Relationship Id="rId29" Type="http://schemas.openxmlformats.org/officeDocument/2006/relationships/hyperlink" Target="https://hal.science/search/index/?q=*&amp;authFullName_s=Houcine Chatti" TargetMode="External"/><Relationship Id="rId30" Type="http://schemas.openxmlformats.org/officeDocument/2006/relationships/hyperlink" Target="https://dx.doi.org/10.48084/etasr" TargetMode="External"/><Relationship Id="rId31" Type="http://schemas.openxmlformats.org/officeDocument/2006/relationships/hyperlink" Target="https://hal.science/hal-05598753v1" TargetMode="External"/><Relationship Id="rId32" Type="http://schemas.openxmlformats.org/officeDocument/2006/relationships/hyperlink" Target="https://dx.doi.org/10.1080/12460125.2021.1872142" TargetMode="External"/><Relationship Id="rId33" Type="http://schemas.openxmlformats.org/officeDocument/2006/relationships/hyperlink" Target="https://hal.science/hal-03492942v1" TargetMode="External"/><Relationship Id="rId34" Type="http://schemas.openxmlformats.org/officeDocument/2006/relationships/hyperlink" Target="https://hal.science/search/index/?q=*&amp;authFullName_s=Gurvan Branellec" TargetMode="External"/><Relationship Id="rId35" Type="http://schemas.openxmlformats.org/officeDocument/2006/relationships/hyperlink" Target="https://dx.doi.org/10.1016/j.scad.2020.10.010" TargetMode="External"/><Relationship Id="rId36" Type="http://schemas.openxmlformats.org/officeDocument/2006/relationships/hyperlink" Target="https://hal.science/hal-05599557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Slim Hadoussa</dc:title>
  <dc:description>CV</dc:description>
  <dc:subject/>
  <cp:keywords/>
  <cp:category/>
  <cp:lastModifiedBy/>
  <dcterms:created xsi:type="dcterms:W3CDTF">2026-05-05T21:13:33+02:00</dcterms:created>
  <dcterms:modified xsi:type="dcterms:W3CDTF">2026-05-05T21:13:33+02:00</dcterms:modified>
</cp:coreProperties>
</file>

<file path=docProps/custom.xml><?xml version="1.0" encoding="utf-8"?>
<Properties xmlns="http://schemas.openxmlformats.org/officeDocument/2006/custom-properties" xmlns:vt="http://schemas.openxmlformats.org/officeDocument/2006/docPropsVTypes"/>
</file>