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Sofia STRUBBIA </w:t>
      </w:r>
      <w:r>
        <w:rPr>
          <w:color w:val="641e6e"/>
        </w:rPr>
        <w:t xml:space="preserve">Enseignant-chercheur en Santé Publique Vétérinaire, à Oniris VetAgro Bio Nantes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sofia-strubbia</w:t>
        </w:r>
      </w:hyperlink>
    </w:p>
    <w:p>
      <w:pPr>
        <w:numPr>
          <w:ilvl w:val="0"/>
          <w:numId w:val="1"/>
        </w:numPr>
      </w:pPr>
      <w:r>
        <w:rPr/>
        <w:t xml:space="preserve"> ORCID : </w:t>
      </w:r>
      <w:hyperlink r:id="rId8" w:history="1">
        <w:r>
          <w:rPr>
            <w:color w:val="#410a8c"/>
            <w:u w:val="single"/>
          </w:rPr>
          <w:t xml:space="preserve">0000-0002-0149-7106</w:t>
        </w:r>
      </w:hyperlink>
    </w:p>
    <w:p>
      <w:pPr>
        <w:spacing w:before="600"/>
      </w:pPr>
    </w:p>
    <w:p>
      <w:pPr>
        <w:pStyle w:val="Heading2"/>
      </w:pPr>
      <w:r>
        <w:rPr>
          <w:color w:val="1e198e"/>
          <w:b w:val="1"/>
          <w:bCs w:val="1"/>
        </w:rPr>
        <w:t xml:space="preserve">Présentation</w:t>
      </w:r>
    </w:p>
    <w:p>
      <w:pPr>
        <w:spacing w:after="100"/>
      </w:pPr>
    </w:p>
    <w:p>
      <w:pPr/>
      <w:r>
        <w:rPr/>
        <w:t xml:space="preserve">Vétérinaire diplômée en Santé Publique et formée au concept « One Health », je suis enseignante-chercheuse à Oniris, et membre de l’UMR SECALIM, où je travaille sur la sécurité microbiologique des aliments. Mes recherches portent sur Campylobacter dans les filières industrielles (abattoirs et poulets de chair), en utilisant des approches de microbiologie et de génomique pour étudier la diversité génétique des souches, leur adaptation et leur variabilité. Mon parcours polyvalent me permet de collaborer avec des acteurs de différentes cultures scientifiques et de transmettre mes connaissances à la formation des futurs professionnels vétérinaires, contribuant ainsi à la santé humaine, animale et environnementale.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Analyzing slaughter modalities and environmental factors to improve prediction of Campylobacter concentration in broiler carcasses</w:t>
              </w:r>
            </w:hyperlink>
          </w:p>
          <w:p>
            <w:pPr/>
            <w:hyperlink r:id="rId10" w:history="1">
              <w:r>
                <w:rPr>
                  <w:color w:val="#410a8c"/>
                  <w:u w:val="single"/>
                </w:rPr>
                <w:t xml:space="preserve">Francis Lauriau</w:t>
              </w:r>
            </w:hyperlink>
            <w:r>
              <w:rPr/>
              <w:t xml:space="preserve">,</w:t>
            </w:r>
            <w:hyperlink r:id="rId11" w:history="1">
              <w:r>
                <w:rPr>
                  <w:color w:val="#410a8c"/>
                  <w:u w:val="single"/>
                </w:rPr>
                <w:t xml:space="preserve">Sofia Strubbia</w:t>
              </w:r>
            </w:hyperlink>
            <w:r>
              <w:rPr/>
              <w:t xml:space="preserve">,</w:t>
            </w:r>
            <w:hyperlink r:id="rId12" w:history="1">
              <w:r>
                <w:rPr>
                  <w:color w:val="#410a8c"/>
                  <w:u w:val="single"/>
                </w:rPr>
                <w:t xml:space="preserve">Jean-Michel Cappelier</w:t>
              </w:r>
            </w:hyperlink>
            <w:r>
              <w:rPr/>
              <w:t xml:space="preserve">,</w:t>
            </w:r>
            <w:hyperlink r:id="rId13" w:history="1">
              <w:r>
                <w:rPr>
                  <w:color w:val="#410a8c"/>
                  <w:u w:val="single"/>
                </w:rPr>
                <w:t xml:space="preserve">Benjamin Mahieu</w:t>
              </w:r>
            </w:hyperlink>
            <w:r>
              <w:rPr/>
              <w:t xml:space="preserve">,</w:t>
            </w:r>
            <w:hyperlink r:id="rId14" w:history="1">
              <w:r>
                <w:rPr>
                  <w:color w:val="#410a8c"/>
                  <w:u w:val="single"/>
                </w:rPr>
                <w:t xml:space="preserve">Nabila Haddad</w:t>
              </w:r>
            </w:hyperlink>
            <w:r>
              <w:rPr/>
              <w:t xml:space="preserve">et al.</w:t>
            </w:r>
          </w:p>
          <w:p>
            <w:pPr/>
            <w:r>
              <w:rPr>
                <w:i w:val="1"/>
                <w:iCs w:val="1"/>
              </w:rPr>
              <w:t xml:space="preserve">Journal of Applied Poultry Research</w:t>
            </w:r>
            <w:r>
              <w:rPr/>
              <w:t xml:space="preserve">, 2026, 35 (2), pp.100662. </w:t>
            </w:r>
            <w:hyperlink r:id="rId15" w:history="1">
              <w:r>
                <w:rPr>
                  <w:color w:val="#410a8c"/>
                  <w:u w:val="single"/>
                </w:rPr>
                <w:t xml:space="preserve">⟨10.1016/j.japr.2025.100662⟩</w:t>
              </w:r>
            </w:hyperlink>
          </w:p>
          <w:p>
            <w:pPr/>
            <w:r>
              <w:rPr/>
              <w:t xml:space="preserve">Article dans une revue</w:t>
            </w:r>
          </w:p>
          <w:p>
            <w:pPr/>
            <w:hyperlink r:id="rId9" w:history="1">
              <w:r>
                <w:rPr>
                  <w:color w:val="#410a8c"/>
                  <w:u w:val="single"/>
                </w:rPr>
                <w:t xml:space="preserve">hal-05450331v1</w:t>
              </w:r>
            </w:hyperlink>
          </w:p>
        </w:tc>
      </w:tr>
      <w:tr>
        <w:trPr/>
        <w:tc>
          <w:tcPr>
            <w:noWrap/>
          </w:tcPr>
          <w:p>
            <w:pPr>
              <w:spacing w:after="200"/>
            </w:pPr>
            <w:hyperlink r:id="rId16" w:history="1">
              <w:r>
                <w:rPr>
                  <w:color w:val="1e198e"/>
                  <w:b w:val="1"/>
                  <w:bCs w:val="1"/>
                  <w:u w:val="single"/>
                </w:rPr>
                <w:t xml:space="preserve">Harmonizing Campylobacter risk assessments across European countries – can the pooled process hygiene criteria data be used in the Danish risk assessment model ?</w:t>
              </w:r>
            </w:hyperlink>
          </w:p>
          <w:p>
            <w:pPr/>
            <w:hyperlink r:id="rId10" w:history="1">
              <w:r>
                <w:rPr>
                  <w:color w:val="#410a8c"/>
                  <w:u w:val="single"/>
                </w:rPr>
                <w:t xml:space="preserve">Francis Lauriau</w:t>
              </w:r>
            </w:hyperlink>
            <w:r>
              <w:rPr/>
              <w:t xml:space="preserve">,</w:t>
            </w:r>
            <w:hyperlink r:id="rId17" w:history="1">
              <w:r>
                <w:rPr>
                  <w:color w:val="#410a8c"/>
                  <w:u w:val="single"/>
                </w:rPr>
                <w:t xml:space="preserve">Maarten Nauta</w:t>
              </w:r>
            </w:hyperlink>
            <w:r>
              <w:rPr/>
              <w:t xml:space="preserve">,</w:t>
            </w:r>
            <w:hyperlink r:id="rId14" w:history="1">
              <w:r>
                <w:rPr>
                  <w:color w:val="#410a8c"/>
                  <w:u w:val="single"/>
                </w:rPr>
                <w:t xml:space="preserve">Nabila Haddad</w:t>
              </w:r>
            </w:hyperlink>
            <w:r>
              <w:rPr/>
              <w:t xml:space="preserve">,</w:t>
            </w:r>
            <w:hyperlink r:id="rId11" w:history="1">
              <w:r>
                <w:rPr>
                  <w:color w:val="#410a8c"/>
                  <w:u w:val="single"/>
                </w:rPr>
                <w:t xml:space="preserve">Sofia Strubbia</w:t>
              </w:r>
            </w:hyperlink>
            <w:r>
              <w:rPr/>
              <w:t xml:space="preserve">,</w:t>
            </w:r>
            <w:hyperlink r:id="rId12" w:history="1">
              <w:r>
                <w:rPr>
                  <w:color w:val="#410a8c"/>
                  <w:u w:val="single"/>
                </w:rPr>
                <w:t xml:space="preserve">Jean-Michel Cappelier</w:t>
              </w:r>
            </w:hyperlink>
            <w:r>
              <w:rPr/>
              <w:t xml:space="preserve">et al.</w:t>
            </w:r>
          </w:p>
          <w:p>
            <w:pPr/>
            <w:r>
              <w:rPr>
                <w:i w:val="1"/>
                <w:iCs w:val="1"/>
              </w:rPr>
              <w:t xml:space="preserve">Microbial Risk Analysis</w:t>
            </w:r>
            <w:r>
              <w:rPr/>
              <w:t xml:space="preserve">, 2024, 27-28, pp.100325. </w:t>
            </w:r>
            <w:hyperlink r:id="rId18" w:history="1">
              <w:r>
                <w:rPr>
                  <w:color w:val="#410a8c"/>
                  <w:u w:val="single"/>
                </w:rPr>
                <w:t xml:space="preserve">⟨10.1016/j.mran.2024.100325⟩</w:t>
              </w:r>
            </w:hyperlink>
          </w:p>
          <w:p>
            <w:pPr/>
            <w:r>
              <w:rPr/>
              <w:t xml:space="preserve">Article dans une revue</w:t>
            </w:r>
          </w:p>
          <w:p>
            <w:pPr/>
            <w:hyperlink r:id="rId16" w:history="1">
              <w:r>
                <w:rPr>
                  <w:color w:val="#410a8c"/>
                  <w:u w:val="single"/>
                </w:rPr>
                <w:t xml:space="preserve">hal-04777973v1</w:t>
              </w:r>
            </w:hyperlink>
          </w:p>
        </w:tc>
      </w:tr>
      <w:tr>
        <w:trPr/>
        <w:tc>
          <w:tcPr>
            <w:noWrap/>
          </w:tcPr>
          <w:p>
            <w:pPr>
              <w:spacing w:after="200"/>
            </w:pPr>
            <w:hyperlink r:id="rId19" w:history="1">
              <w:r>
                <w:rPr>
                  <w:color w:val="1e198e"/>
                  <w:b w:val="1"/>
                  <w:bCs w:val="1"/>
                  <w:u w:val="single"/>
                </w:rPr>
                <w:t xml:space="preserve">Use of Human Intestinal Enteroids to Evaluate Persistence of Infectious Human Norovirus in Seawater</w:t>
              </w:r>
            </w:hyperlink>
          </w:p>
          <w:p>
            <w:pPr/>
            <w:hyperlink r:id="rId20" w:history="1">
              <w:r>
                <w:rPr>
                  <w:color w:val="#410a8c"/>
                  <w:u w:val="single"/>
                </w:rPr>
                <w:t xml:space="preserve">Marion Desdouits</w:t>
              </w:r>
            </w:hyperlink>
            <w:r>
              <w:rPr/>
              <w:t xml:space="preserve">,</w:t>
            </w:r>
            <w:hyperlink r:id="rId21" w:history="1">
              <w:r>
                <w:rPr>
                  <w:color w:val="#410a8c"/>
                  <w:u w:val="single"/>
                </w:rPr>
                <w:t xml:space="preserve">David Polo Montero</w:t>
              </w:r>
            </w:hyperlink>
            <w:r>
              <w:rPr/>
              <w:t xml:space="preserve">,</w:t>
            </w:r>
            <w:hyperlink r:id="rId22" w:history="1">
              <w:r>
                <w:rPr>
                  <w:color w:val="#410a8c"/>
                  <w:u w:val="single"/>
                </w:rPr>
                <w:t xml:space="preserve">Cecile Le Mennec</w:t>
              </w:r>
            </w:hyperlink>
            <w:r>
              <w:rPr/>
              <w:t xml:space="preserve">,</w:t>
            </w:r>
            <w:hyperlink r:id="rId11" w:history="1">
              <w:r>
                <w:rPr>
                  <w:color w:val="#410a8c"/>
                  <w:u w:val="single"/>
                </w:rPr>
                <w:t xml:space="preserve">Sofia Strubbia</w:t>
              </w:r>
            </w:hyperlink>
            <w:r>
              <w:rPr/>
              <w:t xml:space="preserve">,</w:t>
            </w:r>
            <w:hyperlink r:id="rId23" w:history="1">
              <w:r>
                <w:rPr>
                  <w:color w:val="#410a8c"/>
                  <w:u w:val="single"/>
                </w:rPr>
                <w:t xml:space="preserve">Xi-Lei Zeng</w:t>
              </w:r>
            </w:hyperlink>
            <w:r>
              <w:rPr/>
              <w:t xml:space="preserve">et al.</w:t>
            </w:r>
          </w:p>
          <w:p>
            <w:pPr/>
            <w:r>
              <w:rPr>
                <w:i w:val="1"/>
                <w:iCs w:val="1"/>
              </w:rPr>
              <w:t xml:space="preserve">Emerging Infectious Diseases</w:t>
            </w:r>
            <w:r>
              <w:rPr/>
              <w:t xml:space="preserve">, 2022, 28 (7), pp.1475-1479. </w:t>
            </w:r>
            <w:hyperlink r:id="rId24" w:history="1">
              <w:r>
                <w:rPr>
                  <w:color w:val="#410a8c"/>
                  <w:u w:val="single"/>
                </w:rPr>
                <w:t xml:space="preserve">⟨10.3201/eid2807.220219⟩</w:t>
              </w:r>
            </w:hyperlink>
          </w:p>
          <w:p>
            <w:pPr/>
            <w:r>
              <w:rPr/>
              <w:t xml:space="preserve">Article dans une revue</w:t>
            </w:r>
          </w:p>
          <w:p>
            <w:pPr/>
            <w:hyperlink r:id="rId19" w:history="1">
              <w:r>
                <w:rPr>
                  <w:color w:val="#410a8c"/>
                  <w:u w:val="single"/>
                </w:rPr>
                <w:t xml:space="preserve">hal-04203841v1</w:t>
              </w:r>
            </w:hyperlink>
          </w:p>
        </w:tc>
      </w:tr>
      <w:tr>
        <w:trPr/>
        <w:tc>
          <w:tcPr>
            <w:noWrap/>
          </w:tcPr>
          <w:p>
            <w:pPr>
              <w:spacing w:after="200"/>
            </w:pPr>
            <w:hyperlink r:id="rId25" w:history="1">
              <w:r>
                <w:rPr>
                  <w:color w:val="1e198e"/>
                  <w:b w:val="1"/>
                  <w:bCs w:val="1"/>
                  <w:u w:val="single"/>
                </w:rPr>
                <w:t xml:space="preserve">Novel opportunities for NGS-based one health surveillance of foodborne viruses</w:t>
              </w:r>
            </w:hyperlink>
          </w:p>
          <w:p>
            <w:pPr/>
            <w:hyperlink r:id="rId20" w:history="1">
              <w:r>
                <w:rPr>
                  <w:color w:val="#410a8c"/>
                  <w:u w:val="single"/>
                </w:rPr>
                <w:t xml:space="preserve">Marion Desdouits</w:t>
              </w:r>
            </w:hyperlink>
            <w:r>
              <w:rPr/>
              <w:t xml:space="preserve">,</w:t>
            </w:r>
            <w:hyperlink r:id="rId26" w:history="1">
              <w:r>
                <w:rPr>
                  <w:color w:val="#410a8c"/>
                  <w:u w:val="single"/>
                </w:rPr>
                <w:t xml:space="preserve">Miranda de Graaf</w:t>
              </w:r>
            </w:hyperlink>
            <w:r>
              <w:rPr/>
              <w:t xml:space="preserve">,</w:t>
            </w:r>
            <w:hyperlink r:id="rId11" w:history="1">
              <w:r>
                <w:rPr>
                  <w:color w:val="#410a8c"/>
                  <w:u w:val="single"/>
                </w:rPr>
                <w:t xml:space="preserve">Sofia Strubbia</w:t>
              </w:r>
            </w:hyperlink>
            <w:r>
              <w:rPr/>
              <w:t xml:space="preserve">,</w:t>
            </w:r>
            <w:hyperlink r:id="rId27" w:history="1">
              <w:r>
                <w:rPr>
                  <w:color w:val="#410a8c"/>
                  <w:u w:val="single"/>
                </w:rPr>
                <w:t xml:space="preserve">Bas B. Oude Munnink</w:t>
              </w:r>
            </w:hyperlink>
            <w:r>
              <w:rPr/>
              <w:t xml:space="preserve">,</w:t>
            </w:r>
            <w:hyperlink r:id="rId28" w:history="1">
              <w:r>
                <w:rPr>
                  <w:color w:val="#410a8c"/>
                  <w:u w:val="single"/>
                </w:rPr>
                <w:t xml:space="preserve">Annelies Kroneman</w:t>
              </w:r>
            </w:hyperlink>
            <w:r>
              <w:rPr/>
              <w:t xml:space="preserve">et al.</w:t>
            </w:r>
          </w:p>
          <w:p>
            <w:pPr/>
            <w:r>
              <w:rPr>
                <w:i w:val="1"/>
                <w:iCs w:val="1"/>
              </w:rPr>
              <w:t xml:space="preserve">One Health Outlook</w:t>
            </w:r>
            <w:r>
              <w:rPr/>
              <w:t xml:space="preserve">, 2020, 2 (1), 14 (8p.). </w:t>
            </w:r>
            <w:hyperlink r:id="rId29" w:history="1">
              <w:r>
                <w:rPr>
                  <w:color w:val="#410a8c"/>
                  <w:u w:val="single"/>
                </w:rPr>
                <w:t xml:space="preserve">⟨10.1186/s42522-020-00015-6⟩</w:t>
              </w:r>
            </w:hyperlink>
          </w:p>
          <w:p>
            <w:pPr/>
            <w:r>
              <w:rPr/>
              <w:t xml:space="preserve">Article dans une revue</w:t>
            </w:r>
          </w:p>
          <w:p>
            <w:pPr/>
            <w:hyperlink r:id="rId25" w:history="1">
              <w:r>
                <w:rPr>
                  <w:color w:val="#410a8c"/>
                  <w:u w:val="single"/>
                </w:rPr>
                <w:t xml:space="preserve">hal-04202614v1</w:t>
              </w:r>
            </w:hyperlink>
          </w:p>
        </w:tc>
      </w:tr>
      <w:tr>
        <w:trPr/>
        <w:tc>
          <w:tcPr>
            <w:noWrap/>
          </w:tcPr>
          <w:p>
            <w:pPr>
              <w:spacing w:after="200"/>
            </w:pPr>
            <w:hyperlink r:id="rId30" w:history="1">
              <w:r>
                <w:rPr>
                  <w:color w:val="1e198e"/>
                  <w:b w:val="1"/>
                  <w:bCs w:val="1"/>
                  <w:u w:val="single"/>
                </w:rPr>
                <w:t xml:space="preserve">Metagenomic to evaluate norovirus genomic diversity in oysters: Impact on hexamer selection and targeted capture-based enrichment</w:t>
              </w:r>
            </w:hyperlink>
          </w:p>
          <w:p>
            <w:pPr/>
            <w:hyperlink r:id="rId11" w:history="1">
              <w:r>
                <w:rPr>
                  <w:color w:val="#410a8c"/>
                  <w:u w:val="single"/>
                </w:rPr>
                <w:t xml:space="preserve">Sofia Strubbia</w:t>
              </w:r>
            </w:hyperlink>
            <w:r>
              <w:rPr/>
              <w:t xml:space="preserve">,</w:t>
            </w:r>
            <w:hyperlink r:id="rId31" w:history="1">
              <w:r>
                <w:rPr>
                  <w:color w:val="#410a8c"/>
                  <w:u w:val="single"/>
                </w:rPr>
                <w:t xml:space="preserve">Julien Schaeffer</w:t>
              </w:r>
            </w:hyperlink>
            <w:r>
              <w:rPr/>
              <w:t xml:space="preserve">,</w:t>
            </w:r>
            <w:hyperlink r:id="rId32" w:history="1">
              <w:r>
                <w:rPr>
                  <w:color w:val="#410a8c"/>
                  <w:u w:val="single"/>
                </w:rPr>
                <w:t xml:space="preserve">Alban Besnard</w:t>
              </w:r>
            </w:hyperlink>
            <w:r>
              <w:rPr/>
              <w:t xml:space="preserve">,</w:t>
            </w:r>
            <w:hyperlink r:id="rId33" w:history="1">
              <w:r>
                <w:rPr>
                  <w:color w:val="#410a8c"/>
                  <w:u w:val="single"/>
                </w:rPr>
                <w:t xml:space="preserve">Candice Wacrenier</w:t>
              </w:r>
            </w:hyperlink>
            <w:r>
              <w:rPr/>
              <w:t xml:space="preserve">,</w:t>
            </w:r>
            <w:hyperlink r:id="rId22" w:history="1">
              <w:r>
                <w:rPr>
                  <w:color w:val="#410a8c"/>
                  <w:u w:val="single"/>
                </w:rPr>
                <w:t xml:space="preserve">Cecile Le Mennec</w:t>
              </w:r>
            </w:hyperlink>
            <w:r>
              <w:rPr/>
              <w:t xml:space="preserve">et al.</w:t>
            </w:r>
          </w:p>
          <w:p>
            <w:pPr/>
            <w:r>
              <w:rPr>
                <w:i w:val="1"/>
                <w:iCs w:val="1"/>
              </w:rPr>
              <w:t xml:space="preserve">International Journal of Food Microbiology</w:t>
            </w:r>
            <w:r>
              <w:rPr/>
              <w:t xml:space="preserve">, 2020, 323, 108588 (13p.). </w:t>
            </w:r>
            <w:hyperlink r:id="rId34" w:history="1">
              <w:r>
                <w:rPr>
                  <w:color w:val="#410a8c"/>
                  <w:u w:val="single"/>
                </w:rPr>
                <w:t xml:space="preserve">⟨10.1016/j.ijfoodmicro.2020.108588⟩</w:t>
              </w:r>
            </w:hyperlink>
          </w:p>
          <w:p>
            <w:pPr/>
            <w:r>
              <w:rPr/>
              <w:t xml:space="preserve">Article dans une revue</w:t>
            </w:r>
          </w:p>
          <w:p>
            <w:pPr/>
            <w:hyperlink r:id="rId30" w:history="1">
              <w:r>
                <w:rPr>
                  <w:color w:val="#410a8c"/>
                  <w:u w:val="single"/>
                </w:rPr>
                <w:t xml:space="preserve">hal-04202540v1</w:t>
              </w:r>
            </w:hyperlink>
          </w:p>
        </w:tc>
      </w:tr>
      <w:tr>
        <w:trPr/>
        <w:tc>
          <w:tcPr>
            <w:noWrap/>
          </w:tcPr>
          <w:p>
            <w:pPr>
              <w:spacing w:after="200"/>
            </w:pPr>
            <w:hyperlink r:id="rId35" w:history="1">
              <w:r>
                <w:rPr>
                  <w:color w:val="1e198e"/>
                  <w:b w:val="1"/>
                  <w:bCs w:val="1"/>
                  <w:u w:val="single"/>
                </w:rPr>
                <w:t xml:space="preserve">Metavirome Sequencing to Evaluate Norovirus Diversity in Sewage and Related Bioaccumulated Oysters</w:t>
              </w:r>
            </w:hyperlink>
          </w:p>
          <w:p>
            <w:pPr/>
            <w:hyperlink r:id="rId11" w:history="1">
              <w:r>
                <w:rPr>
                  <w:color w:val="#410a8c"/>
                  <w:u w:val="single"/>
                </w:rPr>
                <w:t xml:space="preserve">Sofia Strubbia</w:t>
              </w:r>
            </w:hyperlink>
            <w:r>
              <w:rPr/>
              <w:t xml:space="preserve">,</w:t>
            </w:r>
            <w:hyperlink r:id="rId31" w:history="1">
              <w:r>
                <w:rPr>
                  <w:color w:val="#410a8c"/>
                  <w:u w:val="single"/>
                </w:rPr>
                <w:t xml:space="preserve">Julien Schaeffer</w:t>
              </w:r>
            </w:hyperlink>
            <w:r>
              <w:rPr/>
              <w:t xml:space="preserve">,</w:t>
            </w:r>
            <w:hyperlink r:id="rId27" w:history="1">
              <w:r>
                <w:rPr>
                  <w:color w:val="#410a8c"/>
                  <w:u w:val="single"/>
                </w:rPr>
                <w:t xml:space="preserve">Bas B. Oude Munnink</w:t>
              </w:r>
            </w:hyperlink>
            <w:r>
              <w:rPr/>
              <w:t xml:space="preserve">,</w:t>
            </w:r>
            <w:hyperlink r:id="rId32" w:history="1">
              <w:r>
                <w:rPr>
                  <w:color w:val="#410a8c"/>
                  <w:u w:val="single"/>
                </w:rPr>
                <w:t xml:space="preserve">Alban Besnard</w:t>
              </w:r>
            </w:hyperlink>
            <w:r>
              <w:rPr/>
              <w:t xml:space="preserve">,</w:t>
            </w:r>
            <w:hyperlink r:id="rId36" w:history="1">
              <w:r>
                <w:rPr>
                  <w:color w:val="#410a8c"/>
                  <w:u w:val="single"/>
                </w:rPr>
                <w:t xml:space="preserve">My V. T. Phan</w:t>
              </w:r>
            </w:hyperlink>
            <w:r>
              <w:rPr/>
              <w:t xml:space="preserve">et al.</w:t>
            </w:r>
          </w:p>
          <w:p>
            <w:pPr/>
            <w:r>
              <w:rPr>
                <w:i w:val="1"/>
                <w:iCs w:val="1"/>
              </w:rPr>
              <w:t xml:space="preserve">Frontiers in Microbiology</w:t>
            </w:r>
            <w:r>
              <w:rPr/>
              <w:t xml:space="preserve">, 2019, 10 (2394), 13p. </w:t>
            </w:r>
            <w:hyperlink r:id="rId37" w:history="1">
              <w:r>
                <w:rPr>
                  <w:color w:val="#410a8c"/>
                  <w:u w:val="single"/>
                </w:rPr>
                <w:t xml:space="preserve">⟨10.3389/fmicb.2019.02394⟩</w:t>
              </w:r>
            </w:hyperlink>
          </w:p>
          <w:p>
            <w:pPr/>
            <w:r>
              <w:rPr/>
              <w:t xml:space="preserve">Article dans une revue</w:t>
            </w:r>
          </w:p>
          <w:p>
            <w:pPr/>
            <w:hyperlink r:id="rId35" w:history="1">
              <w:r>
                <w:rPr>
                  <w:color w:val="#410a8c"/>
                  <w:u w:val="single"/>
                </w:rPr>
                <w:t xml:space="preserve">hal-04202419v1</w:t>
              </w:r>
            </w:hyperlink>
          </w:p>
        </w:tc>
      </w:tr>
      <w:tr>
        <w:trPr/>
        <w:tc>
          <w:tcPr>
            <w:noWrap/>
          </w:tcPr>
          <w:p>
            <w:pPr>
              <w:spacing w:after="200"/>
            </w:pPr>
            <w:hyperlink r:id="rId38" w:history="1">
              <w:r>
                <w:rPr>
                  <w:color w:val="1e198e"/>
                  <w:b w:val="1"/>
                  <w:bCs w:val="1"/>
                  <w:u w:val="single"/>
                </w:rPr>
                <w:t xml:space="preserve">Characterization of Norovirus and Other Human Enteric Viruses in Sewage and Stool Samples Through Next-Generation Sequencing</w:t>
              </w:r>
            </w:hyperlink>
          </w:p>
          <w:p>
            <w:pPr/>
            <w:hyperlink r:id="rId11" w:history="1">
              <w:r>
                <w:rPr>
                  <w:color w:val="#410a8c"/>
                  <w:u w:val="single"/>
                </w:rPr>
                <w:t xml:space="preserve">Sofia Strubbia</w:t>
              </w:r>
            </w:hyperlink>
            <w:r>
              <w:rPr/>
              <w:t xml:space="preserve">,</w:t>
            </w:r>
            <w:hyperlink r:id="rId36" w:history="1">
              <w:r>
                <w:rPr>
                  <w:color w:val="#410a8c"/>
                  <w:u w:val="single"/>
                </w:rPr>
                <w:t xml:space="preserve">My V. T. Phan</w:t>
              </w:r>
            </w:hyperlink>
            <w:r>
              <w:rPr/>
              <w:t xml:space="preserve">,</w:t>
            </w:r>
            <w:hyperlink r:id="rId31" w:history="1">
              <w:r>
                <w:rPr>
                  <w:color w:val="#410a8c"/>
                  <w:u w:val="single"/>
                </w:rPr>
                <w:t xml:space="preserve">Julien Schaeffer</w:t>
              </w:r>
            </w:hyperlink>
            <w:r>
              <w:rPr/>
              <w:t xml:space="preserve">,</w:t>
            </w:r>
            <w:hyperlink r:id="rId39" w:history="1">
              <w:r>
                <w:rPr>
                  <w:color w:val="#410a8c"/>
                  <w:u w:val="single"/>
                </w:rPr>
                <w:t xml:space="preserve">Marion Koopmans</w:t>
              </w:r>
            </w:hyperlink>
            <w:r>
              <w:rPr/>
              <w:t xml:space="preserve">,</w:t>
            </w:r>
            <w:hyperlink r:id="rId40" w:history="1">
              <w:r>
                <w:rPr>
                  <w:color w:val="#410a8c"/>
                  <w:u w:val="single"/>
                </w:rPr>
                <w:t xml:space="preserve">Matthew Cotten</w:t>
              </w:r>
            </w:hyperlink>
            <w:r>
              <w:rPr/>
              <w:t xml:space="preserve">et al.</w:t>
            </w:r>
          </w:p>
          <w:p>
            <w:pPr/>
            <w:r>
              <w:rPr>
                <w:i w:val="1"/>
                <w:iCs w:val="1"/>
              </w:rPr>
              <w:t xml:space="preserve">Food and Environmental Virology</w:t>
            </w:r>
            <w:r>
              <w:rPr/>
              <w:t xml:space="preserve">, 2019, 11 (4), pp.400-409. </w:t>
            </w:r>
            <w:hyperlink r:id="rId41" w:history="1">
              <w:r>
                <w:rPr>
                  <w:color w:val="#410a8c"/>
                  <w:u w:val="single"/>
                </w:rPr>
                <w:t xml:space="preserve">⟨10.1007/s12560-019-09402-3⟩</w:t>
              </w:r>
            </w:hyperlink>
          </w:p>
          <w:p>
            <w:pPr/>
            <w:r>
              <w:rPr/>
              <w:t xml:space="preserve">Article dans une revue</w:t>
            </w:r>
          </w:p>
          <w:p>
            <w:pPr/>
            <w:hyperlink r:id="rId38" w:history="1">
              <w:r>
                <w:rPr>
                  <w:color w:val="#410a8c"/>
                  <w:u w:val="single"/>
                </w:rPr>
                <w:t xml:space="preserve">hal-04202371v1</w:t>
              </w:r>
            </w:hyperlink>
          </w:p>
        </w:tc>
      </w:tr>
      <w:tr>
        <w:trPr/>
        <w:tc>
          <w:tcPr>
            <w:noWrap/>
          </w:tcPr>
          <w:p>
            <w:pPr>
              <w:spacing w:after="200"/>
            </w:pPr>
            <w:hyperlink r:id="rId42" w:history="1">
              <w:r>
                <w:rPr>
                  <w:color w:val="1e198e"/>
                  <w:b w:val="1"/>
                  <w:bCs w:val="1"/>
                  <w:u w:val="single"/>
                </w:rPr>
                <w:t xml:space="preserve">Occurrence of Bacterial Pathogens and Human Noroviruses in Shellfish-Harvesting Areas and Their Catchments in France</w:t>
              </w:r>
            </w:hyperlink>
          </w:p>
          <w:p>
            <w:pPr/>
            <w:hyperlink r:id="rId43" w:history="1">
              <w:r>
                <w:rPr>
                  <w:color w:val="#410a8c"/>
                  <w:u w:val="single"/>
                </w:rPr>
                <w:t xml:space="preserve">Alain Rincé</w:t>
              </w:r>
            </w:hyperlink>
            <w:r>
              <w:rPr/>
              <w:t xml:space="preserve">,</w:t>
            </w:r>
            <w:hyperlink r:id="rId44" w:history="1">
              <w:r>
                <w:rPr>
                  <w:color w:val="#410a8c"/>
                  <w:u w:val="single"/>
                </w:rPr>
                <w:t xml:space="preserve">Charlotte Balière</w:t>
              </w:r>
            </w:hyperlink>
            <w:r>
              <w:rPr/>
              <w:t xml:space="preserve">,</w:t>
            </w:r>
            <w:hyperlink r:id="rId45" w:history="1">
              <w:r>
                <w:rPr>
                  <w:color w:val="#410a8c"/>
                  <w:u w:val="single"/>
                </w:rPr>
                <w:t xml:space="preserve">Dominique Hervio-Heath</w:t>
              </w:r>
            </w:hyperlink>
            <w:r>
              <w:rPr/>
              <w:t xml:space="preserve">,</w:t>
            </w:r>
            <w:hyperlink r:id="rId46" w:history="1">
              <w:r>
                <w:rPr>
                  <w:color w:val="#410a8c"/>
                  <w:u w:val="single"/>
                </w:rPr>
                <w:t xml:space="preserve">Joëlle Cozien</w:t>
              </w:r>
            </w:hyperlink>
            <w:r>
              <w:rPr/>
              <w:t xml:space="preserve">,</w:t>
            </w:r>
            <w:hyperlink r:id="rId47" w:history="1">
              <w:r>
                <w:rPr>
                  <w:color w:val="#410a8c"/>
                  <w:u w:val="single"/>
                </w:rPr>
                <w:t xml:space="preserve">Solen Lozach</w:t>
              </w:r>
            </w:hyperlink>
            <w:r>
              <w:rPr/>
              <w:t xml:space="preserve">et al.</w:t>
            </w:r>
          </w:p>
          <w:p>
            <w:pPr/>
            <w:r>
              <w:rPr>
                <w:i w:val="1"/>
                <w:iCs w:val="1"/>
              </w:rPr>
              <w:t xml:space="preserve">Frontiers in Microbiology</w:t>
            </w:r>
            <w:r>
              <w:rPr/>
              <w:t xml:space="preserve">, 2018, 9, pp.2443. </w:t>
            </w:r>
            <w:hyperlink r:id="rId48" w:history="1">
              <w:r>
                <w:rPr>
                  <w:color w:val="#410a8c"/>
                  <w:u w:val="single"/>
                </w:rPr>
                <w:t xml:space="preserve">⟨10.3389/fmicb.2018.02443⟩</w:t>
              </w:r>
            </w:hyperlink>
          </w:p>
          <w:p>
            <w:pPr/>
            <w:r>
              <w:rPr/>
              <w:t xml:space="preserve">Article dans une revue</w:t>
            </w:r>
          </w:p>
          <w:p>
            <w:pPr/>
            <w:hyperlink r:id="rId42" w:history="1">
              <w:r>
                <w:rPr>
                  <w:color w:val="#410a8c"/>
                  <w:u w:val="single"/>
                </w:rPr>
                <w:t xml:space="preserve">hal-02155425v1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Analyse des variations génétiques de Campylobacter jejuni en lien avec sa survie au stress : vers l’identification de biomarqueurs ?</w:t>
              </w:r>
            </w:hyperlink>
          </w:p>
          <w:p>
            <w:pPr/>
            <w:hyperlink r:id="rId50" w:history="1">
              <w:r>
                <w:rPr>
                  <w:color w:val="#410a8c"/>
                  <w:u w:val="single"/>
                </w:rPr>
                <w:t xml:space="preserve">Charlotte Riou Delacourcelle</w:t>
              </w:r>
            </w:hyperlink>
            <w:r>
              <w:rPr/>
              <w:t xml:space="preserve">,</w:t>
            </w:r>
            <w:hyperlink r:id="rId51" w:history="1">
              <w:r>
                <w:rPr>
                  <w:color w:val="#410a8c"/>
                  <w:u w:val="single"/>
                </w:rPr>
                <w:t xml:space="preserve">Sandrine Guillou</w:t>
              </w:r>
            </w:hyperlink>
            <w:r>
              <w:rPr/>
              <w:t xml:space="preserve">,</w:t>
            </w:r>
            <w:hyperlink r:id="rId11" w:history="1">
              <w:r>
                <w:rPr>
                  <w:color w:val="#410a8c"/>
                  <w:u w:val="single"/>
                </w:rPr>
                <w:t xml:space="preserve">Sofia Strubbia</w:t>
              </w:r>
            </w:hyperlink>
            <w:r>
              <w:rPr/>
              <w:t xml:space="preserve">,</w:t>
            </w:r>
            <w:hyperlink r:id="rId14" w:history="1">
              <w:r>
                <w:rPr>
                  <w:color w:val="#410a8c"/>
                  <w:u w:val="single"/>
                </w:rPr>
                <w:t xml:space="preserve">Nabila Haddad</w:t>
              </w:r>
            </w:hyperlink>
          </w:p>
          <w:p>
            <w:pPr/>
            <w:r>
              <w:rPr>
                <w:i w:val="1"/>
                <w:iCs w:val="1"/>
              </w:rPr>
              <w:t xml:space="preserve">Microbes 2025</w:t>
            </w:r>
            <w:r>
              <w:rPr/>
              <w:t xml:space="preserve">, Sep 2025, Bordeaux, France</w:t>
            </w:r>
          </w:p>
          <w:p>
            <w:pPr/>
            <w:r>
              <w:rPr/>
              <w:t xml:space="preserve">Poster de conférence</w:t>
            </w:r>
          </w:p>
          <w:p>
            <w:pPr/>
            <w:hyperlink r:id="rId49" w:history="1">
              <w:r>
                <w:rPr>
                  <w:color w:val="#410a8c"/>
                  <w:u w:val="single"/>
                </w:rPr>
                <w:t xml:space="preserve">hal-05494951v1</w:t>
              </w:r>
            </w:hyperlink>
          </w:p>
        </w:tc>
      </w:tr>
      <w:tr>
        <w:trPr/>
        <w:tc>
          <w:tcPr>
            <w:noWrap/>
          </w:tcPr>
          <w:p>
            <w:pPr>
              <w:spacing w:after="200"/>
            </w:pPr>
            <w:hyperlink r:id="rId52" w:history="1">
              <w:r>
                <w:rPr>
                  <w:color w:val="1e198e"/>
                  <w:b w:val="1"/>
                  <w:bCs w:val="1"/>
                  <w:u w:val="single"/>
                </w:rPr>
                <w:t xml:space="preserve">Towards a harmonized European Campylobacter risk assessment approach based on regulatory broiler surveillance data</w:t>
              </w:r>
            </w:hyperlink>
          </w:p>
          <w:p>
            <w:pPr/>
            <w:hyperlink r:id="rId10" w:history="1">
              <w:r>
                <w:rPr>
                  <w:color w:val="#410a8c"/>
                  <w:u w:val="single"/>
                </w:rPr>
                <w:t xml:space="preserve">Francis Lauriau</w:t>
              </w:r>
            </w:hyperlink>
            <w:r>
              <w:rPr/>
              <w:t xml:space="preserve">,</w:t>
            </w:r>
            <w:hyperlink r:id="rId17" w:history="1">
              <w:r>
                <w:rPr>
                  <w:color w:val="#410a8c"/>
                  <w:u w:val="single"/>
                </w:rPr>
                <w:t xml:space="preserve">Maarten Nauta</w:t>
              </w:r>
            </w:hyperlink>
            <w:r>
              <w:rPr/>
              <w:t xml:space="preserve">,</w:t>
            </w:r>
            <w:hyperlink r:id="rId14" w:history="1">
              <w:r>
                <w:rPr>
                  <w:color w:val="#410a8c"/>
                  <w:u w:val="single"/>
                </w:rPr>
                <w:t xml:space="preserve">Nabila Haddad</w:t>
              </w:r>
            </w:hyperlink>
            <w:r>
              <w:rPr/>
              <w:t xml:space="preserve">,</w:t>
            </w:r>
            <w:hyperlink r:id="rId11" w:history="1">
              <w:r>
                <w:rPr>
                  <w:color w:val="#410a8c"/>
                  <w:u w:val="single"/>
                </w:rPr>
                <w:t xml:space="preserve">Sofia Strubbia</w:t>
              </w:r>
            </w:hyperlink>
            <w:r>
              <w:rPr/>
              <w:t xml:space="preserve">,</w:t>
            </w:r>
            <w:hyperlink r:id="rId12" w:history="1">
              <w:r>
                <w:rPr>
                  <w:color w:val="#410a8c"/>
                  <w:u w:val="single"/>
                </w:rPr>
                <w:t xml:space="preserve">Jean-Michel Cappelier</w:t>
              </w:r>
            </w:hyperlink>
            <w:r>
              <w:rPr/>
              <w:t xml:space="preserve">et al.</w:t>
            </w:r>
          </w:p>
          <w:p>
            <w:pPr/>
            <w:r>
              <w:rPr>
                <w:i w:val="1"/>
                <w:iCs w:val="1"/>
              </w:rPr>
              <w:t xml:space="preserve">IAFP European Symposium</w:t>
            </w:r>
            <w:r>
              <w:rPr/>
              <w:t xml:space="preserve">, Apr 2024, Genève, Switzerland</w:t>
            </w:r>
          </w:p>
          <w:p>
            <w:pPr/>
            <w:r>
              <w:rPr/>
              <w:t xml:space="preserve">Poster de conférence</w:t>
            </w:r>
          </w:p>
          <w:p>
            <w:pPr/>
            <w:hyperlink r:id="rId52" w:history="1">
              <w:r>
                <w:rPr>
                  <w:color w:val="#410a8c"/>
                  <w:u w:val="single"/>
                </w:rPr>
                <w:t xml:space="preserve">hal-05490689v1</w:t>
              </w:r>
            </w:hyperlink>
          </w:p>
        </w:tc>
      </w:tr>
      <w:tr>
        <w:trPr/>
        <w:tc>
          <w:tcPr>
            <w:noWrap/>
          </w:tcPr>
          <w:p>
            <w:pPr>
              <w:spacing w:after="200"/>
            </w:pPr>
            <w:hyperlink r:id="rId53" w:history="1">
              <w:r>
                <w:rPr>
                  <w:color w:val="1e198e"/>
                  <w:b w:val="1"/>
                  <w:bCs w:val="1"/>
                  <w:u w:val="single"/>
                </w:rPr>
                <w:t xml:space="preserve">L'étape de ressuage comme levier potentiel pour contrôler la contamination des carcasses de poulets de chair à l'abattoir par Campylobacter</w:t>
              </w:r>
            </w:hyperlink>
          </w:p>
          <w:p>
            <w:pPr/>
            <w:hyperlink r:id="rId10" w:history="1">
              <w:r>
                <w:rPr>
                  <w:color w:val="#410a8c"/>
                  <w:u w:val="single"/>
                </w:rPr>
                <w:t xml:space="preserve">Francis Lauriau</w:t>
              </w:r>
            </w:hyperlink>
            <w:r>
              <w:rPr/>
              <w:t xml:space="preserve">,</w:t>
            </w:r>
            <w:hyperlink r:id="rId11" w:history="1">
              <w:r>
                <w:rPr>
                  <w:color w:val="#410a8c"/>
                  <w:u w:val="single"/>
                </w:rPr>
                <w:t xml:space="preserve">Sofia Strubbia</w:t>
              </w:r>
            </w:hyperlink>
            <w:r>
              <w:rPr/>
              <w:t xml:space="preserve">,</w:t>
            </w:r>
            <w:hyperlink r:id="rId12" w:history="1">
              <w:r>
                <w:rPr>
                  <w:color w:val="#410a8c"/>
                  <w:u w:val="single"/>
                </w:rPr>
                <w:t xml:space="preserve">Jean-Michel Cappelier</w:t>
              </w:r>
            </w:hyperlink>
            <w:r>
              <w:rPr/>
              <w:t xml:space="preserve">,</w:t>
            </w:r>
            <w:hyperlink r:id="rId14" w:history="1">
              <w:r>
                <w:rPr>
                  <w:color w:val="#410a8c"/>
                  <w:u w:val="single"/>
                </w:rPr>
                <w:t xml:space="preserve">Nabila Haddad</w:t>
              </w:r>
            </w:hyperlink>
            <w:r>
              <w:rPr/>
              <w:t xml:space="preserve">,</w:t>
            </w:r>
            <w:hyperlink r:id="rId51" w:history="1">
              <w:r>
                <w:rPr>
                  <w:color w:val="#410a8c"/>
                  <w:u w:val="single"/>
                </w:rPr>
                <w:t xml:space="preserve">Sandrine Guillou</w:t>
              </w:r>
            </w:hyperlink>
          </w:p>
          <w:p>
            <w:pPr/>
            <w:r>
              <w:rPr>
                <w:i w:val="1"/>
                <w:iCs w:val="1"/>
              </w:rPr>
              <w:t xml:space="preserve">Microbes 2023</w:t>
            </w:r>
            <w:r>
              <w:rPr/>
              <w:t xml:space="preserve">, Oct 2023, Rennes, France</w:t>
            </w:r>
          </w:p>
          <w:p>
            <w:pPr/>
            <w:r>
              <w:rPr/>
              <w:t xml:space="preserve">Poster de conférence</w:t>
            </w:r>
          </w:p>
          <w:p>
            <w:pPr/>
            <w:hyperlink r:id="rId53" w:history="1">
              <w:r>
                <w:rPr>
                  <w:color w:val="#410a8c"/>
                  <w:u w:val="single"/>
                </w:rPr>
                <w:t xml:space="preserve">hal-05490856v1</w:t>
              </w:r>
            </w:hyperlink>
          </w:p>
        </w:tc>
      </w:tr>
      <w:tr>
        <w:trPr/>
        <w:tc>
          <w:tcPr>
            <w:noWrap/>
          </w:tcPr>
          <w:p>
            <w:pPr>
              <w:spacing w:after="200"/>
            </w:pPr>
            <w:hyperlink r:id="rId54" w:history="1">
              <w:r>
                <w:rPr>
                  <w:color w:val="1e198e"/>
                  <w:b w:val="1"/>
                  <w:bCs w:val="1"/>
                  <w:u w:val="single"/>
                </w:rPr>
                <w:t xml:space="preserve">Study of the Chicken Carcass Surface Cooling During the Slaughter Air-Ventilated Chilling Step</w:t>
              </w:r>
            </w:hyperlink>
          </w:p>
          <w:p>
            <w:pPr/>
            <w:hyperlink r:id="rId10" w:history="1">
              <w:r>
                <w:rPr>
                  <w:color w:val="#410a8c"/>
                  <w:u w:val="single"/>
                </w:rPr>
                <w:t xml:space="preserve">Francis Lauriau</w:t>
              </w:r>
            </w:hyperlink>
            <w:r>
              <w:rPr/>
              <w:t xml:space="preserve">,</w:t>
            </w:r>
            <w:hyperlink r:id="rId55" w:history="1">
              <w:r>
                <w:rPr>
                  <w:color w:val="#410a8c"/>
                  <w:u w:val="single"/>
                </w:rPr>
                <w:t xml:space="preserve">Elodie Brams</w:t>
              </w:r>
            </w:hyperlink>
            <w:r>
              <w:rPr/>
              <w:t xml:space="preserve">,</w:t>
            </w:r>
            <w:hyperlink r:id="rId56" w:history="1">
              <w:r>
                <w:rPr>
                  <w:color w:val="#410a8c"/>
                  <w:u w:val="single"/>
                </w:rPr>
                <w:t xml:space="preserve">Emma Deletrez</w:t>
              </w:r>
            </w:hyperlink>
            <w:r>
              <w:rPr/>
              <w:t xml:space="preserve">,</w:t>
            </w:r>
            <w:hyperlink r:id="rId12" w:history="1">
              <w:r>
                <w:rPr>
                  <w:color w:val="#410a8c"/>
                  <w:u w:val="single"/>
                </w:rPr>
                <w:t xml:space="preserve">Jean-Michel Cappelier</w:t>
              </w:r>
            </w:hyperlink>
            <w:r>
              <w:rPr/>
              <w:t xml:space="preserve">,</w:t>
            </w:r>
            <w:hyperlink r:id="rId11" w:history="1">
              <w:r>
                <w:rPr>
                  <w:color w:val="#410a8c"/>
                  <w:u w:val="single"/>
                </w:rPr>
                <w:t xml:space="preserve">Sofia Strubbia</w:t>
              </w:r>
            </w:hyperlink>
            <w:r>
              <w:rPr/>
              <w:t xml:space="preserve">et al.</w:t>
            </w:r>
          </w:p>
          <w:p>
            <w:pPr/>
            <w:r>
              <w:rPr>
                <w:i w:val="1"/>
                <w:iCs w:val="1"/>
              </w:rPr>
              <w:t xml:space="preserve">14th International Congress on Engineering and Food, (ICEF14)</w:t>
            </w:r>
            <w:r>
              <w:rPr/>
              <w:t xml:space="preserve">, Jun 2023, Nantes, France</w:t>
            </w:r>
          </w:p>
          <w:p>
            <w:pPr/>
            <w:r>
              <w:rPr/>
              <w:t xml:space="preserve">Poster de conférence</w:t>
            </w:r>
          </w:p>
          <w:p>
            <w:pPr/>
            <w:hyperlink r:id="rId54" w:history="1">
              <w:r>
                <w:rPr>
                  <w:color w:val="#410a8c"/>
                  <w:u w:val="single"/>
                </w:rPr>
                <w:t xml:space="preserve">hal-05430917v1</w:t>
              </w:r>
            </w:hyperlink>
          </w:p>
        </w:tc>
      </w:tr>
      <w:tr>
        <w:trPr/>
        <w:tc>
          <w:tcPr>
            <w:noWrap/>
          </w:tcPr>
          <w:p>
            <w:pPr>
              <w:spacing w:after="200"/>
            </w:pPr>
            <w:hyperlink r:id="rId57" w:history="1">
              <w:r>
                <w:rPr>
                  <w:color w:val="1e198e"/>
                  <w:b w:val="1"/>
                  <w:bCs w:val="1"/>
                  <w:u w:val="single"/>
                </w:rPr>
                <w:t xml:space="preserve">The chilling stage as a potential lever at the slaughterhouse for controlling Campylobacter in broilers</w:t>
              </w:r>
            </w:hyperlink>
          </w:p>
          <w:p>
            <w:pPr/>
            <w:hyperlink r:id="rId10" w:history="1">
              <w:r>
                <w:rPr>
                  <w:color w:val="#410a8c"/>
                  <w:u w:val="single"/>
                </w:rPr>
                <w:t xml:space="preserve">Francis Lauriau</w:t>
              </w:r>
            </w:hyperlink>
            <w:r>
              <w:rPr/>
              <w:t xml:space="preserve">,</w:t>
            </w:r>
            <w:hyperlink r:id="rId11" w:history="1">
              <w:r>
                <w:rPr>
                  <w:color w:val="#410a8c"/>
                  <w:u w:val="single"/>
                </w:rPr>
                <w:t xml:space="preserve">Sofia Strubbia</w:t>
              </w:r>
            </w:hyperlink>
            <w:r>
              <w:rPr/>
              <w:t xml:space="preserve">,</w:t>
            </w:r>
            <w:hyperlink r:id="rId12" w:history="1">
              <w:r>
                <w:rPr>
                  <w:color w:val="#410a8c"/>
                  <w:u w:val="single"/>
                </w:rPr>
                <w:t xml:space="preserve">Jean-Michel Cappelier</w:t>
              </w:r>
            </w:hyperlink>
            <w:r>
              <w:rPr/>
              <w:t xml:space="preserve">,</w:t>
            </w:r>
            <w:hyperlink r:id="rId14" w:history="1">
              <w:r>
                <w:rPr>
                  <w:color w:val="#410a8c"/>
                  <w:u w:val="single"/>
                </w:rPr>
                <w:t xml:space="preserve">Nabila Haddad</w:t>
              </w:r>
            </w:hyperlink>
            <w:r>
              <w:rPr/>
              <w:t xml:space="preserve">,</w:t>
            </w:r>
            <w:hyperlink r:id="rId51" w:history="1">
              <w:r>
                <w:rPr>
                  <w:color w:val="#410a8c"/>
                  <w:u w:val="single"/>
                </w:rPr>
                <w:t xml:space="preserve">Sandrine Guillou</w:t>
              </w:r>
            </w:hyperlink>
          </w:p>
          <w:p>
            <w:pPr/>
            <w:r>
              <w:rPr>
                <w:i w:val="1"/>
                <w:iCs w:val="1"/>
              </w:rPr>
              <w:t xml:space="preserve">IAFP's European Symposium on Food Safety</w:t>
            </w:r>
            <w:r>
              <w:rPr/>
              <w:t xml:space="preserve">, May 2023, Aberdeen (Ecosse), United Kingdom</w:t>
            </w:r>
          </w:p>
          <w:p>
            <w:pPr/>
            <w:r>
              <w:rPr/>
              <w:t xml:space="preserve">Poster de conférence</w:t>
            </w:r>
          </w:p>
          <w:p>
            <w:pPr/>
            <w:hyperlink r:id="rId57" w:history="1">
              <w:r>
                <w:rPr>
                  <w:color w:val="#410a8c"/>
                  <w:u w:val="single"/>
                </w:rPr>
                <w:t xml:space="preserve">hal-05490857v1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Slaughter line speed and chilling stage: accessible levers for food business operators to reduce the concentration of Campylobacter on broiler carcasses.</w:t>
              </w:r>
            </w:hyperlink>
          </w:p>
          <w:p>
            <w:pPr/>
            <w:hyperlink r:id="rId10" w:history="1">
              <w:r>
                <w:rPr>
                  <w:color w:val="#410a8c"/>
                  <w:u w:val="single"/>
                </w:rPr>
                <w:t xml:space="preserve">Francis Lauriau</w:t>
              </w:r>
            </w:hyperlink>
            <w:r>
              <w:rPr/>
              <w:t xml:space="preserve">,</w:t>
            </w:r>
            <w:hyperlink r:id="rId11" w:history="1">
              <w:r>
                <w:rPr>
                  <w:color w:val="#410a8c"/>
                  <w:u w:val="single"/>
                </w:rPr>
                <w:t xml:space="preserve">Sofia Strubbia</w:t>
              </w:r>
            </w:hyperlink>
            <w:r>
              <w:rPr/>
              <w:t xml:space="preserve">,</w:t>
            </w:r>
            <w:hyperlink r:id="rId12" w:history="1">
              <w:r>
                <w:rPr>
                  <w:color w:val="#410a8c"/>
                  <w:u w:val="single"/>
                </w:rPr>
                <w:t xml:space="preserve">Jean-Michel Cappelier</w:t>
              </w:r>
            </w:hyperlink>
            <w:r>
              <w:rPr/>
              <w:t xml:space="preserve">,</w:t>
            </w:r>
            <w:hyperlink r:id="rId14" w:history="1">
              <w:r>
                <w:rPr>
                  <w:color w:val="#410a8c"/>
                  <w:u w:val="single"/>
                </w:rPr>
                <w:t xml:space="preserve">Nabila Haddad</w:t>
              </w:r>
            </w:hyperlink>
            <w:r>
              <w:rPr/>
              <w:t xml:space="preserve">,</w:t>
            </w:r>
            <w:hyperlink r:id="rId51" w:history="1">
              <w:r>
                <w:rPr>
                  <w:color w:val="#410a8c"/>
                  <w:u w:val="single"/>
                </w:rPr>
                <w:t xml:space="preserve">Sandrine Guillou</w:t>
              </w:r>
            </w:hyperlink>
          </w:p>
          <w:p>
            <w:pPr/>
            <w:r>
              <w:rPr>
                <w:i w:val="1"/>
                <w:iCs w:val="1"/>
              </w:rPr>
              <w:t xml:space="preserve">Food Micro 2024</w:t>
            </w:r>
            <w:r>
              <w:rPr/>
              <w:t xml:space="preserve">, ICMFH, Jul 2024, Burgos (Spain), Spain</w:t>
            </w:r>
          </w:p>
          <w:p>
            <w:pPr/>
            <w:r>
              <w:rPr/>
              <w:t xml:space="preserve">Communication dans un congrès</w:t>
            </w:r>
          </w:p>
          <w:p>
            <w:pPr/>
            <w:hyperlink r:id="rId58" w:history="1">
              <w:r>
                <w:rPr>
                  <w:color w:val="#410a8c"/>
                  <w:u w:val="single"/>
                </w:rPr>
                <w:t xml:space="preserve">hal-05490134v1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F19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ofia-strubbia" TargetMode="External"/><Relationship Id="rId8" Type="http://schemas.openxmlformats.org/officeDocument/2006/relationships/hyperlink" Target="https://orcid.org/0000-0002-0149-7106" TargetMode="External"/><Relationship Id="rId9" Type="http://schemas.openxmlformats.org/officeDocument/2006/relationships/hyperlink" Target="https://hal.inrae.fr/hal-05450331v1" TargetMode="External"/><Relationship Id="rId10" Type="http://schemas.openxmlformats.org/officeDocument/2006/relationships/hyperlink" Target="https://hal.science/search/index/?q=*&amp;authFullName_s=Francis Lauriau" TargetMode="External"/><Relationship Id="rId11" Type="http://schemas.openxmlformats.org/officeDocument/2006/relationships/hyperlink" Target="https://hal.science/search/index/?q=*&amp;authFullName_s=Sofia Strubbia" TargetMode="External"/><Relationship Id="rId12" Type="http://schemas.openxmlformats.org/officeDocument/2006/relationships/hyperlink" Target="https://hal.science/search/index/?q=*&amp;authFullName_s=Jean-Michel Cappelier" TargetMode="External"/><Relationship Id="rId13" Type="http://schemas.openxmlformats.org/officeDocument/2006/relationships/hyperlink" Target="https://hal.science/search/index/?q=*&amp;authFullName_s=Benjamin Mahieu" TargetMode="External"/><Relationship Id="rId14" Type="http://schemas.openxmlformats.org/officeDocument/2006/relationships/hyperlink" Target="https://hal.science/search/index/?q=*&amp;authFullName_s=Nabila Haddad" TargetMode="External"/><Relationship Id="rId15" Type="http://schemas.openxmlformats.org/officeDocument/2006/relationships/hyperlink" Target="https://dx.doi.org/10.1016/j.japr.2025.100662" TargetMode="External"/><Relationship Id="rId16" Type="http://schemas.openxmlformats.org/officeDocument/2006/relationships/hyperlink" Target="https://hal.inrae.fr/hal-04777973v1" TargetMode="External"/><Relationship Id="rId17" Type="http://schemas.openxmlformats.org/officeDocument/2006/relationships/hyperlink" Target="https://hal.science/search/index/?q=*&amp;authFullName_s=Maarten Nauta" TargetMode="External"/><Relationship Id="rId18" Type="http://schemas.openxmlformats.org/officeDocument/2006/relationships/hyperlink" Target="https://dx.doi.org/10.1016/j.mran.2024.100325" TargetMode="External"/><Relationship Id="rId19" Type="http://schemas.openxmlformats.org/officeDocument/2006/relationships/hyperlink" Target="https://hal.science/hal-04203841v1" TargetMode="External"/><Relationship Id="rId20" Type="http://schemas.openxmlformats.org/officeDocument/2006/relationships/hyperlink" Target="https://hal.science/search/index/?q=*&amp;authFullName_s=Marion Desdouits" TargetMode="External"/><Relationship Id="rId21" Type="http://schemas.openxmlformats.org/officeDocument/2006/relationships/hyperlink" Target="https://hal.science/search/index/?q=*&amp;authFullName_s=David Polo Montero" TargetMode="External"/><Relationship Id="rId22" Type="http://schemas.openxmlformats.org/officeDocument/2006/relationships/hyperlink" Target="https://hal.science/search/index/?q=*&amp;authFullName_s=Cecile Le Mennec" TargetMode="External"/><Relationship Id="rId23" Type="http://schemas.openxmlformats.org/officeDocument/2006/relationships/hyperlink" Target="https://hal.science/search/index/?q=*&amp;authFullName_s=Xi-Lei Zeng" TargetMode="External"/><Relationship Id="rId24" Type="http://schemas.openxmlformats.org/officeDocument/2006/relationships/hyperlink" Target="https://dx.doi.org/10.3201/eid2807.220219" TargetMode="External"/><Relationship Id="rId25" Type="http://schemas.openxmlformats.org/officeDocument/2006/relationships/hyperlink" Target="https://hal.science/hal-04202614v1" TargetMode="External"/><Relationship Id="rId26" Type="http://schemas.openxmlformats.org/officeDocument/2006/relationships/hyperlink" Target="https://hal.science/search/index/?q=*&amp;authFullName_s=Miranda de Graaf" TargetMode="External"/><Relationship Id="rId27" Type="http://schemas.openxmlformats.org/officeDocument/2006/relationships/hyperlink" Target="https://hal.science/search/index/?q=*&amp;authFullName_s=Bas B. Oude Munnink" TargetMode="External"/><Relationship Id="rId28" Type="http://schemas.openxmlformats.org/officeDocument/2006/relationships/hyperlink" Target="https://hal.science/search/index/?q=*&amp;authFullName_s=Annelies Kroneman" TargetMode="External"/><Relationship Id="rId29" Type="http://schemas.openxmlformats.org/officeDocument/2006/relationships/hyperlink" Target="https://dx.doi.org/10.1186/s42522-020-00015-6" TargetMode="External"/><Relationship Id="rId30" Type="http://schemas.openxmlformats.org/officeDocument/2006/relationships/hyperlink" Target="https://hal.science/hal-04202540v1" TargetMode="External"/><Relationship Id="rId31" Type="http://schemas.openxmlformats.org/officeDocument/2006/relationships/hyperlink" Target="https://hal.science/search/index/?q=*&amp;authFullName_s=Julien Schaeffer" TargetMode="External"/><Relationship Id="rId32" Type="http://schemas.openxmlformats.org/officeDocument/2006/relationships/hyperlink" Target="https://hal.science/search/index/?q=*&amp;authFullName_s=Alban Besnard" TargetMode="External"/><Relationship Id="rId33" Type="http://schemas.openxmlformats.org/officeDocument/2006/relationships/hyperlink" Target="https://hal.science/search/index/?q=*&amp;authFullName_s=Candice Wacrenier" TargetMode="External"/><Relationship Id="rId34" Type="http://schemas.openxmlformats.org/officeDocument/2006/relationships/hyperlink" Target="https://dx.doi.org/10.1016/j.ijfoodmicro.2020.108588" TargetMode="External"/><Relationship Id="rId35" Type="http://schemas.openxmlformats.org/officeDocument/2006/relationships/hyperlink" Target="https://hal.science/hal-04202419v1" TargetMode="External"/><Relationship Id="rId36" Type="http://schemas.openxmlformats.org/officeDocument/2006/relationships/hyperlink" Target="https://hal.science/search/index/?q=*&amp;authFullName_s=My V. T. Phan" TargetMode="External"/><Relationship Id="rId37" Type="http://schemas.openxmlformats.org/officeDocument/2006/relationships/hyperlink" Target="https://dx.doi.org/10.3389/fmicb.2019.02394" TargetMode="External"/><Relationship Id="rId38" Type="http://schemas.openxmlformats.org/officeDocument/2006/relationships/hyperlink" Target="https://hal.science/hal-04202371v1" TargetMode="External"/><Relationship Id="rId39" Type="http://schemas.openxmlformats.org/officeDocument/2006/relationships/hyperlink" Target="https://hal.science/search/index/?q=*&amp;authFullName_s=Marion Koopmans" TargetMode="External"/><Relationship Id="rId40" Type="http://schemas.openxmlformats.org/officeDocument/2006/relationships/hyperlink" Target="https://hal.science/search/index/?q=*&amp;authFullName_s=Matthew Cotten" TargetMode="External"/><Relationship Id="rId41" Type="http://schemas.openxmlformats.org/officeDocument/2006/relationships/hyperlink" Target="https://dx.doi.org/10.1007/s12560-019-09402-3" TargetMode="External"/><Relationship Id="rId42" Type="http://schemas.openxmlformats.org/officeDocument/2006/relationships/hyperlink" Target="https://normandie-univ.hal.science/hal-02155425v1" TargetMode="External"/><Relationship Id="rId43" Type="http://schemas.openxmlformats.org/officeDocument/2006/relationships/hyperlink" Target="https://hal.science/search/index/?q=*&amp;authFullName_s=Alain Rinc&#233;" TargetMode="External"/><Relationship Id="rId44" Type="http://schemas.openxmlformats.org/officeDocument/2006/relationships/hyperlink" Target="https://hal.science/search/index/?q=*&amp;authFullName_s=Charlotte Bali&#232;re" TargetMode="External"/><Relationship Id="rId45" Type="http://schemas.openxmlformats.org/officeDocument/2006/relationships/hyperlink" Target="https://hal.science/search/index/?q=*&amp;authFullName_s=Dominique Hervio-Heath" TargetMode="External"/><Relationship Id="rId46" Type="http://schemas.openxmlformats.org/officeDocument/2006/relationships/hyperlink" Target="https://hal.science/search/index/?q=*&amp;authFullName_s=Jo&#235;lle Cozien" TargetMode="External"/><Relationship Id="rId47" Type="http://schemas.openxmlformats.org/officeDocument/2006/relationships/hyperlink" Target="https://hal.science/search/index/?q=*&amp;authFullName_s=Solen Lozach" TargetMode="External"/><Relationship Id="rId48" Type="http://schemas.openxmlformats.org/officeDocument/2006/relationships/hyperlink" Target="https://dx.doi.org/10.3389/fmicb.2018.02443" TargetMode="External"/><Relationship Id="rId49" Type="http://schemas.openxmlformats.org/officeDocument/2006/relationships/hyperlink" Target="https://hal.inrae.fr/hal-05494951v1" TargetMode="External"/><Relationship Id="rId50" Type="http://schemas.openxmlformats.org/officeDocument/2006/relationships/hyperlink" Target="https://hal.science/search/index/?q=*&amp;authFullName_s=Charlotte Riou Delacourcelle" TargetMode="External"/><Relationship Id="rId51" Type="http://schemas.openxmlformats.org/officeDocument/2006/relationships/hyperlink" Target="https://hal.science/search/index/?q=*&amp;authFullName_s=Sandrine Guillou" TargetMode="External"/><Relationship Id="rId52" Type="http://schemas.openxmlformats.org/officeDocument/2006/relationships/hyperlink" Target="https://hal.inrae.fr/hal-05490689v1" TargetMode="External"/><Relationship Id="rId53" Type="http://schemas.openxmlformats.org/officeDocument/2006/relationships/hyperlink" Target="https://hal.inrae.fr/hal-05490856v1" TargetMode="External"/><Relationship Id="rId54" Type="http://schemas.openxmlformats.org/officeDocument/2006/relationships/hyperlink" Target="https://hal.science/hal-05430917v1" TargetMode="External"/><Relationship Id="rId55" Type="http://schemas.openxmlformats.org/officeDocument/2006/relationships/hyperlink" Target="https://hal.science/search/index/?q=*&amp;authFullName_s=Elodie Brams" TargetMode="External"/><Relationship Id="rId56" Type="http://schemas.openxmlformats.org/officeDocument/2006/relationships/hyperlink" Target="https://hal.science/search/index/?q=*&amp;authFullName_s=Emma Deletrez" TargetMode="External"/><Relationship Id="rId57" Type="http://schemas.openxmlformats.org/officeDocument/2006/relationships/hyperlink" Target="https://hal.inrae.fr/hal-05490857v1" TargetMode="External"/><Relationship Id="rId58" Type="http://schemas.openxmlformats.org/officeDocument/2006/relationships/hyperlink" Target="https://hal.inrae.fr/hal-05490134v1"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Sofia STRUBBIA</dc:title>
  <dc:description>CV</dc:description>
  <dc:subject/>
  <cp:keywords/>
  <cp:category/>
  <cp:lastModifiedBy/>
  <dcterms:created xsi:type="dcterms:W3CDTF">2026-04-12T16:58:58+02:00</dcterms:created>
  <dcterms:modified xsi:type="dcterms:W3CDTF">2026-04-12T16:58:58+02:00</dcterms:modified>
</cp:coreProperties>
</file>

<file path=docProps/custom.xml><?xml version="1.0" encoding="utf-8"?>
<Properties xmlns="http://schemas.openxmlformats.org/officeDocument/2006/custom-properties" xmlns:vt="http://schemas.openxmlformats.org/officeDocument/2006/docPropsVTypes"/>
</file>