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Solen Cozic </w:t>
      </w:r>
      <w:r>
        <w:rPr>
          <w:color w:val="641e6e"/>
        </w:rPr>
        <w:t xml:space="preserve">Direction des Bibliothèques et de la science ouverte, Université Côte d'Azur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Solen Cozic</dc:title>
  <dc:description>CV</dc:description>
  <dc:subject/>
  <cp:keywords/>
  <cp:category/>
  <cp:lastModifiedBy/>
  <dcterms:created xsi:type="dcterms:W3CDTF">2026-05-04T04:18:47+02:00</dcterms:created>
  <dcterms:modified xsi:type="dcterms:W3CDTF">2026-05-04T04:18:47+02:00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